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76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附件1：</w:t>
      </w:r>
    </w:p>
    <w:p w14:paraId="48CFF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组织生活会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基本流程</w:t>
      </w:r>
    </w:p>
    <w:p w14:paraId="03E4E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参加范围</w:t>
      </w:r>
    </w:p>
    <w:p w14:paraId="3539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全体共青团员（含2024年新发展团员）</w:t>
      </w:r>
    </w:p>
    <w:p w14:paraId="6C848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基本流程</w:t>
      </w:r>
    </w:p>
    <w:p w14:paraId="6BC72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1.一般以支部为单位召开。支部团员人数较少的，可由学院团委统筹，相邻相近的若干团支部联合召开。</w:t>
      </w:r>
    </w:p>
    <w:p w14:paraId="2E266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2.组织生活会实到人数应不少于支部团员总数的2/3。团员因故不能到会或流动团员较多的团支部，可采取网络会议形式开展。具备条件的会场应悬挂团旗。</w:t>
      </w:r>
    </w:p>
    <w:p w14:paraId="5BDF8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3.组织生活会可邀请学院团组织负责人、班主任、辅导员等参与指导。</w:t>
      </w:r>
    </w:p>
    <w:p w14:paraId="52168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4.组织生活会应按照以下基本流程规范召开：  </w:t>
      </w:r>
    </w:p>
    <w:p w14:paraId="62EE5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（1）唱团歌；  </w:t>
      </w:r>
    </w:p>
    <w:p w14:paraId="446DA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（2）团支部书记汇报团支部今年开展实践活动情况</w:t>
      </w:r>
    </w:p>
    <w:p w14:paraId="7216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（3）团支部委员、其他团员依次发言，交流心得体会，分析思想道德和学习工作方面的不足及努力方向；  </w:t>
      </w:r>
    </w:p>
    <w:p w14:paraId="193F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（4）开展团员先进性评价民主测评投票；  </w:t>
      </w:r>
    </w:p>
    <w:p w14:paraId="2D0C0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（5）上级团组织负责人或本级党组织负责人点评讲话；  </w:t>
      </w:r>
    </w:p>
    <w:p w14:paraId="204B8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（6）重温入团誓词。</w:t>
      </w:r>
    </w:p>
    <w:p w14:paraId="0AC41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会议要求</w:t>
      </w:r>
    </w:p>
    <w:p w14:paraId="4F208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1.坚持民主集中制，根据《新时代共青团员先进性评价指导大纲（试行）》，围绕“有信仰、讲政治、重品行、争先锋、守纪律”五个方面，开展团员先进性评价，团员先进性评价参考《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普通高等学生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团员先进性评价参考细则》（附件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）。团员先进性评价结果作为确定团员年度教育评议等次的主要依据。  </w:t>
      </w:r>
    </w:p>
    <w:p w14:paraId="6DF13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2.在以支部为单位进行民主测评的基础上，支委会按照优秀、合格、基本合格、不合格四个等次，研究提出团员的建议评议等次，并填写《202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年团员先进性评价汇总表》（附件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）报上级团组织批准。  </w:t>
      </w:r>
    </w:p>
    <w:p w14:paraId="1378B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3.确定评议等次，应注意“看票不唯票”，评议学生团员要防止唯分数、唯成绩。评议等次作为优秀团员和团干部评选、推优入党的重要依据。</w:t>
      </w:r>
    </w:p>
    <w:p w14:paraId="2F41A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4.优秀等次团员数量应控制在参评团员人数的30%以内。触发《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普通高等学生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团员先进性评价参考细则》（附件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）“负面清单”情形的，年度不得评优，团组织应视情节给予组织处置或纪律处分。</w:t>
      </w:r>
    </w:p>
    <w:p w14:paraId="0EA01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.评议等次为基本合格的团员，应由支部书记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或团委进行谈话、教育帮助。对评议等次为不合格的团员，团组织要对其进行教育帮助，限期改正，暂缓团籍注册。处置不合格团员要严肃慎重、实事求是，做到事实清楚、理由充分，处理恰当、手续完备。</w:t>
      </w:r>
    </w:p>
    <w:p w14:paraId="3D11C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41" w:right="1559" w:bottom="1928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78FA9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1093F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1093F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36C8B"/>
    <w:rsid w:val="00004EF7"/>
    <w:rsid w:val="00036C8B"/>
    <w:rsid w:val="00060334"/>
    <w:rsid w:val="000E66F4"/>
    <w:rsid w:val="0012602C"/>
    <w:rsid w:val="00204A83"/>
    <w:rsid w:val="00302324"/>
    <w:rsid w:val="004374C9"/>
    <w:rsid w:val="004E02D5"/>
    <w:rsid w:val="006E2D9F"/>
    <w:rsid w:val="0072509A"/>
    <w:rsid w:val="00830FF8"/>
    <w:rsid w:val="0086575E"/>
    <w:rsid w:val="008672B4"/>
    <w:rsid w:val="009D7247"/>
    <w:rsid w:val="009F06F0"/>
    <w:rsid w:val="00D62257"/>
    <w:rsid w:val="00D6434E"/>
    <w:rsid w:val="00D839A9"/>
    <w:rsid w:val="00EB565F"/>
    <w:rsid w:val="00EC4CCE"/>
    <w:rsid w:val="06E54280"/>
    <w:rsid w:val="33705277"/>
    <w:rsid w:val="3CA2265A"/>
    <w:rsid w:val="5529788D"/>
    <w:rsid w:val="5FFE47F0"/>
    <w:rsid w:val="63D300A4"/>
    <w:rsid w:val="6433153C"/>
    <w:rsid w:val="7B01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826</Words>
  <Characters>845</Characters>
  <Lines>8</Lines>
  <Paragraphs>2</Paragraphs>
  <TotalTime>7</TotalTime>
  <ScaleCrop>false</ScaleCrop>
  <LinksUpToDate>false</LinksUpToDate>
  <CharactersWithSpaces>859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2023-12-25T08:35:00Z</dcterms:created>
  <dc:creator>若菲 王</dc:creator>
  <cp:lastModifiedBy>gyw</cp:lastModifiedBy>
  <dcterms:modified xsi:type="dcterms:W3CDTF">2024-12-16T06:39:14Z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AD659461662042B6B5CD5338ABF51DF5_13</vt:lpwstr>
  </property>
</Properties>
</file>