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BAE8">
      <w:pPr>
        <w:widowControl/>
        <w:shd w:val="clear" w:color="auto" w:fill="FFFFFF"/>
        <w:spacing w:line="720" w:lineRule="atLeast"/>
        <w:jc w:val="left"/>
        <w:outlineLvl w:val="0"/>
        <w:rPr>
          <w:rFonts w:hint="eastAsia" w:ascii="宋体" w:hAnsi="宋体"/>
          <w:b/>
          <w:sz w:val="32"/>
          <w:szCs w:val="36"/>
        </w:rPr>
      </w:pPr>
      <w:r>
        <w:rPr>
          <w:rFonts w:hint="eastAsia" w:ascii="宋体" w:hAnsi="宋体"/>
          <w:sz w:val="28"/>
          <w:szCs w:val="36"/>
        </w:rPr>
        <w:t xml:space="preserve">附件： </w:t>
      </w:r>
      <w:r>
        <w:rPr>
          <w:rFonts w:ascii="宋体" w:hAnsi="宋体"/>
          <w:sz w:val="28"/>
          <w:szCs w:val="36"/>
        </w:rPr>
        <w:t xml:space="preserve"> </w:t>
      </w:r>
      <w:r>
        <w:rPr>
          <w:rFonts w:ascii="宋体" w:hAnsi="宋体"/>
          <w:b/>
          <w:sz w:val="32"/>
          <w:szCs w:val="36"/>
        </w:rPr>
        <w:t xml:space="preserve">                 </w:t>
      </w:r>
      <w:bookmarkStart w:id="0" w:name="_GoBack"/>
      <w:r>
        <w:rPr>
          <w:rFonts w:hint="eastAsia" w:ascii="宋体" w:hAnsi="宋体"/>
          <w:b/>
          <w:sz w:val="32"/>
          <w:szCs w:val="36"/>
        </w:rPr>
        <w:t>2023年</w:t>
      </w:r>
      <w:r>
        <w:rPr>
          <w:rFonts w:hint="eastAsia" w:ascii="宋体" w:hAnsi="宋体"/>
          <w:b/>
          <w:sz w:val="32"/>
          <w:szCs w:val="36"/>
          <w:lang w:val="en-US" w:eastAsia="zh-CN"/>
        </w:rPr>
        <w:t>纪检监察研究</w:t>
      </w:r>
      <w:r>
        <w:rPr>
          <w:rFonts w:hint="eastAsia" w:ascii="宋体" w:hAnsi="宋体"/>
          <w:b/>
          <w:sz w:val="32"/>
          <w:szCs w:val="36"/>
        </w:rPr>
        <w:t>校级科研项目结项一览表</w:t>
      </w:r>
      <w:bookmarkEnd w:id="0"/>
    </w:p>
    <w:p w14:paraId="76FE9FA7">
      <w:pPr>
        <w:widowControl/>
        <w:shd w:val="clear" w:color="auto" w:fill="FFFFFF"/>
        <w:spacing w:line="720" w:lineRule="atLeast"/>
        <w:jc w:val="left"/>
        <w:outlineLvl w:val="0"/>
        <w:rPr>
          <w:rFonts w:hint="eastAsia" w:ascii="宋体" w:hAnsi="宋体"/>
          <w:b/>
          <w:sz w:val="32"/>
          <w:szCs w:val="36"/>
        </w:rPr>
      </w:pPr>
    </w:p>
    <w:tbl>
      <w:tblPr>
        <w:tblStyle w:val="2"/>
        <w:tblW w:w="13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453"/>
        <w:gridCol w:w="9057"/>
        <w:gridCol w:w="1995"/>
      </w:tblGrid>
      <w:tr w14:paraId="4C4D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013" w:type="dxa"/>
            <w:shd w:val="clear" w:color="auto" w:fill="auto"/>
            <w:vAlign w:val="center"/>
          </w:tcPr>
          <w:p w14:paraId="2D22926A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1FEDD2D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项目类别</w:t>
            </w:r>
          </w:p>
        </w:tc>
        <w:tc>
          <w:tcPr>
            <w:tcW w:w="9057" w:type="dxa"/>
            <w:shd w:val="clear" w:color="auto" w:fill="auto"/>
            <w:vAlign w:val="center"/>
          </w:tcPr>
          <w:p w14:paraId="15344903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7DC8DB6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负责人</w:t>
            </w:r>
          </w:p>
        </w:tc>
      </w:tr>
      <w:tr w14:paraId="2D0D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013" w:type="dxa"/>
            <w:shd w:val="clear" w:color="auto" w:fill="auto"/>
            <w:vAlign w:val="center"/>
          </w:tcPr>
          <w:p w14:paraId="21EBB8A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27A7E8B">
            <w:pPr>
              <w:jc w:val="center"/>
              <w:rPr>
                <w:rFonts w:hint="eastAsia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一般</w:t>
            </w:r>
          </w:p>
        </w:tc>
        <w:tc>
          <w:tcPr>
            <w:tcW w:w="9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2A912D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高校工会经费使用监督路径探究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2D84F3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杜明/李燕萍</w:t>
            </w:r>
          </w:p>
        </w:tc>
      </w:tr>
      <w:tr w14:paraId="6F0C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013" w:type="dxa"/>
            <w:shd w:val="clear" w:color="auto" w:fill="auto"/>
            <w:vAlign w:val="center"/>
          </w:tcPr>
          <w:p w14:paraId="3EE374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551C53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</w:t>
            </w:r>
          </w:p>
        </w:tc>
        <w:tc>
          <w:tcPr>
            <w:tcW w:w="9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07C74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高校廉洁文化建设的探索与实践</w:t>
            </w: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60E772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韩冰</w:t>
            </w:r>
          </w:p>
        </w:tc>
      </w:tr>
      <w:tr w14:paraId="4773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013" w:type="dxa"/>
            <w:shd w:val="clear" w:color="auto" w:fill="auto"/>
            <w:vAlign w:val="center"/>
          </w:tcPr>
          <w:p w14:paraId="70D101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3C7DEC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</w:t>
            </w:r>
          </w:p>
        </w:tc>
        <w:tc>
          <w:tcPr>
            <w:tcW w:w="9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06F91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高校开展廉洁文化建设的探索与实践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6E35A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李作栋</w:t>
            </w:r>
          </w:p>
        </w:tc>
      </w:tr>
      <w:tr w14:paraId="7EE3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13" w:type="dxa"/>
            <w:shd w:val="clear" w:color="auto" w:fill="auto"/>
            <w:vAlign w:val="center"/>
          </w:tcPr>
          <w:p w14:paraId="7174BD4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727219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</w:t>
            </w:r>
          </w:p>
        </w:tc>
        <w:tc>
          <w:tcPr>
            <w:tcW w:w="9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C69A2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高校监督体系建设的探索与实践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CCF3F9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秦初蕾</w:t>
            </w:r>
          </w:p>
        </w:tc>
      </w:tr>
      <w:tr w14:paraId="1353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013" w:type="dxa"/>
            <w:shd w:val="clear" w:color="auto" w:fill="auto"/>
            <w:vAlign w:val="center"/>
          </w:tcPr>
          <w:p w14:paraId="11CC9E9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0D87E6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</w:t>
            </w:r>
          </w:p>
        </w:tc>
        <w:tc>
          <w:tcPr>
            <w:tcW w:w="9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47404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基于PDCA理论视角下高校重点领域廉政风险的防控体系构建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9EBACC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宋丹</w:t>
            </w:r>
          </w:p>
        </w:tc>
      </w:tr>
      <w:tr w14:paraId="26DF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1013" w:type="dxa"/>
            <w:shd w:val="clear" w:color="auto" w:fill="auto"/>
            <w:vAlign w:val="center"/>
          </w:tcPr>
          <w:p w14:paraId="26F7B17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544607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</w:t>
            </w:r>
          </w:p>
        </w:tc>
        <w:tc>
          <w:tcPr>
            <w:tcW w:w="9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4E066A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新时代高校廉洁文化与双创教育的互融互通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818FA3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苏旭</w:t>
            </w:r>
          </w:p>
        </w:tc>
      </w:tr>
    </w:tbl>
    <w:p w14:paraId="56A3560E">
      <w:pPr>
        <w:rPr>
          <w:rFonts w:hint="eastAsia"/>
        </w:rPr>
      </w:pPr>
    </w:p>
    <w:p w14:paraId="74ACFA06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44"/>
    <w:rsid w:val="007F4444"/>
    <w:rsid w:val="00D2405A"/>
    <w:rsid w:val="00F37B3C"/>
    <w:rsid w:val="1F59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398</Characters>
  <Lines>3</Lines>
  <Paragraphs>1</Paragraphs>
  <TotalTime>1</TotalTime>
  <ScaleCrop>false</ScaleCrop>
  <LinksUpToDate>false</LinksUpToDate>
  <CharactersWithSpaces>417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2024-07-17T12:35:00Z</dcterms:created>
  <dc:creator>Windows 用户</dc:creator>
  <cp:lastModifiedBy>王枝</cp:lastModifiedBy>
  <dcterms:modified xsi:type="dcterms:W3CDTF">2024-12-09T07:08:32Z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0BBC1228F112493BAE9892694D0C5F75_13</vt:lpwstr>
  </property>
</Properties>
</file>