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Times New Roman" w:eastAsia="黑体" w:cs="Times New Roman"/>
          <w:b/>
          <w:bCs/>
          <w:color w:val="000000" w:themeColor="text1"/>
          <w:sz w:val="24"/>
          <w:szCs w:val="24"/>
          <w:highlight w:val="none"/>
          <w:lang w:val="en-US" w:eastAsia="zh-CN"/>
          <w14:textFill>
            <w14:solidFill>
              <w14:schemeClr w14:val="tx1"/>
            </w14:solidFill>
          </w14:textFill>
        </w:rPr>
      </w:pPr>
      <w:bookmarkStart w:id="0" w:name="_GoBack"/>
      <w:r>
        <w:rPr>
          <w:rFonts w:hint="eastAsia" w:ascii="黑体" w:hAnsi="黑体" w:eastAsia="黑体"/>
          <w:color w:val="000000" w:themeColor="text1"/>
          <w:sz w:val="36"/>
          <w:szCs w:val="36"/>
          <w:highlight w:val="none"/>
          <w14:textFill>
            <w14:solidFill>
              <w14:schemeClr w14:val="tx1"/>
            </w14:solidFill>
          </w14:textFill>
        </w:rPr>
        <w:t>苏州城市学</w:t>
      </w:r>
      <w:r>
        <w:rPr>
          <w:rFonts w:hint="eastAsia" w:ascii="黑体" w:hAnsi="黑体" w:eastAsia="黑体"/>
          <w:sz w:val="36"/>
          <w:szCs w:val="36"/>
          <w:highlight w:val="none"/>
        </w:rPr>
        <w:t>院第</w:t>
      </w:r>
      <w:r>
        <w:rPr>
          <w:rFonts w:hint="eastAsia" w:ascii="黑体" w:hAnsi="黑体" w:eastAsia="黑体"/>
          <w:sz w:val="36"/>
          <w:szCs w:val="36"/>
          <w:highlight w:val="none"/>
          <w:lang w:val="en-US" w:eastAsia="zh-CN"/>
        </w:rPr>
        <w:t>三</w:t>
      </w:r>
      <w:r>
        <w:rPr>
          <w:rFonts w:hint="eastAsia" w:ascii="黑体" w:hAnsi="黑体" w:eastAsia="黑体"/>
          <w:sz w:val="36"/>
          <w:szCs w:val="36"/>
          <w:highlight w:val="none"/>
        </w:rPr>
        <w:t>届大学</w:t>
      </w:r>
      <w:r>
        <w:rPr>
          <w:rFonts w:hint="eastAsia" w:ascii="黑体" w:hAnsi="黑体" w:eastAsia="黑体"/>
          <w:color w:val="000000" w:themeColor="text1"/>
          <w:sz w:val="36"/>
          <w:szCs w:val="36"/>
          <w:highlight w:val="none"/>
          <w14:textFill>
            <w14:solidFill>
              <w14:schemeClr w14:val="tx1"/>
            </w14:solidFill>
          </w14:textFill>
        </w:rPr>
        <w:t>生就业创业知</w:t>
      </w:r>
      <w:r>
        <w:rPr>
          <w:rFonts w:hint="eastAsia" w:ascii="黑体" w:hAnsi="黑体" w:eastAsia="黑体"/>
          <w:sz w:val="36"/>
          <w:szCs w:val="36"/>
          <w:highlight w:val="none"/>
        </w:rPr>
        <w:t>识竞赛</w:t>
      </w:r>
      <w:r>
        <w:rPr>
          <w:rFonts w:hint="eastAsia" w:ascii="黑体" w:hAnsi="黑体" w:eastAsia="黑体"/>
          <w:sz w:val="36"/>
          <w:szCs w:val="36"/>
          <w:highlight w:val="none"/>
          <w:lang w:val="en-US" w:eastAsia="zh-CN"/>
        </w:rPr>
        <w:t>题库</w:t>
      </w:r>
    </w:p>
    <w:bookmarkEnd w:id="0"/>
    <w:p>
      <w:pPr>
        <w:spacing w:line="360" w:lineRule="auto"/>
        <w:jc w:val="center"/>
        <w:rPr>
          <w:rFonts w:ascii="Times New Roman" w:hAnsi="Times New Roman" w:eastAsia="宋体" w:cs="Times New Roman"/>
          <w:b/>
          <w:bCs/>
          <w:color w:val="000000" w:themeColor="text1"/>
          <w:sz w:val="24"/>
          <w:szCs w:val="24"/>
          <w:highlight w:val="none"/>
          <w14:textFill>
            <w14:solidFill>
              <w14:schemeClr w14:val="tx1"/>
            </w14:solidFill>
          </w14:textFill>
        </w:rPr>
        <w:sectPr>
          <w:footerReference r:id="rId3" w:type="default"/>
          <w:pgSz w:w="11906" w:h="16838"/>
          <w:pgMar w:top="1440" w:right="1800" w:bottom="1440" w:left="1800" w:header="851" w:footer="1134" w:gutter="0"/>
          <w:pgNumType w:start="1"/>
          <w:cols w:space="425" w:num="1"/>
          <w:docGrid w:type="lines" w:linePitch="312" w:charSpace="0"/>
        </w:sectPr>
      </w:pPr>
    </w:p>
    <w:p>
      <w:pPr>
        <w:jc w:val="center"/>
        <w:rPr>
          <w:rFonts w:ascii="Times New Roman" w:hAnsi="Times New Roman" w:eastAsia="宋体" w:cs="Times New Roman"/>
          <w:b/>
          <w:bCs/>
          <w:color w:val="000000" w:themeColor="text1"/>
          <w:sz w:val="24"/>
          <w:szCs w:val="24"/>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第1题（单选）</w:t>
      </w:r>
    </w:p>
    <w:p>
      <w:pP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今年我国高校毕业生总数创历史新高，就业压力仍然很大。请问202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届毕业生总数为多少万人</w:t>
      </w:r>
    </w:p>
    <w:p>
      <w:pP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1158</w:t>
      </w:r>
    </w:p>
    <w:p>
      <w:pP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1000</w:t>
      </w:r>
    </w:p>
    <w:p>
      <w:pP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1288</w:t>
      </w:r>
    </w:p>
    <w:p>
      <w:pP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w:t>
      </w:r>
      <w:r>
        <w:rPr>
          <w:rFonts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235</w:t>
      </w:r>
    </w:p>
    <w:p>
      <w:pPr>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正确答案：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A</w:t>
      </w:r>
    </w:p>
    <w:p>
      <w:pPr>
        <w:rPr>
          <w:rFonts w:ascii="Times New Roman" w:hAnsi="Times New Roman" w:eastAsia="宋体" w:cs="Times New Roman"/>
          <w:color w:val="000000" w:themeColor="text1"/>
          <w:highlight w:val="none"/>
          <w14:textFill>
            <w14:solidFill>
              <w14:schemeClr w14:val="tx1"/>
            </w14:solidFill>
          </w14:textFill>
        </w:rPr>
      </w:pPr>
    </w:p>
    <w:p>
      <w:pP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第2题（单选）</w:t>
      </w:r>
    </w:p>
    <w:p>
      <w:pP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年我</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省</w:t>
      </w:r>
      <w:r>
        <w:rPr>
          <w:rFonts w:ascii="Times New Roman" w:hAnsi="Times New Roman" w:eastAsia="宋体" w:cs="Times New Roman"/>
          <w:color w:val="000000" w:themeColor="text1"/>
          <w:highlight w:val="none"/>
          <w14:textFill>
            <w14:solidFill>
              <w14:schemeClr w14:val="tx1"/>
            </w14:solidFill>
          </w14:textFill>
        </w:rPr>
        <w:t>某高校面向应届毕业生招聘辅导员。以下哪个同学能通过招聘资格审查？</w:t>
      </w:r>
    </w:p>
    <w:p>
      <w:pP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w:t>
      </w:r>
      <w:r>
        <w:rPr>
          <w:rFonts w:ascii="Times New Roman" w:hAnsi="Times New Roman" w:eastAsia="宋体" w:cs="Times New Roman"/>
          <w:color w:val="000000" w:themeColor="text1"/>
          <w:highlight w:val="none"/>
          <w14:textFill>
            <w14:solidFill>
              <w14:schemeClr w14:val="tx1"/>
            </w14:solidFill>
          </w14:textFill>
        </w:rPr>
        <w:t>团员，研究生学历，硕士学位，27岁</w:t>
      </w:r>
    </w:p>
    <w:p>
      <w:pP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w:t>
      </w:r>
      <w:r>
        <w:rPr>
          <w:rFonts w:ascii="Times New Roman" w:hAnsi="Times New Roman" w:eastAsia="宋体" w:cs="Times New Roman"/>
          <w:color w:val="000000" w:themeColor="text1"/>
          <w:highlight w:val="none"/>
          <w14:textFill>
            <w14:solidFill>
              <w14:schemeClr w14:val="tx1"/>
            </w14:solidFill>
          </w14:textFill>
        </w:rPr>
        <w:t>中国党员，研究生学历，硕士学位，28岁。</w:t>
      </w:r>
    </w:p>
    <w:p>
      <w:pP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w:t>
      </w:r>
      <w:r>
        <w:rPr>
          <w:rFonts w:ascii="Times New Roman" w:hAnsi="Times New Roman" w:eastAsia="宋体" w:cs="Times New Roman"/>
          <w:color w:val="000000" w:themeColor="text1"/>
          <w:highlight w:val="none"/>
          <w14:textFill>
            <w14:solidFill>
              <w14:schemeClr w14:val="tx1"/>
            </w14:solidFill>
          </w14:textFill>
        </w:rPr>
        <w:t xml:space="preserve">中国党员，本科学历，23岁，曾担任校学生会副主席2年， </w:t>
      </w:r>
    </w:p>
    <w:p>
      <w:pP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w:t>
      </w:r>
      <w:r>
        <w:rPr>
          <w:rFonts w:ascii="Times New Roman" w:hAnsi="Times New Roman" w:eastAsia="宋体" w:cs="Times New Roman"/>
          <w:color w:val="000000" w:themeColor="text1"/>
          <w:highlight w:val="none"/>
          <w14:textFill>
            <w14:solidFill>
              <w14:schemeClr w14:val="tx1"/>
            </w14:solidFill>
          </w14:textFill>
        </w:rPr>
        <w:t>预备党员，研究生学历，硕士学位，26岁，曾担任二级学院学生会主席1年</w:t>
      </w:r>
    </w:p>
    <w:p>
      <w:pP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正确答案：D</w:t>
      </w:r>
    </w:p>
    <w:p>
      <w:pPr>
        <w:rPr>
          <w:rFonts w:ascii="Times New Roman" w:hAnsi="Times New Roman" w:eastAsia="宋体" w:cs="Times New Roman"/>
          <w:color w:val="000000" w:themeColor="text1"/>
          <w:highlight w:val="none"/>
          <w14:textFill>
            <w14:solidFill>
              <w14:schemeClr w14:val="tx1"/>
            </w14:solidFill>
          </w14:textFill>
        </w:rPr>
      </w:pPr>
    </w:p>
    <w:p>
      <w:pP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第3题（单选）</w:t>
      </w:r>
    </w:p>
    <w:p>
      <w:pP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CASVE循环模式由美国心理学家盖瑞.彼得森（Gary Peterson）,罗伯特.里尔登等人提出，它不包括：</w:t>
      </w:r>
    </w:p>
    <w:p>
      <w:pP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w:t>
      </w:r>
      <w:r>
        <w:rPr>
          <w:rFonts w:ascii="Times New Roman" w:hAnsi="Times New Roman" w:eastAsia="宋体" w:cs="Times New Roman"/>
          <w:color w:val="000000" w:themeColor="text1"/>
          <w:highlight w:val="none"/>
          <w14:textFill>
            <w14:solidFill>
              <w14:schemeClr w14:val="tx1"/>
            </w14:solidFill>
          </w14:textFill>
        </w:rPr>
        <w:t>沟通</w:t>
      </w:r>
    </w:p>
    <w:p>
      <w:pP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w:t>
      </w:r>
      <w:r>
        <w:rPr>
          <w:rFonts w:ascii="Times New Roman" w:hAnsi="Times New Roman" w:eastAsia="宋体" w:cs="Times New Roman"/>
          <w:color w:val="000000" w:themeColor="text1"/>
          <w:highlight w:val="none"/>
          <w14:textFill>
            <w14:solidFill>
              <w14:schemeClr w14:val="tx1"/>
            </w14:solidFill>
          </w14:textFill>
        </w:rPr>
        <w:t>规划</w:t>
      </w:r>
    </w:p>
    <w:p>
      <w:pP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w:t>
      </w:r>
      <w:r>
        <w:rPr>
          <w:rFonts w:ascii="Times New Roman" w:hAnsi="Times New Roman" w:eastAsia="宋体" w:cs="Times New Roman"/>
          <w:color w:val="000000" w:themeColor="text1"/>
          <w:highlight w:val="none"/>
          <w14:textFill>
            <w14:solidFill>
              <w14:schemeClr w14:val="tx1"/>
            </w14:solidFill>
          </w14:textFill>
        </w:rPr>
        <w:t>综合</w:t>
      </w:r>
    </w:p>
    <w:p>
      <w:pP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w:t>
      </w:r>
      <w:r>
        <w:rPr>
          <w:rFonts w:ascii="Times New Roman" w:hAnsi="Times New Roman" w:eastAsia="宋体" w:cs="Times New Roman"/>
          <w:color w:val="000000" w:themeColor="text1"/>
          <w:highlight w:val="none"/>
          <w14:textFill>
            <w14:solidFill>
              <w14:schemeClr w14:val="tx1"/>
            </w14:solidFill>
          </w14:textFill>
        </w:rPr>
        <w:t>执行</w:t>
      </w:r>
    </w:p>
    <w:p>
      <w:pP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正确答案：B</w:t>
      </w:r>
    </w:p>
    <w:p>
      <w:pPr>
        <w:rPr>
          <w:rFonts w:ascii="Times New Roman" w:hAnsi="Times New Roman" w:eastAsia="宋体" w:cs="Times New Roman"/>
          <w:color w:val="000000" w:themeColor="text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第4题</w:t>
      </w:r>
      <w:r>
        <w:rPr>
          <w:rFonts w:ascii="Times New Roman" w:hAnsi="Times New Roman" w:eastAsia="宋体" w:cs="Times New Roman"/>
          <w:color w:val="000000" w:themeColor="text1"/>
          <w:highlight w:val="none"/>
          <w14:textFill>
            <w14:solidFill>
              <w14:schemeClr w14:val="tx1"/>
            </w14:solidFill>
          </w14:textFill>
        </w:rPr>
        <w:t>（单选）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下列刊物中，哪个是全国唯一的大学生就业类公开刊物？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《职业》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《时代教育》</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《中国大学生就业》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《创新与创业教育》</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第5题</w:t>
      </w:r>
      <w:r>
        <w:rPr>
          <w:rFonts w:ascii="Times New Roman" w:hAnsi="Times New Roman" w:eastAsia="宋体" w:cs="Times New Roman"/>
          <w:color w:val="000000" w:themeColor="text1"/>
          <w:highlight w:val="none"/>
          <w14:textFill>
            <w14:solidFill>
              <w14:schemeClr w14:val="tx1"/>
            </w14:solidFill>
          </w14:textFill>
        </w:rPr>
        <w:t>（单选）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全省高校应届毕业生就业调查，共分为几个阶段？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一个阶段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两个阶段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三个阶段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四个阶段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全省高校应届毕业生就业调查，在何时开展？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离校前半年内开展第一阶段调查，离校后半年内开展第二阶段调查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离校前半年内开展所有调查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离校后半年内开展所有调查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离校前一年内开展所有调查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全省高校应届毕业生就业调查，第一阶段的调查内容是什么？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母校评价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就业情况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创业情况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求职情况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具有明确的目的性、自觉性和坚定性的职业选择态度和行为，对一个人职业目标和择业动机起着决定性的作用的是：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职业价值观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职业伦理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职业道德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职业意向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在认知信息加工理论看来，生涯选择是一种什么样的活动：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社会学习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自我发展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人职匹配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问题解决</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地役权能否单独转让或抵押？</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可以单独转让，但不得单独抵押</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可以单独转让，也可以单独抵押</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不得单独转让，也不得单独抵押</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不得单独转让，但可以单独抵押</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“建行杯”第九届中国国际“互联网+”大学生创新创业大赛江苏省选拔赛暨第十二届江苏省大学生创新创业大赛的主题是（）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我敢闯，我会创。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科技自立自强 双创驱动发展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【C】 </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领跑新赛道 创新赢未来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【D】 </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留学有成 回国创成</w:t>
      </w:r>
    </w:p>
    <w:p>
      <w:pP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江苏省202</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3</w:t>
      </w:r>
      <w:r>
        <w:rPr>
          <w:rFonts w:ascii="Times New Roman" w:hAnsi="Times New Roman" w:eastAsia="宋体" w:cs="Times New Roman"/>
          <w:color w:val="000000" w:themeColor="text1"/>
          <w:szCs w:val="21"/>
          <w:highlight w:val="none"/>
          <w14:textFill>
            <w14:solidFill>
              <w14:schemeClr w14:val="tx1"/>
            </w14:solidFill>
          </w14:textFill>
        </w:rPr>
        <w:t>年事业单位统一公开招聘中，以下哪些对象不得应聘面向202</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3</w:t>
      </w:r>
      <w:r>
        <w:rPr>
          <w:rFonts w:ascii="Times New Roman" w:hAnsi="Times New Roman" w:eastAsia="宋体" w:cs="Times New Roman"/>
          <w:color w:val="000000" w:themeColor="text1"/>
          <w:szCs w:val="21"/>
          <w:highlight w:val="none"/>
          <w14:textFill>
            <w14:solidFill>
              <w14:schemeClr w14:val="tx1"/>
            </w14:solidFill>
          </w14:textFill>
        </w:rPr>
        <w:t>年毕业生岗位。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202</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3</w:t>
      </w:r>
      <w:r>
        <w:rPr>
          <w:rFonts w:ascii="Times New Roman" w:hAnsi="Times New Roman" w:eastAsia="宋体" w:cs="Times New Roman"/>
          <w:color w:val="000000" w:themeColor="text1"/>
          <w:szCs w:val="21"/>
          <w:highlight w:val="none"/>
          <w14:textFill>
            <w14:solidFill>
              <w14:schemeClr w14:val="tx1"/>
            </w14:solidFill>
          </w14:textFill>
        </w:rPr>
        <w:t>年毕业并已取得学历（学位）证书，且仍无工作单位的人员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20</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21</w:t>
      </w:r>
      <w:r>
        <w:rPr>
          <w:rFonts w:ascii="Times New Roman" w:hAnsi="Times New Roman" w:eastAsia="宋体" w:cs="Times New Roman"/>
          <w:color w:val="000000" w:themeColor="text1"/>
          <w:szCs w:val="21"/>
          <w:highlight w:val="none"/>
          <w14:textFill>
            <w14:solidFill>
              <w14:schemeClr w14:val="tx1"/>
            </w14:solidFill>
          </w14:textFill>
        </w:rPr>
        <w:t>年和202</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w:t>
      </w:r>
      <w:r>
        <w:rPr>
          <w:rFonts w:ascii="Times New Roman" w:hAnsi="Times New Roman" w:eastAsia="宋体" w:cs="Times New Roman"/>
          <w:color w:val="000000" w:themeColor="text1"/>
          <w:szCs w:val="21"/>
          <w:highlight w:val="none"/>
          <w14:textFill>
            <w14:solidFill>
              <w14:schemeClr w14:val="tx1"/>
            </w14:solidFill>
          </w14:textFill>
        </w:rPr>
        <w:t>年普通高校毕业生，已落实工作单位，但其档案关系仍保留在原毕业学校，或保留在各级毕业生就业主管部门（毕业生就业指导服务中心）、人才交流服务机构和公共就业服务机构的，以及国（境）外同期毕业且已完成学历认证但仍未落实工作单位的人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参加基层服务项目的人员，如参加服务项目前无工作经历，服务期满且考核合格后2年内的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以普通高校应届毕业生应征入伍服义务兵的人员，退役后1年内的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相关知识: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20</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21</w:t>
      </w:r>
      <w:r>
        <w:rPr>
          <w:rFonts w:ascii="Times New Roman" w:hAnsi="Times New Roman" w:eastAsia="宋体" w:cs="Times New Roman"/>
          <w:color w:val="000000" w:themeColor="text1"/>
          <w:szCs w:val="21"/>
          <w:highlight w:val="none"/>
          <w14:textFill>
            <w14:solidFill>
              <w14:schemeClr w14:val="tx1"/>
            </w14:solidFill>
          </w14:textFill>
        </w:rPr>
        <w:t>年和202</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w:t>
      </w:r>
      <w:r>
        <w:rPr>
          <w:rFonts w:ascii="Times New Roman" w:hAnsi="Times New Roman" w:eastAsia="宋体" w:cs="Times New Roman"/>
          <w:color w:val="000000" w:themeColor="text1"/>
          <w:szCs w:val="21"/>
          <w:highlight w:val="none"/>
          <w14:textFill>
            <w14:solidFill>
              <w14:schemeClr w14:val="tx1"/>
            </w14:solidFill>
          </w14:textFill>
        </w:rPr>
        <w:t>年普通高校毕业生，若仍未落实工作单位，但其档案关系仍保留在原毕业学校，或保留在各级毕业生就业主管部门（毕业生就业指导服务中心）、人才交流服务机构和公共就业服务机构的，以及国（境）外同期毕业且已完成学历认证但仍未落实工作单位的人员</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江苏省事业单位公开招聘人员办法规定，在报名、资格审查环节中，没有通过资格审查的应聘人员（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不得转报其他单位或岗位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可以要求参加考试但考试分数无效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可以在公开招聘公告规定时间内向资格审查单位陈述申辩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应当向有关纪律监督部门反馈未通过的结果</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法定代表人以什么名义从事的民事活动，其法律后果由什么承受。</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个人；个人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个人；法人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法人；法人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法人；个人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九</w:t>
      </w:r>
      <w:r>
        <w:rPr>
          <w:rFonts w:ascii="Times New Roman" w:hAnsi="Times New Roman" w:eastAsia="宋体" w:cs="Times New Roman"/>
          <w:color w:val="000000" w:themeColor="text1"/>
          <w:szCs w:val="21"/>
          <w:highlight w:val="none"/>
          <w14:textFill>
            <w14:solidFill>
              <w14:schemeClr w14:val="tx1"/>
            </w14:solidFill>
          </w14:textFill>
        </w:rPr>
        <w:t>届中国国际“互联网+”大学生创新创业大赛全国总决赛在下列哪所大学举行？（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南京大学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华南理工大学</w:t>
      </w:r>
    </w:p>
    <w:p>
      <w:pP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【C】 </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天津大学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武汉大学</w:t>
      </w:r>
    </w:p>
    <w:p>
      <w:pP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KST技能呈现的方式是STAR,具体指:（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S是指曾经做成某事的情境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T是指例证事件中自己的角色与任务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A是指做那件事里最重要的部分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R是指所做的事情最终的结果</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正确答案:ABD</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一份创业计划书至少要包括以下哪些部分？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创业计划书摘要、结论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产品或服务介绍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市场预测及分析和营销策略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已有合作方的合作证明</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下列事项中，须经代表三分之二以上表决权股东同意方能通过的是（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修改公司章程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增加公司注册资本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公司解散</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变更公司形式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下列关于外国公司分支机构的表述正确的是：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外国公司的分支机构是根据外国法律设立的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依法设立的外国公司分支机构可以取得中国法人资格</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外国公司对其分支机构在中国境内进行经营活动承担民事责任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外国公司撤销其在中国的分支机构的，在未清偿债务之前不得将其分支机构的财产移至中国境外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正确答案:ACD</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相关知识: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《公司法》第一百九十三条 外国公司在中国境内设立分支机构，必须在中国境内指定负责该分支机构的代表人或者代理人，并向该分支机构拨付与其所从事的经营活动相适应的资金。第一百九十五条 外国公司在中国境内设立的分支机构不具有中国法人资格。外国公司对其分支机构在中国境内进行经营活动承担民事责任。第一百九十七条 外国公司撤销其在中国境内的分支机构时，必须依法清偿债务，依照本法有关公司清算程序的规定进行清算。未清偿债务之前，不得将其分支机构的财产移至中国境外。</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下列说法正确的是（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股份有限公司的设立有发起设立和募集设立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股份有限公司发起人应当自股款缴足之日起60日主持召开公司创立大会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股份有限公司发起人在公司不能成立时，对认股人已缴纳的股款，负返还股款并加算银行同期存款利息的连带责任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发起人因履行公司设立职责造成他人损害，公司成立后受害人请求公司承担侵权赔偿责任的，法院应予支持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正确答案:ACD</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相关知识: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《公司法》第七十七条 股份有限公司的设立，可以采取发起设立或者募集设立的方式。发起设立，是指由发起人认购公司应发行的全部股份而设立公司。募集设立，是指由发起人认购公司应发行股份的一部分，其余股份向社会公开募集或者向特定对象募集而设立公司。第九十条 发起人应当在创立大会召开十五日前将会议日期通知各认股人或者予以公告。创立大会应有代表股份总数过半数的发起人、认股人出席，方可举行。第九十四条 股份有限公司的发起人应当承担下列责任：</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一</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公司不能成立时，对设立行为所产生的债务和费用负连带责任;</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二</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公司不能成立时</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下列说法错误的是（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股份有限公司董事会必须有职工代表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经1/3以上董事提议，股份有限公司董事会可以召开临时会议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股份有限公司董事会决议必须经全体董事的过半数通过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股份有限公司董事任期可以超过3年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正确答案:AD</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相关知识: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《公司法》第一百零八条 股份有限公司设董事会，其成员为五人至十九人。董事会成员中可以有公司职工代表。董事会中的职工代表由公司职工通过职工代表大会、职工大会或者其他形式民主选举产生本法第四十六条关于有限责任公司董事任期的规定，适用于股份有限公司董事。第一百一十条 董事会每年度至少召开两次会议，每次会议应当于会议召开十日前通知全体董事和监事。代表十分之一以上表决权的股东、三分之一以上董事或者监事会，可以提议召开董事会临时会议。董事长应当自接到提议后十日内，召集和主持董事会会议。董事会召开临时会议，可以另定召</w:t>
      </w:r>
      <w:r>
        <w:rPr>
          <w:rFonts w:hint="eastAsia" w:ascii="Times New Roman" w:hAnsi="Times New Roman" w:eastAsia="宋体" w:cs="Times New Roman"/>
          <w:color w:val="000000" w:themeColor="text1"/>
          <w:szCs w:val="21"/>
          <w:highlight w:val="none"/>
          <w14:textFill>
            <w14:solidFill>
              <w14:schemeClr w14:val="tx1"/>
            </w14:solidFill>
          </w14:textFill>
        </w:rPr>
        <w:t>开。</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4月23日，省教育厅召开2023届江苏省普通高校毕业生就业创业工作推进会</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省教育厅提出今年我省毕业生就业工作要遵照什么要求？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紧盯重要时间节点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倒排工期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挂图作战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压茬推进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以下哪些能力属于可迁移技能？</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交流和表达技能（口头、书面和图解）</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团队工作和人际能力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组织管理和计划能力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思维能力和创造能力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正确答案:ABCD</w:t>
      </w:r>
    </w:p>
    <w:p>
      <w:pPr>
        <w:rPr>
          <w:rFonts w:ascii="Times New Roman" w:hAnsi="Times New Roman" w:eastAsia="宋体" w:cs="Times New Roman"/>
          <w:color w:val="0000FF"/>
          <w:szCs w:val="21"/>
          <w:highlight w:val="none"/>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hint="default" w:ascii="Times New Roman" w:hAnsi="Times New Roman" w:eastAsia="宋体" w:cs="Times New Roman"/>
          <w:color w:val="000000" w:themeColor="text1"/>
          <w:szCs w:val="21"/>
          <w:highlight w:val="none"/>
          <w:lang w:val="en-US"/>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2023年“中国·苏州”大学生创业创新大赛，今年是该项赛事举办的第16年。本次大赛包括4场渠道赛和1场总决赛，下列属于渠道赛的是（）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【A】 </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本地高校赛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【B】 </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本地青年赛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【C】 </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珠三角高校赛</w:t>
      </w:r>
    </w:p>
    <w:p>
      <w:pP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【D】 </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留学生团队赛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正确答案:ABD</w:t>
      </w:r>
    </w:p>
    <w:p>
      <w:pP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应该是长三角高校赛，不是珠三角。</w:t>
      </w:r>
    </w:p>
    <w:p>
      <w:pP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以下属于知识产权客体的是：（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作品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外观设计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商业秘密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植物新品种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全省高校应届毕业生就业调查中，就业单位情况主要包含以下哪些内容？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就业所在地区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就业单位性质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就业单位行业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就业单位规模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全省高校应届毕业生就业调查中，就业质量主要包含以下哪些内容？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月收入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工作与专业相关度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离职率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工作满意度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全省高校应届毕业生就业调查中，母校评价包含以下哪些内容？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对母校课程教学的评价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对母校创新创业工作的评价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对母校就业指导服务的评价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对母校学生管理的评价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全省高校应届毕业生就业调查中，求职情况包含以下哪些内容？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求职时长</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求职信息来源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求职成功渠道</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求职花费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全省高校应届毕业生就业调查包含哪些内容？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毕业去向（就业、升学、创业、升学、待业等）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求职情况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就业质量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母校评价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全省高校应届毕业生就业调查，包含哪些内容？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毕业去向（就业、升学、创业、升学、待业等）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求职情况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就业质量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母校评价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合伙人有下列哪些情形的，经其他合伙人一致同意，可以决议将其除名。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执行合伙事务时有不正当行为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发生合伙协议约定的事由</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未履行出资义务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因一般过失给合伙企业造成损失</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江苏省事业单位公开招聘人员办法规定，哪些部门负责本地区事业单位公开招聘工作的政策制定、核准备案、工作指导、监督检查，以及提供信息发布平台等综合管理和服务工作。</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各级党委组织部门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各级政府人力资源社会保障部门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各级政府教育部门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各有关高校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江苏省事业单位公开招聘人员办法规定，在报名、资格审查环节中，哪些单位负责审查应聘人员的资格条件，核验有关材料。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人力资源社会保障部门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招聘单位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高校就业工作部门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招聘单位的主管部门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正确答案:BD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职业素质是劳动者对社会职业了解与适应能力的一种综合体现，其主要表现为（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职业能力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职业兴趣</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职业个性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职业决策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舒伯的生涯发展阶段分成五个阶段，分别是：成长阶段、（）、（）、（）、衰退阶段。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探索阶段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建立阶段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维持阶段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危机阶段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Excel运用背后的关键是，掌握Excel基本操作、学会使用公式，并呈现统计图表。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相关知识: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Excel运用背后的关键是，对问题的主动思考，提出解决方案，并解决问题。</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“91job智慧就业平台”可以上传个人简历和相关证书么？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“91job智慧就业平台”可以进行视频面试嘛？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内职业生涯发展是外职业生涯发展的前提，内职业生涯带动外职业生涯的发展。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社会刻板印象中， 既包括否定的反面现象， 也包括积极的正面印象。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第4</w:t>
      </w:r>
      <w:r>
        <w:rPr>
          <w:rFonts w:ascii="Times New Roman" w:hAnsi="Times New Roman" w:eastAsia="宋体" w:cs="Times New Roman"/>
          <w:color w:val="000000" w:themeColor="text1"/>
          <w:szCs w:val="21"/>
          <w:highlight w:val="none"/>
          <w14:textFill>
            <w14:solidFill>
              <w14:schemeClr w14:val="tx1"/>
            </w14:solidFill>
          </w14:textFill>
        </w:rPr>
        <w:t>2</w:t>
      </w:r>
      <w:r>
        <w:rPr>
          <w:rFonts w:hint="eastAsia" w:ascii="Times New Roman" w:hAnsi="Times New Roman" w:eastAsia="宋体" w:cs="Times New Roman"/>
          <w:color w:val="000000" w:themeColor="text1"/>
          <w:szCs w:val="21"/>
          <w:highlight w:val="none"/>
          <w14:textFill>
            <w14:solidFill>
              <w14:schemeClr w14:val="tx1"/>
            </w14:solidFill>
          </w14:textFill>
        </w:rPr>
        <w:t>题（单选）</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下列主体中，具有独立法人资格的是。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【A】 </w:t>
      </w:r>
      <w:r>
        <w:rPr>
          <w:rFonts w:hint="eastAsia" w:ascii="Times New Roman" w:hAnsi="Times New Roman" w:eastAsia="宋体" w:cs="Times New Roman"/>
          <w:color w:val="000000" w:themeColor="text1"/>
          <w:szCs w:val="21"/>
          <w:highlight w:val="none"/>
          <w14:textFill>
            <w14:solidFill>
              <w14:schemeClr w14:val="tx1"/>
            </w14:solidFill>
          </w14:textFill>
        </w:rPr>
        <w:t>分公司</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【B】 </w:t>
      </w:r>
      <w:r>
        <w:rPr>
          <w:rFonts w:hint="eastAsia" w:ascii="Times New Roman" w:hAnsi="Times New Roman" w:eastAsia="宋体" w:cs="Times New Roman"/>
          <w:color w:val="000000" w:themeColor="text1"/>
          <w:szCs w:val="21"/>
          <w:highlight w:val="none"/>
          <w14:textFill>
            <w14:solidFill>
              <w14:schemeClr w14:val="tx1"/>
            </w14:solidFill>
          </w14:textFill>
        </w:rPr>
        <w:t>分支机构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【C】 </w:t>
      </w:r>
      <w:r>
        <w:rPr>
          <w:rFonts w:hint="eastAsia" w:ascii="Times New Roman" w:hAnsi="Times New Roman" w:eastAsia="宋体" w:cs="Times New Roman"/>
          <w:color w:val="000000" w:themeColor="text1"/>
          <w:szCs w:val="21"/>
          <w:highlight w:val="none"/>
          <w14:textFill>
            <w14:solidFill>
              <w14:schemeClr w14:val="tx1"/>
            </w14:solidFill>
          </w14:textFill>
        </w:rPr>
        <w:t>监事会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【D】 </w:t>
      </w:r>
      <w:r>
        <w:rPr>
          <w:rFonts w:hint="eastAsia" w:ascii="Times New Roman" w:hAnsi="Times New Roman" w:eastAsia="宋体" w:cs="Times New Roman"/>
          <w:color w:val="000000" w:themeColor="text1"/>
          <w:szCs w:val="21"/>
          <w:highlight w:val="none"/>
          <w14:textFill>
            <w14:solidFill>
              <w14:schemeClr w14:val="tx1"/>
            </w14:solidFill>
          </w14:textFill>
        </w:rPr>
        <w:t>子公司</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第4</w:t>
      </w:r>
      <w:r>
        <w:rPr>
          <w:rFonts w:ascii="Times New Roman" w:hAnsi="Times New Roman" w:eastAsia="宋体" w:cs="Times New Roman"/>
          <w:color w:val="000000" w:themeColor="text1"/>
          <w:szCs w:val="21"/>
          <w:highlight w:val="none"/>
          <w14:textFill>
            <w14:solidFill>
              <w14:schemeClr w14:val="tx1"/>
            </w14:solidFill>
          </w14:textFill>
        </w:rPr>
        <w:t>3</w:t>
      </w:r>
      <w:r>
        <w:rPr>
          <w:rFonts w:hint="eastAsia" w:ascii="Times New Roman" w:hAnsi="Times New Roman" w:eastAsia="宋体" w:cs="Times New Roman"/>
          <w:color w:val="000000" w:themeColor="text1"/>
          <w:szCs w:val="21"/>
          <w:highlight w:val="none"/>
          <w14:textFill>
            <w14:solidFill>
              <w14:schemeClr w14:val="tx1"/>
            </w14:solidFill>
          </w14:textFill>
        </w:rPr>
        <w:t>题（单选）</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中国“互联网+”大学生创新创业大赛是由李克强总理于哪一年倡导发起的？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【A】 </w:t>
      </w:r>
      <w:r>
        <w:rPr>
          <w:rFonts w:hint="eastAsia" w:ascii="Times New Roman" w:hAnsi="Times New Roman" w:eastAsia="宋体" w:cs="Times New Roman"/>
          <w:color w:val="000000" w:themeColor="text1"/>
          <w:szCs w:val="21"/>
          <w:highlight w:val="none"/>
          <w14:textFill>
            <w14:solidFill>
              <w14:schemeClr w14:val="tx1"/>
            </w14:solidFill>
          </w14:textFill>
        </w:rPr>
        <w:t>2</w:t>
      </w:r>
      <w:r>
        <w:rPr>
          <w:rFonts w:ascii="Times New Roman" w:hAnsi="Times New Roman" w:eastAsia="宋体" w:cs="Times New Roman"/>
          <w:color w:val="000000" w:themeColor="text1"/>
          <w:szCs w:val="21"/>
          <w:highlight w:val="none"/>
          <w14:textFill>
            <w14:solidFill>
              <w14:schemeClr w14:val="tx1"/>
            </w14:solidFill>
          </w14:textFill>
        </w:rPr>
        <w:t>014</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【B】 </w:t>
      </w:r>
      <w:r>
        <w:rPr>
          <w:rFonts w:hint="eastAsia" w:ascii="Times New Roman" w:hAnsi="Times New Roman" w:eastAsia="宋体" w:cs="Times New Roman"/>
          <w:color w:val="000000" w:themeColor="text1"/>
          <w:szCs w:val="21"/>
          <w:highlight w:val="none"/>
          <w14:textFill>
            <w14:solidFill>
              <w14:schemeClr w14:val="tx1"/>
            </w14:solidFill>
          </w14:textFill>
        </w:rPr>
        <w:t>2</w:t>
      </w:r>
      <w:r>
        <w:rPr>
          <w:rFonts w:ascii="Times New Roman" w:hAnsi="Times New Roman" w:eastAsia="宋体" w:cs="Times New Roman"/>
          <w:color w:val="000000" w:themeColor="text1"/>
          <w:szCs w:val="21"/>
          <w:highlight w:val="none"/>
          <w14:textFill>
            <w14:solidFill>
              <w14:schemeClr w14:val="tx1"/>
            </w14:solidFill>
          </w14:textFill>
        </w:rPr>
        <w:t>015</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【C】 </w:t>
      </w:r>
      <w:r>
        <w:rPr>
          <w:rFonts w:hint="eastAsia" w:ascii="Times New Roman" w:hAnsi="Times New Roman" w:eastAsia="宋体" w:cs="Times New Roman"/>
          <w:color w:val="000000" w:themeColor="text1"/>
          <w:szCs w:val="21"/>
          <w:highlight w:val="none"/>
          <w14:textFill>
            <w14:solidFill>
              <w14:schemeClr w14:val="tx1"/>
            </w14:solidFill>
          </w14:textFill>
        </w:rPr>
        <w:t>2</w:t>
      </w:r>
      <w:r>
        <w:rPr>
          <w:rFonts w:ascii="Times New Roman" w:hAnsi="Times New Roman" w:eastAsia="宋体" w:cs="Times New Roman"/>
          <w:color w:val="000000" w:themeColor="text1"/>
          <w:szCs w:val="21"/>
          <w:highlight w:val="none"/>
          <w14:textFill>
            <w14:solidFill>
              <w14:schemeClr w14:val="tx1"/>
            </w14:solidFill>
          </w14:textFill>
        </w:rPr>
        <w:t>016</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【D】 </w:t>
      </w:r>
      <w:r>
        <w:rPr>
          <w:rFonts w:hint="eastAsia" w:ascii="Times New Roman" w:hAnsi="Times New Roman" w:eastAsia="宋体" w:cs="Times New Roman"/>
          <w:color w:val="000000" w:themeColor="text1"/>
          <w:szCs w:val="21"/>
          <w:highlight w:val="none"/>
          <w14:textFill>
            <w14:solidFill>
              <w14:schemeClr w14:val="tx1"/>
            </w14:solidFill>
          </w14:textFill>
        </w:rPr>
        <w:t>2</w:t>
      </w:r>
      <w:r>
        <w:rPr>
          <w:rFonts w:ascii="Times New Roman" w:hAnsi="Times New Roman" w:eastAsia="宋体" w:cs="Times New Roman"/>
          <w:color w:val="000000" w:themeColor="text1"/>
          <w:szCs w:val="21"/>
          <w:highlight w:val="none"/>
          <w14:textFill>
            <w14:solidFill>
              <w14:schemeClr w14:val="tx1"/>
            </w14:solidFill>
          </w14:textFill>
        </w:rPr>
        <w:t>017</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第4</w:t>
      </w:r>
      <w:r>
        <w:rPr>
          <w:rFonts w:ascii="Times New Roman" w:hAnsi="Times New Roman" w:eastAsia="宋体" w:cs="Times New Roman"/>
          <w:color w:val="000000" w:themeColor="text1"/>
          <w:szCs w:val="21"/>
          <w:highlight w:val="none"/>
          <w14:textFill>
            <w14:solidFill>
              <w14:schemeClr w14:val="tx1"/>
            </w14:solidFill>
          </w14:textFill>
        </w:rPr>
        <w:t>4</w:t>
      </w:r>
      <w:r>
        <w:rPr>
          <w:rFonts w:hint="eastAsia" w:ascii="Times New Roman" w:hAnsi="Times New Roman" w:eastAsia="宋体" w:cs="Times New Roman"/>
          <w:color w:val="000000" w:themeColor="text1"/>
          <w:szCs w:val="21"/>
          <w:highlight w:val="none"/>
          <w14:textFill>
            <w14:solidFill>
              <w14:schemeClr w14:val="tx1"/>
            </w14:solidFill>
          </w14:textFill>
        </w:rPr>
        <w:t>题（单选）</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国家实行劳动者每日工作时间不超过</w:t>
      </w:r>
      <w:r>
        <w:rPr>
          <w:rFonts w:ascii="Times New Roman" w:hAnsi="Times New Roman" w:eastAsia="宋体" w:cs="Times New Roman"/>
          <w:color w:val="000000" w:themeColor="text1"/>
          <w:szCs w:val="21"/>
          <w:highlight w:val="none"/>
          <w14:textFill>
            <w14:solidFill>
              <w14:schemeClr w14:val="tx1"/>
            </w14:solidFill>
          </w14:textFill>
        </w:rPr>
        <w:t>( )小时、平均每周工作时间不超过()小时的工时制度</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【A】</w:t>
      </w:r>
      <w:r>
        <w:rPr>
          <w:rFonts w:ascii="Times New Roman" w:hAnsi="Times New Roman" w:eastAsia="宋体" w:cs="Times New Roman"/>
          <w:color w:val="000000" w:themeColor="text1"/>
          <w:szCs w:val="21"/>
          <w:highlight w:val="none"/>
          <w14:textFill>
            <w14:solidFill>
              <w14:schemeClr w14:val="tx1"/>
            </w14:solidFill>
          </w14:textFill>
        </w:rPr>
        <w:t>8</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66</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【B】</w:t>
      </w:r>
      <w:r>
        <w:rPr>
          <w:rFonts w:ascii="Times New Roman" w:hAnsi="Times New Roman" w:eastAsia="宋体" w:cs="Times New Roman"/>
          <w:color w:val="000000" w:themeColor="text1"/>
          <w:szCs w:val="21"/>
          <w:highlight w:val="none"/>
          <w14:textFill>
            <w14:solidFill>
              <w14:schemeClr w14:val="tx1"/>
            </w14:solidFill>
          </w14:textFill>
        </w:rPr>
        <w:t>8</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44</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【C】</w:t>
      </w:r>
      <w:r>
        <w:rPr>
          <w:rFonts w:ascii="Times New Roman" w:hAnsi="Times New Roman" w:eastAsia="宋体" w:cs="Times New Roman"/>
          <w:color w:val="000000" w:themeColor="text1"/>
          <w:szCs w:val="21"/>
          <w:highlight w:val="none"/>
          <w14:textFill>
            <w14:solidFill>
              <w14:schemeClr w14:val="tx1"/>
            </w14:solidFill>
          </w14:textFill>
        </w:rPr>
        <w:t>12</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66</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【D】</w:t>
      </w:r>
      <w:r>
        <w:rPr>
          <w:rFonts w:ascii="Times New Roman" w:hAnsi="Times New Roman" w:eastAsia="宋体" w:cs="Times New Roman"/>
          <w:color w:val="000000" w:themeColor="text1"/>
          <w:szCs w:val="21"/>
          <w:highlight w:val="none"/>
          <w14:textFill>
            <w14:solidFill>
              <w14:schemeClr w14:val="tx1"/>
            </w14:solidFill>
          </w14:textFill>
        </w:rPr>
        <w:t>12</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44</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正确答案</w:t>
      </w:r>
      <w:r>
        <w:rPr>
          <w:rFonts w:ascii="Times New Roman" w:hAnsi="Times New Roman" w:eastAsia="宋体" w:cs="Times New Roman"/>
          <w:color w:val="000000" w:themeColor="text1"/>
          <w:szCs w:val="21"/>
          <w:highlight w:val="none"/>
          <w14:textFill>
            <w14:solidFill>
              <w14:schemeClr w14:val="tx1"/>
            </w14:solidFill>
          </w14:textFill>
        </w:rPr>
        <w:t>:B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第</w:t>
      </w:r>
      <w:r>
        <w:rPr>
          <w:rFonts w:ascii="Times New Roman" w:hAnsi="Times New Roman" w:eastAsia="宋体" w:cs="Times New Roman"/>
          <w:color w:val="000000" w:themeColor="text1"/>
          <w:szCs w:val="21"/>
          <w:highlight w:val="none"/>
          <w14:textFill>
            <w14:solidFill>
              <w14:schemeClr w14:val="tx1"/>
            </w14:solidFill>
          </w14:textFill>
        </w:rPr>
        <w:t>45题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PDCA循环法又被称为“戴明环”，PDCA</w:t>
      </w:r>
      <w:r>
        <w:rPr>
          <w:rFonts w:hint="eastAsia" w:ascii="Times New Roman" w:hAnsi="Times New Roman" w:eastAsia="宋体" w:cs="Times New Roman"/>
          <w:color w:val="000000" w:themeColor="text1"/>
          <w:szCs w:val="21"/>
          <w:highlight w:val="none"/>
          <w14:textFill>
            <w14:solidFill>
              <w14:schemeClr w14:val="tx1"/>
            </w14:solidFill>
          </w14:textFill>
        </w:rPr>
        <w:t>四个字母中</w:t>
      </w:r>
      <w:r>
        <w:rPr>
          <w:rFonts w:ascii="Times New Roman" w:hAnsi="Times New Roman" w:eastAsia="宋体" w:cs="Times New Roman"/>
          <w:color w:val="000000" w:themeColor="text1"/>
          <w:szCs w:val="21"/>
          <w:highlight w:val="none"/>
          <w14:textFill>
            <w14:solidFill>
              <w14:schemeClr w14:val="tx1"/>
            </w14:solidFill>
          </w14:textFill>
        </w:rPr>
        <w:t>P是指</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【A】</w:t>
      </w:r>
      <w:r>
        <w:rPr>
          <w:rFonts w:ascii="Times New Roman" w:hAnsi="Times New Roman" w:eastAsia="宋体" w:cs="Times New Roman"/>
          <w:color w:val="000000" w:themeColor="text1"/>
          <w:szCs w:val="21"/>
          <w:highlight w:val="none"/>
          <w14:textFill>
            <w14:solidFill>
              <w14:schemeClr w14:val="tx1"/>
            </w14:solidFill>
          </w14:textFill>
        </w:rPr>
        <w:t>计划</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【B】</w:t>
      </w:r>
      <w:r>
        <w:rPr>
          <w:rFonts w:ascii="Times New Roman" w:hAnsi="Times New Roman" w:eastAsia="宋体" w:cs="Times New Roman"/>
          <w:color w:val="000000" w:themeColor="text1"/>
          <w:szCs w:val="21"/>
          <w:highlight w:val="none"/>
          <w14:textFill>
            <w14:solidFill>
              <w14:schemeClr w14:val="tx1"/>
            </w14:solidFill>
          </w14:textFill>
        </w:rPr>
        <w:t>执行</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【C】</w:t>
      </w:r>
      <w:r>
        <w:rPr>
          <w:rFonts w:ascii="Times New Roman" w:hAnsi="Times New Roman" w:eastAsia="宋体" w:cs="Times New Roman"/>
          <w:color w:val="000000" w:themeColor="text1"/>
          <w:szCs w:val="21"/>
          <w:highlight w:val="none"/>
          <w14:textFill>
            <w14:solidFill>
              <w14:schemeClr w14:val="tx1"/>
            </w14:solidFill>
          </w14:textFill>
        </w:rPr>
        <w:t>检查</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【D】</w:t>
      </w:r>
      <w:r>
        <w:rPr>
          <w:rFonts w:ascii="Times New Roman" w:hAnsi="Times New Roman" w:eastAsia="宋体" w:cs="Times New Roman"/>
          <w:color w:val="000000" w:themeColor="text1"/>
          <w:szCs w:val="21"/>
          <w:highlight w:val="none"/>
          <w14:textFill>
            <w14:solidFill>
              <w14:schemeClr w14:val="tx1"/>
            </w14:solidFill>
          </w14:textFill>
        </w:rPr>
        <w:t>行动</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正确答案</w:t>
      </w:r>
      <w:r>
        <w:rPr>
          <w:rFonts w:ascii="Times New Roman" w:hAnsi="Times New Roman" w:eastAsia="宋体" w:cs="Times New Roman"/>
          <w:color w:val="000000" w:themeColor="text1"/>
          <w:szCs w:val="21"/>
          <w:highlight w:val="none"/>
          <w14:textFill>
            <w14:solidFill>
              <w14:schemeClr w14:val="tx1"/>
            </w14:solidFill>
          </w14:textFill>
        </w:rPr>
        <w:t>:A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第</w:t>
      </w:r>
      <w:r>
        <w:rPr>
          <w:rFonts w:ascii="Times New Roman" w:hAnsi="Times New Roman" w:eastAsia="宋体" w:cs="Times New Roman"/>
          <w:color w:val="000000" w:themeColor="text1"/>
          <w:szCs w:val="21"/>
          <w:highlight w:val="none"/>
          <w14:textFill>
            <w14:solidFill>
              <w14:schemeClr w14:val="tx1"/>
            </w14:solidFill>
          </w14:textFill>
        </w:rPr>
        <w:t>46题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PIC模型中的深度搜索阶段指的是: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【A】</w:t>
      </w:r>
      <w:r>
        <w:rPr>
          <w:rFonts w:ascii="Times New Roman" w:hAnsi="Times New Roman" w:eastAsia="宋体" w:cs="Times New Roman"/>
          <w:color w:val="000000" w:themeColor="text1"/>
          <w:szCs w:val="21"/>
          <w:highlight w:val="none"/>
          <w14:textFill>
            <w14:solidFill>
              <w14:schemeClr w14:val="tx1"/>
            </w14:solidFill>
          </w14:textFill>
        </w:rPr>
        <w:t>通过基于个人偏好的结构化搜索，得到可</w:t>
      </w:r>
      <w:r>
        <w:rPr>
          <w:rFonts w:hint="eastAsia" w:ascii="Times New Roman" w:hAnsi="Times New Roman" w:eastAsia="宋体" w:cs="Times New Roman"/>
          <w:color w:val="000000" w:themeColor="text1"/>
          <w:szCs w:val="21"/>
          <w:highlight w:val="none"/>
          <w14:textFill>
            <w14:solidFill>
              <w14:schemeClr w14:val="tx1"/>
            </w14:solidFill>
          </w14:textFill>
        </w:rPr>
        <w:t>操作的、少量的备选职业。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【B】</w:t>
      </w:r>
      <w:r>
        <w:rPr>
          <w:rFonts w:ascii="Times New Roman" w:hAnsi="Times New Roman" w:eastAsia="宋体" w:cs="Times New Roman"/>
          <w:color w:val="000000" w:themeColor="text1"/>
          <w:szCs w:val="21"/>
          <w:highlight w:val="none"/>
          <w14:textFill>
            <w14:solidFill>
              <w14:schemeClr w14:val="tx1"/>
            </w14:solidFill>
          </w14:textFill>
        </w:rPr>
        <w:t>基于对所有合适选择的评估和比较,挑选</w:t>
      </w:r>
      <w:r>
        <w:rPr>
          <w:rFonts w:hint="eastAsia" w:ascii="Times New Roman" w:hAnsi="Times New Roman" w:eastAsia="宋体" w:cs="Times New Roman"/>
          <w:color w:val="000000" w:themeColor="text1"/>
          <w:szCs w:val="21"/>
          <w:highlight w:val="none"/>
          <w14:textFill>
            <w14:solidFill>
              <w14:schemeClr w14:val="tx1"/>
            </w14:solidFill>
          </w14:textFill>
        </w:rPr>
        <w:t>出适合自已的职业选择。</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【C】</w:t>
      </w:r>
      <w:r>
        <w:rPr>
          <w:rFonts w:ascii="Times New Roman" w:hAnsi="Times New Roman" w:eastAsia="宋体" w:cs="Times New Roman"/>
          <w:color w:val="000000" w:themeColor="text1"/>
          <w:szCs w:val="21"/>
          <w:highlight w:val="none"/>
          <w14:textFill>
            <w14:solidFill>
              <w14:schemeClr w14:val="tx1"/>
            </w14:solidFill>
          </w14:textFill>
        </w:rPr>
        <w:t>通过收集非结构化信息,考察职业核心因</w:t>
      </w:r>
      <w:r>
        <w:rPr>
          <w:rFonts w:hint="eastAsia" w:ascii="Times New Roman" w:hAnsi="Times New Roman" w:eastAsia="宋体" w:cs="Times New Roman"/>
          <w:color w:val="000000" w:themeColor="text1"/>
          <w:szCs w:val="21"/>
          <w:highlight w:val="none"/>
          <w14:textFill>
            <w14:solidFill>
              <w14:schemeClr w14:val="tx1"/>
            </w14:solidFill>
          </w14:textFill>
        </w:rPr>
        <w:t>素与个人偏好的相符程度。</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【D】</w:t>
      </w:r>
      <w:r>
        <w:rPr>
          <w:rFonts w:ascii="Times New Roman" w:hAnsi="Times New Roman" w:eastAsia="宋体" w:cs="Times New Roman"/>
          <w:color w:val="000000" w:themeColor="text1"/>
          <w:szCs w:val="21"/>
          <w:highlight w:val="none"/>
          <w14:textFill>
            <w14:solidFill>
              <w14:schemeClr w14:val="tx1"/>
            </w14:solidFill>
          </w14:textFill>
        </w:rPr>
        <w:t>列出职业选择方案并进行方案的可能性评</w:t>
      </w:r>
      <w:r>
        <w:rPr>
          <w:rFonts w:hint="eastAsia" w:ascii="Times New Roman" w:hAnsi="Times New Roman" w:eastAsia="宋体" w:cs="Times New Roman"/>
          <w:color w:val="000000" w:themeColor="text1"/>
          <w:szCs w:val="21"/>
          <w:highlight w:val="none"/>
          <w14:textFill>
            <w14:solidFill>
              <w14:schemeClr w14:val="tx1"/>
            </w14:solidFill>
          </w14:textFill>
        </w:rPr>
        <w:t>价，认识不成功的风险。</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正确答案</w:t>
      </w:r>
      <w:r>
        <w:rPr>
          <w:rFonts w:ascii="Times New Roman" w:hAnsi="Times New Roman" w:eastAsia="宋体" w:cs="Times New Roman"/>
          <w:color w:val="000000" w:themeColor="text1"/>
          <w:szCs w:val="21"/>
          <w:highlight w:val="none"/>
          <w14:textFill>
            <w14:solidFill>
              <w14:schemeClr w14:val="tx1"/>
            </w14:solidFill>
          </w14:textFill>
        </w:rPr>
        <w:t>:C</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第</w:t>
      </w:r>
      <w:r>
        <w:rPr>
          <w:rFonts w:ascii="Times New Roman" w:hAnsi="Times New Roman" w:eastAsia="宋体" w:cs="Times New Roman"/>
          <w:color w:val="000000" w:themeColor="text1"/>
          <w:szCs w:val="21"/>
          <w:highlight w:val="none"/>
          <w14:textFill>
            <w14:solidFill>
              <w14:schemeClr w14:val="tx1"/>
            </w14:solidFill>
          </w14:textFill>
        </w:rPr>
        <w:t>47题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w:t>
      </w:r>
      <w:r>
        <w:rPr>
          <w:rFonts w:hint="eastAsia" w:ascii="Times New Roman" w:hAnsi="Times New Roman" w:eastAsia="宋体" w:cs="Times New Roman"/>
          <w:color w:val="000000" w:themeColor="text1"/>
          <w:szCs w:val="21"/>
          <w:highlight w:val="none"/>
          <w14:textFill>
            <w14:solidFill>
              <w14:schemeClr w14:val="tx1"/>
            </w14:solidFill>
          </w14:textFill>
        </w:rPr>
        <w:t>我知道该怎么做，可是我办不到”的行为特征更接近于哪种决策类型</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【A】</w:t>
      </w:r>
      <w:r>
        <w:rPr>
          <w:rFonts w:ascii="Times New Roman" w:hAnsi="Times New Roman" w:eastAsia="宋体" w:cs="Times New Roman"/>
          <w:color w:val="000000" w:themeColor="text1"/>
          <w:szCs w:val="21"/>
          <w:highlight w:val="none"/>
          <w14:textFill>
            <w14:solidFill>
              <w14:schemeClr w14:val="tx1"/>
            </w14:solidFill>
          </w14:textFill>
        </w:rPr>
        <w:t>瘫痪型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【B】</w:t>
      </w:r>
      <w:r>
        <w:rPr>
          <w:rFonts w:ascii="Times New Roman" w:hAnsi="Times New Roman" w:eastAsia="宋体" w:cs="Times New Roman"/>
          <w:color w:val="000000" w:themeColor="text1"/>
          <w:szCs w:val="21"/>
          <w:highlight w:val="none"/>
          <w14:textFill>
            <w14:solidFill>
              <w14:schemeClr w14:val="tx1"/>
            </w14:solidFill>
          </w14:textFill>
        </w:rPr>
        <w:t>拖延型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【C】烦恼型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【D】</w:t>
      </w:r>
      <w:r>
        <w:rPr>
          <w:rFonts w:ascii="Times New Roman" w:hAnsi="Times New Roman" w:eastAsia="宋体" w:cs="Times New Roman"/>
          <w:color w:val="000000" w:themeColor="text1"/>
          <w:szCs w:val="21"/>
          <w:highlight w:val="none"/>
          <w14:textFill>
            <w14:solidFill>
              <w14:schemeClr w14:val="tx1"/>
            </w14:solidFill>
          </w14:textFill>
        </w:rPr>
        <w:t>计划型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正确答案</w:t>
      </w:r>
      <w:r>
        <w:rPr>
          <w:rFonts w:ascii="Times New Roman" w:hAnsi="Times New Roman" w:eastAsia="宋体" w:cs="Times New Roman"/>
          <w:color w:val="000000" w:themeColor="text1"/>
          <w:szCs w:val="21"/>
          <w:highlight w:val="none"/>
          <w14:textFill>
            <w14:solidFill>
              <w14:schemeClr w14:val="tx1"/>
            </w14:solidFill>
          </w14:textFill>
        </w:rPr>
        <w:t>:A</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第</w:t>
      </w:r>
      <w:r>
        <w:rPr>
          <w:rFonts w:ascii="Times New Roman" w:hAnsi="Times New Roman" w:eastAsia="宋体" w:cs="Times New Roman"/>
          <w:color w:val="000000" w:themeColor="text1"/>
          <w:szCs w:val="21"/>
          <w:highlight w:val="none"/>
          <w14:textFill>
            <w14:solidFill>
              <w14:schemeClr w14:val="tx1"/>
            </w14:solidFill>
          </w14:textFill>
        </w:rPr>
        <w:t>48题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下列人员中，可以担任公司董事、监事、高级管理人员的是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【A】</w:t>
      </w:r>
      <w:r>
        <w:rPr>
          <w:rFonts w:ascii="Times New Roman" w:hAnsi="Times New Roman" w:eastAsia="宋体" w:cs="Times New Roman"/>
          <w:color w:val="000000" w:themeColor="text1"/>
          <w:szCs w:val="21"/>
          <w:highlight w:val="none"/>
          <w14:textFill>
            <w14:solidFill>
              <w14:schemeClr w14:val="tx1"/>
            </w14:solidFill>
          </w14:textFill>
        </w:rPr>
        <w:t>王某，17岁</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【B】</w:t>
      </w:r>
      <w:r>
        <w:rPr>
          <w:rFonts w:ascii="Times New Roman" w:hAnsi="Times New Roman" w:eastAsia="宋体" w:cs="Times New Roman"/>
          <w:color w:val="000000" w:themeColor="text1"/>
          <w:szCs w:val="21"/>
          <w:highlight w:val="none"/>
          <w14:textFill>
            <w14:solidFill>
              <w14:schemeClr w14:val="tx1"/>
            </w14:solidFill>
          </w14:textFill>
        </w:rPr>
        <w:t>李某，因贪污罪被判处有期徒刑，四年前刑满释放</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【C】</w:t>
      </w:r>
      <w:r>
        <w:rPr>
          <w:rFonts w:ascii="Times New Roman" w:hAnsi="Times New Roman" w:eastAsia="宋体" w:cs="Times New Roman"/>
          <w:color w:val="000000" w:themeColor="text1"/>
          <w:szCs w:val="21"/>
          <w:highlight w:val="none"/>
          <w14:textFill>
            <w14:solidFill>
              <w14:schemeClr w14:val="tx1"/>
            </w14:solidFill>
          </w14:textFill>
        </w:rPr>
        <w:t>张某，曾担任某公司董事，因滥用权利导致该公司破产，四年前该公司完成清算</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【D】</w:t>
      </w:r>
      <w:r>
        <w:rPr>
          <w:rFonts w:ascii="Times New Roman" w:hAnsi="Times New Roman" w:eastAsia="宋体" w:cs="Times New Roman"/>
          <w:color w:val="000000" w:themeColor="text1"/>
          <w:szCs w:val="21"/>
          <w:highlight w:val="none"/>
          <w14:textFill>
            <w14:solidFill>
              <w14:schemeClr w14:val="tx1"/>
            </w14:solidFill>
          </w14:textFill>
        </w:rPr>
        <w:t>赵某，因过度消费导致信用卡被刷爆，现欠银行30万到期未偿还</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正确答案：</w:t>
      </w:r>
      <w:r>
        <w:rPr>
          <w:rFonts w:ascii="Times New Roman" w:hAnsi="Times New Roman" w:eastAsia="宋体" w:cs="Times New Roman"/>
          <w:color w:val="000000" w:themeColor="text1"/>
          <w:szCs w:val="21"/>
          <w:highlight w:val="none"/>
          <w14:textFill>
            <w14:solidFill>
              <w14:schemeClr w14:val="tx1"/>
            </w14:solidFill>
          </w14:textFill>
        </w:rPr>
        <w:t>C</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第</w:t>
      </w:r>
      <w:r>
        <w:rPr>
          <w:rFonts w:ascii="Times New Roman" w:hAnsi="Times New Roman" w:eastAsia="宋体" w:cs="Times New Roman"/>
          <w:color w:val="000000" w:themeColor="text1"/>
          <w:szCs w:val="21"/>
          <w:highlight w:val="none"/>
          <w14:textFill>
            <w14:solidFill>
              <w14:schemeClr w14:val="tx1"/>
            </w14:solidFill>
          </w14:textFill>
        </w:rPr>
        <w:t>49题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下列关于上市公司董事、监事、高级管理人员股份转让的要求，错误的是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【A】</w:t>
      </w:r>
      <w:r>
        <w:rPr>
          <w:rFonts w:ascii="Times New Roman" w:hAnsi="Times New Roman" w:eastAsia="宋体" w:cs="Times New Roman"/>
          <w:color w:val="000000" w:themeColor="text1"/>
          <w:szCs w:val="21"/>
          <w:highlight w:val="none"/>
          <w14:textFill>
            <w14:solidFill>
              <w14:schemeClr w14:val="tx1"/>
            </w14:solidFill>
          </w14:textFill>
        </w:rPr>
        <w:t>任职期间每年转让的股份不得超过其所持有本公司股份总数的百分之二十五</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【B】</w:t>
      </w:r>
      <w:r>
        <w:rPr>
          <w:rFonts w:ascii="Times New Roman" w:hAnsi="Times New Roman" w:eastAsia="宋体" w:cs="Times New Roman"/>
          <w:color w:val="000000" w:themeColor="text1"/>
          <w:szCs w:val="21"/>
          <w:highlight w:val="none"/>
          <w14:textFill>
            <w14:solidFill>
              <w14:schemeClr w14:val="tx1"/>
            </w14:solidFill>
          </w14:textFill>
        </w:rPr>
        <w:t>所持本公司股份自公司股票上市交易之日起一年内不得转让</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【C】</w:t>
      </w:r>
      <w:r>
        <w:rPr>
          <w:rFonts w:ascii="Times New Roman" w:hAnsi="Times New Roman" w:eastAsia="宋体" w:cs="Times New Roman"/>
          <w:color w:val="000000" w:themeColor="text1"/>
          <w:szCs w:val="21"/>
          <w:highlight w:val="none"/>
          <w14:textFill>
            <w14:solidFill>
              <w14:schemeClr w14:val="tx1"/>
            </w14:solidFill>
          </w14:textFill>
        </w:rPr>
        <w:t>离职后一年内，不得转让其所持有的本公司股份</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【D】</w:t>
      </w:r>
      <w:r>
        <w:rPr>
          <w:rFonts w:ascii="Times New Roman" w:hAnsi="Times New Roman" w:eastAsia="宋体" w:cs="Times New Roman"/>
          <w:color w:val="000000" w:themeColor="text1"/>
          <w:szCs w:val="21"/>
          <w:highlight w:val="none"/>
          <w14:textFill>
            <w14:solidFill>
              <w14:schemeClr w14:val="tx1"/>
            </w14:solidFill>
          </w14:textFill>
        </w:rPr>
        <w:t>公司章程可以对其转让所持有的公司股份作出其他限制性规定</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正确答案：</w:t>
      </w:r>
      <w:r>
        <w:rPr>
          <w:rFonts w:ascii="Times New Roman" w:hAnsi="Times New Roman" w:eastAsia="宋体" w:cs="Times New Roman"/>
          <w:color w:val="000000" w:themeColor="text1"/>
          <w:szCs w:val="21"/>
          <w:highlight w:val="none"/>
          <w14:textFill>
            <w14:solidFill>
              <w14:schemeClr w14:val="tx1"/>
            </w14:solidFill>
          </w14:textFill>
        </w:rPr>
        <w:t>C</w:t>
      </w:r>
    </w:p>
    <w:p>
      <w:pPr>
        <w:widowControl/>
        <w:jc w:val="left"/>
        <w:rPr>
          <w:rFonts w:ascii="Times New Roman" w:hAnsi="Times New Roman" w:eastAsia="宋体" w:cs="Times New Roman"/>
          <w:color w:val="000000" w:themeColor="text1"/>
          <w:szCs w:val="21"/>
          <w:highlight w:val="none"/>
          <w14:textFill>
            <w14:solidFill>
              <w14:schemeClr w14:val="tx1"/>
            </w14:solidFill>
          </w14:textFill>
        </w:rPr>
        <w:sectPr>
          <w:type w:val="continuous"/>
          <w:pgSz w:w="11906" w:h="16838"/>
          <w:pgMar w:top="1440" w:right="1800" w:bottom="1440" w:left="1800" w:header="851" w:footer="1134" w:gutter="0"/>
          <w:cols w:equalWidth="0" w:num="2">
            <w:col w:w="3940" w:space="425"/>
            <w:col w:w="3940"/>
          </w:cols>
          <w:docGrid w:type="lines" w:linePitch="312" w:charSpace="0"/>
        </w:sectPr>
      </w:pPr>
    </w:p>
    <w:p>
      <w:pPr>
        <w:spacing w:line="360" w:lineRule="auto"/>
        <w:jc w:val="center"/>
        <w:rPr>
          <w:rFonts w:ascii="Times New Roman" w:hAnsi="Times New Roman" w:eastAsia="宋体" w:cs="Times New Roman"/>
          <w:b/>
          <w:bCs/>
          <w:color w:val="000000" w:themeColor="text1"/>
          <w:sz w:val="24"/>
          <w:szCs w:val="24"/>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b/>
          <w:bCs/>
          <w:color w:val="000000" w:themeColor="text1"/>
          <w:sz w:val="24"/>
          <w:szCs w:val="24"/>
          <w:highlight w:val="none"/>
          <w14:textFill>
            <w14:solidFill>
              <w14:schemeClr w14:val="tx1"/>
            </w14:solidFill>
          </w14:textFill>
        </w:rPr>
        <w:t>常规题库</w:t>
      </w:r>
    </w:p>
    <w:p>
      <w:pPr>
        <w:jc w:val="center"/>
        <w:rPr>
          <w:rFonts w:ascii="Times New Roman" w:hAnsi="Times New Roman" w:eastAsia="宋体" w:cs="Times New Roman"/>
          <w:b/>
          <w:bCs/>
          <w:color w:val="000000" w:themeColor="text1"/>
          <w:sz w:val="24"/>
          <w:szCs w:val="24"/>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约翰·霍兰德将人的职业性向分为六种类型，其中表现为顺从、高效、实际、缺乏想象力、缺乏灵活性等个性特征的人的职业性向属于</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企业性向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常规性向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现实性向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社会性向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“5w”归零思考法中的"What you can be in the end"是指</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我想干什么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环境支持或允许我干什么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自己最终的职业目标是什么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我能干什么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阶段，企业基本上完全由创业者所掌握或控制。</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起步阶段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高速成长阶段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成熟期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稳定期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是企业首要的、最有价值的人力资源。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技术人才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创业者</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财务人才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营销人才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是指按一定的训练程序，学习有意识地控制或调节自身的心理生理活动，以达到降低机体唤醒水平，调整因紧张刺激而紊乱的机体功能的目的。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认知训练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放松训练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康复训练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呼吸训练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教育部启动“202</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4</w:t>
      </w:r>
      <w:r>
        <w:rPr>
          <w:rFonts w:ascii="Times New Roman" w:hAnsi="Times New Roman" w:eastAsia="宋体" w:cs="Times New Roman"/>
          <w:color w:val="000000" w:themeColor="text1"/>
          <w:szCs w:val="21"/>
          <w:highlight w:val="none"/>
          <w14:textFill>
            <w14:solidFill>
              <w14:schemeClr w14:val="tx1"/>
            </w14:solidFill>
          </w14:textFill>
        </w:rPr>
        <w:t>届高校毕业生全国网络联合招聘——校园招聘服务”活动，为高校毕业生提供网上校园招聘服务，毕业生可登陆活动平台（www.ncss.cn）及各有关网站专栏参加求职招聘。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12345</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23456</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11223</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24365</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为贯彻落实习近平总书记在统筹推进经济社会发展工作部署会议上的重要讲话及系列指示批示精神，认真落实国务院常务会关于鼓励吸纳高校毕业生就业的工作部署，教育部启动“202</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4</w:t>
      </w:r>
      <w:r>
        <w:rPr>
          <w:rFonts w:ascii="Times New Roman" w:hAnsi="Times New Roman" w:eastAsia="宋体" w:cs="Times New Roman"/>
          <w:color w:val="000000" w:themeColor="text1"/>
          <w:szCs w:val="21"/>
          <w:highlight w:val="none"/>
          <w14:textFill>
            <w14:solidFill>
              <w14:schemeClr w14:val="tx1"/>
            </w14:solidFill>
          </w14:textFill>
        </w:rPr>
        <w:t>届高校毕业生全国网络联合招聘——24365校园招聘服务”活动，为高校毕业生提供每天24小时全年365天的网上校园招聘服务，毕业生可登陆活动平台（www.ncss.cn）及各有关网站专栏参加求职招聘。（来源：教育部网站）</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21世纪组织发展的核心资源是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网络资源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信息资源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土地资源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人力资源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MAIR是指创办企业的关键因素,MAIR中的M是指</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动机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想法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资源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MBTI四个维度中的两极正好组合成</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种人格类型。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4</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8</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16</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32</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SWOT分析法是在职业决策中常用的方法。其中“T”是指</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优势</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劣势</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机会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威胁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“91job智慧就业平台”的网址是什么？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www.91job.com.cn</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www.91job.org.cn</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www.51job.com</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www.jsbys.com.cn</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“不以善小而不为”讲的是创业项目初选原则中的</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效益原则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坚持创新原则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量力而行原则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要选择具有良好发展前景的项目的原则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“主持结束后，感觉没发挥好；而朋友们却觉得挺好。”受什么影响：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破窗效应</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晕轮效应</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霍桑效应</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焦点效应</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“互联网悖论”指的是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互联网增加了通信联系但带来很多麻烦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互联网的发展可能有瓶颈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互联网的发展给生活带来不便</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通信联系的增加和人际接触减少的对立现象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“创业教育之父”杰弗里蒂蒙斯在其著作</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里认为商机，资源，创业团队是创业的重要因素。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《创业学：21世纪的创业精神》</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《战略与商业机会》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《创业资源核心》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《创业因素》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“创业者在经营企业时有可能面临的各种意外的事件”，这种风险属于</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市场风险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经营风险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机会成本风险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健康风险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“助人为乐”的生理基础是我们在支持、安慰他人时，大脑会大量分泌</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使我们感到快乐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后叶加压素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荷尔蒙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多巴胺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血清素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“左右逢源，长袖善舞”属于</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创业者。</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勤奋型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聪明型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冒险型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关系型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“往往踌躇不前，无法下定创业的决心”是创业企业常见的</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资金问题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创业者个人特质问题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人力资源管理问题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市场营销问题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“悲喜交加”，“百感交集”是人的情绪和情感的什么表现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复杂性和矛盾性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稳定性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可变性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生理性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“情人眼里出西施”其实是一种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首因效应</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近因效应</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晕轮效应</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第一印象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“滥竽充数”属于</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的群体现象。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社会惰化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社会助长</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群体思维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从众现象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“进入设计类企业实习，单位规定实习期至少要两年。觉得实习期太长。”这一想法违背的发展原则是：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“现”如大人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见变知微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“潜”字为先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正直配合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“领导，你布置的任务我不会。”犯了什么样的沟通错误：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未主动沟通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未对问题进行过思考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时机不对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沟通使用问答题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一个人不得不做出选择的时候，他/她无论如何都不会放弃的职业生涯中的那种至关重要的东西和价值观。这里所说的不能放弃的东西，是指</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职业生涯通道</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职业生涯发展阶段意识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职业锚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职业生涯管理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下例选项中不是不是大学生心理健康的标准的是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智力正常</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人格完整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人际关系和谐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成绩优秀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下列不属于设备资源的是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机械设备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生产工具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生产厂房</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原材料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下列不是消除情绪的方法是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自我压抑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自我安慰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放松调节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转移调节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下列事项不属于必须经有限责任公司股东会会议代表三分之二以上表决权的股东通过的是：（  ）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修改公司章程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增减注册资本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发行公司债券</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变更公司形式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《公司法》第四十四条　股东会的议事方式和表决程序，除本法有规定的外，由公司章程规定。股东会会议作出修改公司章程、增加或者减少注册资本的决议，以及公司合并、分立、解散或者变更公司形式的决议，必须经代表三分之二以上表决权的股东通过。</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下列关于SWOT分析模型的说法中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表述是错误的。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不能作为企业战略制定参考方法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是一种创业咨询分析的主要方法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优势、劣势、机会、威胁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宗旨是企业决策要必须使其内部能力和外部环境相适应</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下列关于成功创业者特征的描述，错误的是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自主性强，不愿意受约束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爱好广泛，做事往往没有特定目标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自控力强，能自我管理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善于发现机会，有商业直觉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下列关于有限责任公司股东用于出资的非货币财产的说法，哪项是错误的：（  ）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应当是无形财产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可以用货币估价 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可以依法转让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不违背法律禁止性规定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《公司法》第二十七条股东可以用货币出资，也可以用实物、知识产权、土地使用权等可以用货币估价并可以依法转让的非货币财产作价出资；但是，法律、行政法规规定不得作为出资的财产除外。</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下列关于有限责任公司董事会行使的职权中，哪项是正确的：（   ）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召集股东会会议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拟订公司的经营计划</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对发行公司债券作出决议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根据董事长提名决定聘任公司财务负责人  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《公司法》第四十七条　董事会对股东会负责，行使下列职权：（一）召集股东会会议，并向股东会报告工作；（二）执行股东会的决议；（三）决定公司的经营计划和投资方案；（四）制订公司的年度财务预算方案、决算方案；（五）制订公司的利润分配方案和弥补亏损方案；（六）制订公司增加或者减少注册资本以及发行公司债券的方案；（七）制订公司合并、分立、变更公司形式、解散的方案；（八）决定公司内部管理机构的设置；（九）决定聘任或者解聘公司经理及其报酬事项，并根据经理的提名决定聘任或者解聘公司副经理、财务负责人及其报酬事项；（十）制定公司的基本管理制度；（十一）公司章程规定的其他职权。</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下列各项中，属于有限责任公司董事会行使的职权是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决定减少注册资本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聘任或解聘公司经理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聘任和解聘董事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修改公司章程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《公司法》第三十八条股东会行使下列职权:</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一</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决定公司的经营方针和投资计划;</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二</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选举和更换非由职工代表担任的董事、监事，决定有关董事、监事的报酬事项;</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审议批准董事会的报告;</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四</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审议批准监事会或者监事的报告;</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五</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审议批准公司的年度财务预算方案、决算方案;</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审议批准公司的利润分配方案和弥补亏损方案;</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七</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对公司增加或者减少注册资本做出决议;</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八</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对发行公司债券做出决议;</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九</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对公司合并、分立、解散、清算或者变更公司形式做出决议;</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十</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修改公司章程;</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十一</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公司章程规定的其他职权。</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下列哪项不属于股份有限公司召开临时股东大会的法定情形?（ ）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董事长认为必要时</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单独或合计持有公司百分之十以上股份的股东请求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公司未弥补的亏损达实收资本总额三分之一时</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董事人数不足公司章程规定人数的三分之二时</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《公司法》第四十条　股东会会议分为定期会议和临时会议。定期会议应当按照公司章程的规定按时召开。代表十分之一以上表决权的股东，三分之一以上的董事，监事会或者不设监事会的公司的监事提议召开临时会议的，应当召开临时会议。</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下列属于“你能为我做什么”类面试问题的是：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你的座右铭是什么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为什么选择我们公司</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谈谈你个人最大的特色</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你找工作时最重要的考虑因素是什么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下列属于思维内容障碍的有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象征性思维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思维奔逸</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思维中断</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被害妄想</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下列选项中不属于公司股东可以出资的方式的是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货币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土地使用权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劳务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知识产权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《公司法》第二十七条股东可以用货币出资，也可以用实物、知识产权、土地使用权等可以用货币估价并可以依法转让的非货币财产作价出资;但是，法律、行政法规规定不得作为出资的财产除外。</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下列选项中哪项不是合伙企业的特征</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合伙协议是合伙得以成立的法律基础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合伙须由全体合伙人共同出资、共同经营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合伙人共负盈亏，共担风险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合伙人以出资额为限对公司承担责任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下列陈述不能增强挫折承受能力的是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避免类似情境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总结经验教训</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调节心态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建立和谐的人际关系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下面四个选项中，不属于创业需要的三大主体知识的是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人际关系知识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专业技术知识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经营管理知识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综合性知识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下面有关“三支一扶”计划招募对象及基本条件说法不正确的是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从事支教工作的不需要取得教师资格证；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从事支农工作的须是相关涉农专业大学专科及以上学历毕业生；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从事支医工作并须符合卫生专业技术人员准入要求；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从事水利工作的须是水利工程类等相关专业大学专科及以上学历毕业生；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不属于创业环境信息PEST分析法中要素的是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法律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货币政策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产品的价位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产品生命周期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不属于建立生涯社交圈易犯的错误的是：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评估的圈子过于单一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有事才求助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刚建立关系就直接求助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注意敏感关系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与女人沟通，不要忘了他的：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情绪</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直接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天真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自尊</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个人独资企业的法律特征不包括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仅由一个自然人投资设立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全部财产为投资个人所有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投资人以其个人财产对企业债务承担无限责任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具有法人资格</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个体在估计事件后果时总认为负面后果只会出现在其他人身上，自己则不会有事，这种现象是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自我防御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自利性归因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理想化偏见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自利性归因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中国谚语中的“破罐子破摔”心理，在心理学上称为_</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条件反射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泛化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社会懈怠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习得性无助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为了取得天使基金的投资和合伙人的信任，创业者需要完成的文书是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产品介绍书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公司宣传手册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商业计划书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市场营销方案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产品的整体概念包含的层次有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潜在产品层、附加产品层、期望产品层、形式产品层、核心产品层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核心产品层、期望产品层、潜在产品层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核心产品层、附加产品层、期望产品层、固定产品层、额外产品层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中心产品层、内部产品层、外部产品层、潜在产品层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人在危险紧急意外事件出现时表现出高度紧张的情绪化称为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激情</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心境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应激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激越</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从事一种职业时的知识、观念、经验、能力、心理素质、内心感受等因素的组合及其变化过程称为</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无边界职业生涯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外职业生涯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内职业生涯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易变性职业生涯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从创伤刺激中恢复到往常水平的能力称为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心理活动的耐受力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心理康复能力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心理活动的稳定性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环境适应脂力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从学生的“具体表现”来看，青少年心理健康标准包括以下哪些方面？</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智力正常、身体健康、家庭和谐、心态健康、行为反应协调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智力正常、人际关系和谐、心态健康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身体健康、良好情绪、人际关系和谐、意志标准、行为反应协调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智力正常、良好情绪、人际关系和谐、意志标准、行为反应协调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以下不利于睡眠的是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睡房较暗</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定时运动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每晚定时睡觉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临睡前运动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以下不属于“五险一金”包含的内容的为</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工伤保险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社会保险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生育保险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住房公积金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以下关于企业财务管理应遵守的基本原则说法错误的是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风险与收益平衡的原则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成本一效益原则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统一管理原则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利益关系协调原则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以下可以构成某奢侈品的目标市场的是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收入水平低、对某奢侈品有购买欲望的小城市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收入一般、人数少、对某奢侈品有需求的村庄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收入较高、对某奢侈品有购买欲望的大都市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收入高但对某奢侈品有一定消费禁忌的人群</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以下哪一项属于乐观的归因风格</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当一件好事发生时，把它解释成一个普遍性的原因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当一件坏事发生时，把它解释成一个个人化的原因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当一件坏事发生时，把它解释成一个普遍性的原因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当一件坏事发生时，把它解释成一个永久性的原因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第60题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以下哪些是基于雇主（需求应届大学生）视角的招聘信息检索：</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百度贴吧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五八同城</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91Job智慧就业平台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搜索引擎</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第61题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以下对于职业生涯决策描述不正确的是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职业生涯决策决定一个人未来事业发展的方向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职业生涯决策是个人适应当代社会必备的能力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职业生涯决策是个人在整个职业生涯中要经常进行的决策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一旦做出决策后，个人应该坚定目标，矢志不渝地努力，不能因外界环境变迁而随意改变调整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第62题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以下面试类型，哪一项跟其他项不是一类？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远程面试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结构化面试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半结构化面试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非结构化面试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第63题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以雇主视角来准备求职，属于：</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方位逆向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因果逆向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属性逆向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心理逆向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第64题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企业在做投资决策时，若想考虑货币的时间价值，则该企业就不能够使用下列哪种方法</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净现值法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回收期法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内含报酬率法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现值指数法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第65题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企业的货币资金不包括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现金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银行存款</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其他货币资金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有价债券</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第66题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企业的资产和物品所产生的经济价值大小主要取决于</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资产与物品的储存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安装与调试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综合管理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维修与护理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第67题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依照《公司法》，以下不属于有限责任公司法定设立条件的是：（ ） 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股东符合法定人数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股东出资达到法定资本最低限额</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有公司名称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有固定生产经营场所和必要的生产经营条件  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二十三条设立有限责任公司，应当具备下列条件：（一）股东符合法定人数；（二）股东出资达到法定资本最低限额；（三）股东共同制定公司章程；（四）有公司名称，建立符合有限责任公司要求的组织机构；（五）有公司住所。</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第68题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信息对于创业企业的意义不包括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监测创业企业自身的经营状况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发现未来的机会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掌握竞争对手的经营现状</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了解目标客户需求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第69题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全国高校推广创业导师制，把创新创业教育和实践课程纳入高校</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体系。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必修课</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专业课</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选修课</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专业必修课</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第70题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全面质量管理的全过程控制---PDCA理论中,D是指</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计划</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执行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检查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处理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第71题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公司是指依法设立的，以营利为目的的，有股东投资形成的</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自然人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法定代表人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其他组织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企业法人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《公司法》第三条公司是企业法人，有独立的法人财产，享有法人财产权。公司以其全部财产对公司的债务承担责任。</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第72题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公司的内部组织机构中，行使重大事项决策权的是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股东大会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董事会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监事会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经理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第73题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公司设立登记的名称预先核准保留期为</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1</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2</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3</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6</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设立公司应当申请名称预先核准，名称保留六个月</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第74题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公文中的一级标题，采用什么字体：</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楷体</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黑体</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微软雅黑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仿宋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第75题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关于公司的概念和种类，下列说法错误的是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在法人企业，股东以其认缴的出资额或者认购的股份为限对公司承担有限责任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分公司能独立承担责任，也能独立进行民事活动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子公司能独立承担责任，也能独立进行民事活动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个人独资企业和合伙企业是非法人企业，不能独立承担民事责任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《公司法》第三条　公司是企业法人，有独立的法人财产，享有法人财产权。公司以其全部财产对公司的债务承担责任。有限责任公司的股东以其认缴的出资额为限对公司承担责任；股份有限公司的股东以其认购的股份为限对公司承担责任。</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第76题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关于创业与创业者，下列说法错误的是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创业者在创业前要做好准备，包括正确认识自己。</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并不是每个人都适合创业。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创业精神是与生俱来的，与后天培养无关。</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创业与职业生涯规划息息相关。</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第77题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关于大学生创业的意义，以下说法错误的是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大学生创业能实现高效能的职业发展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大学生创业对于个人的影响很大，对于国家的意义一般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大学生创业有利于激发大学生的创业精神</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大学生创业有利于缓解国家就业压力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第78题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关于学会观察与提问，正确的表述是：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发现所有维度的问题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根据教科书的建议进行观察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根据别人告诉自己的去观察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在各种场景中寻找观察对象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第79题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关于有限责任股东出资责任的说法错误的是：（  ） 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投资公司缴足注册资本的最长期限不超过二年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不按规定缴纳出资的，应承担相应的违约责任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公司成立后发现作为出资的非货币财产的实际价额显著低于公司章程所定价额的，应当由交付该出资的股东补足其差额；公司设立时的其他股东承担连带责任。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公司成立后股东不得抽逃出资  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《公司法》第八十一条　股份有限公司采取发起设立方式设立的，注册资本为在公司登记机关登记的全体发起人认购的股本总额。公司全体发起人的首次出资额不得低于注册资本的百分之二十，其余部分由发起人自公司成立之日起两年内缴足；其中，投资公司可以在五年内缴足。在缴足前，不得向他人募集股份。</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第80题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创业团队是由两个以上具有一定利益关系、共同承担创建新企业责任的人组建形成的工作</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团队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群体</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利益共同体</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团伙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第81题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创业机会来自于一定的</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和变化。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市场需求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专业知识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兴趣</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第82题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创业者需要关注如何</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尽早地盈利。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短时间内</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在尽可能少的投入下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在满足客户需求的前提下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在提高销售降低成本下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第83题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创业计划书在对创业的目的、过程、预期结果进行描述时，要做到简洁完整、</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，要第一时间让读者指导公司的类型业务。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数据翔实</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表达精确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语言流畅</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突出重点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第84题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创业项目成本中,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是指直接用于产品生产、构成产品实体的原料及主要材料、外购半成品、有助于产品形成的辅助材料等材料。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直接材料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销售费用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制造费用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管理费用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第85题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创办股份有限公司时，以下不能作为出资项的是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货币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实物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知识产权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个人声誉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第86题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创新创业环境对于创业者是一个至关重要的因素，创新创业成功与否与环境有着非常重要的关系。创业创新环境主要包括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自然环境和社会环境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技术环境和人口环境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微观产业环境和经济环境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宏观环境和微观环境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第87题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劳动者在该用人单位连续工作满</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的，劳动者提出或者同意续订，订立劳动合同的，除劳动者提出订立固定期限劳动合同中，应当订立无固定期限劳动合同。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1年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3年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5年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10年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劳动法》第二十条劳动合同的期限分为有固定期限、无固定期限和以完成一定的工作为期限。劳动者在同一用人单位连续工作满10年以上，当事人双方同意续延劳动合同的，如果劳动者提出订立无固定限期的劳动合同，应当订立无固定限期的劳动合同。</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第88题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单位的新同事中有一位来自湖南的同学，于是有人好奇地问：“你是不是特别能吃辣？”这是哪种社会因素影响了沟通。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社会建构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组织文化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社会情境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个人性格</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第89题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参加公开招募医学类相关专业人员到苏北、苏中经济薄弱地区乡镇卫生院工作的人员，其人事关系由哪个部门负责管理？</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江苏省人才统一管理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服务所在地民政部门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服务所在地（市、区）人才市场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服务所在地第一人民医院</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第90题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发行无记名股票的股份有限公司召开股东大会会议，应该在会议召开（  ）前公告会议召开的时间、地点和审议事项。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二十日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十五日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三十日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九十日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《公司法》第一百零三条　召开股东大会会议，应当将会议召开的时间、地点和审议的事项于会议召开二十日前通知各股东；临时股东大会应当于会议召开十五日前通知各股东；发行无记名股票的，应当于会议召开三十日前公告会议召开的时间、地点和审议事项。</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第91题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发起中国首届“创业设计大赛”的高校是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北京大学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清华大学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南京大学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浙江大学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第92题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取得求职成功的关键是：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好的简历模板</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HR的建议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充分的职业探索</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面试经验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第93题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受到知识经验的影响，成年后不因年龄增长而降低的智力是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晶体智力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多元智力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流体智力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背景智力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第94题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合同的内容由当事人约定，一般不包括的条款是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合同订立的原因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标的、数量、质量、价款或者报酬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履行期限、地点和方式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违约责任、解决争议的方法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第95题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因签订集体合同发生争议，当事人协商解决不成的，</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可以组织有关各方协调处理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本单位劳动争议调节委员会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劳动争议仲裁委员会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当地人民政府劳动行政部门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当地基层或中级人民法院</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《劳动法》第八十四条因签定集体合同发生争议，当事人协商解决不成的，当地人民政府劳动行政部门可以组织有关各方协调处理。</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第96题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在SWOT分析矩阵中，在内部因素具备优势而外部因素具备威胁的条件下，应采用的战略是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增长型战略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扭转型战略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多种经营战略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防御型战略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第97题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在一个寻求他人帮助的情景中，旁观者越多，单一个体实施帮助的可能性就越小，这就是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社会冷漠趋势</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责任分散理论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自我中心理论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从众现象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第98题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在制定和实施职业生涯规划的过程中要充分考虑不同职业、岗位和专业之间的实际情况，有区别地制定目标。这属于组织职业生涯管理原则中的</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统筹性原则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阶段性原则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发展性原则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差异性原则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第99题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在印象形成过程中，最初获得的信息的影响比后来获得信息的影响更大，这种现象为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定向作业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第一印象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首因效应</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印象管理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第100题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在处于“职业高原”状态的员工中，工作绩效水平没有达到组织可接受的水平，获得进一步晋升的机会微乎其微的员工属于</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静止员工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明星员工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枯萎员工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成长员工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第101题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在威克姆创业过程模型中，创业活动的基本要素不包括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创业者</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机会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竞争者</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资源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第102题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在尊重对方人格的前提下，或褒扬，或呵斥，“嬉笑怒骂皆文章”，以真情实意打动对方，推进面谈的职业生涯面谈类型是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鞭策型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情感型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启发型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理智型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第103题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在工伤保险中保险费用由</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职工独立缴纳</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职工与用人单位共同缴纳</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用人单位负责缴纳</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国家财政负责缴纳</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根据《工伤保险条例》的规定，用人单位应当按时缴纳工伤保险费。</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第104题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在工作—家庭边界理论中，边界一般分为三种主要形式。其中由员工创造的规则以指导他们的思考模式、行为模式以及适用于某一特定领域的情感的边界称为</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物理边界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心理边界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行为边界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时间边界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第105题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在恒河猴实验中，幼猴与绒布代母在一起的时间比与铁丝代母在一起的时间要多得多，说明舒适的身体接触是依恋过程中的关键因素，这被叫做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温暖性安慰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生理性安慰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接触性安慰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支持性安慰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第106题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在所有的信息媒介中，影响力最大的是：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现场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录像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录音</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文字</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第107题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在现实社会中，人们普遍存在着对职业高低贵贱之分的认识，这种认识即是职业的</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职业期望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职业认识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社会评价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职业认同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第108题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在疑病症的诊断中，疾病的先占观念需要至少存在多久？</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3个月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4个月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5个月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6个月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第109题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在组织对员工进行职业生涯咨询时，各个部门员工的法定咨询者是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最高层管理者</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人力资源管理部门负责人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义务咨询者</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各部门负责人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第110题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在美国职业管理学家萨柏提出的职业生涯五阶段理论中，认同并建立起自我概念，对职业的好奇心占主导地位，并逐步有意识地培养职业能力的阶段是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成长阶段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探索阶段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确立阶段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维持阶段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第111题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在职业生涯规划工具中，组织在展开员工职业生涯规划之前编制的参考性文本，向员工提供职业生涯规划相关理论、岗位信息、规划方法和工具的介绍是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职业生涯发展文件</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职业生涯规划表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职业生涯规划指导手册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职业生涯规划方案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第112题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大学生做生涯人物访谈时，访谈的职业人士至少应为有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1</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2</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3</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4</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第113题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大学生创业</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管理的目的是要求大学生有准备地、理性地进行创业，从而减少损失。</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风险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危机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财务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决策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第114题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大学生面对疫情时消极反应不包括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攻击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焦虑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沉默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固执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第115题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失眠者往往认为失眠是自己内部原因造成的，比如自己神经衰弱、焦虑等，因而可以通过改变他们的</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模式来使失眠程度得到缓解。</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睡眠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生活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归因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治疗</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第116题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好员工的标准，主要体现了什么职业能力：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专业能力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通用能力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自我管理能力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工作经验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第117题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好的营销计划具有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可控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扩展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前瞻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实用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第118题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实施动态职业探索，绕不开的“梗”是：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人脉资源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找到职业人士</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沟通能力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充分的静态职业探索</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第119题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对“我不知道未来方向”这一生涯困惑解决，最有效的探索是：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看同学都在做什么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职业探索</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咨询亲戚朋友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盘点自我需要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第120题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对一个人职业目标和择业动机起着决定性的作用的是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职业价值观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职业伦理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职业道德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职业意向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第121题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对于那些目前无法实现的目标，先选择一个与目标相对接近的职业，然后逐步趋近，以达成自己的理想目标的职业生涯目标实现策略是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从业期待型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多步趋近型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等待实现型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一步到位型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第122题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对生涯人物访谈文字进行分析，运用到何种核心就业能力：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沟通能力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思维能力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创新能力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利他能力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第123题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将求职面试，视为挑选伴侣，进而进行心理调适的行为不包括：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将面试视为约会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雇主可能比自己还紧张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寻找不在意自己求职缺陷的雇主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与雇主谈论未来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第124题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属于“焦虑”的身体语言是：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手指摩擦掌心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手插口袋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挠头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咬手指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第125题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工业经济时期职业规划的主要模式是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权力—社会模式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权力本位模式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义务本位模式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社会模式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第126题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工作与家庭冲突中最为常见的一种冲突形式是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思想冲突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利益冲突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行为冲突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时间冲突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第127题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工作角色方面要求一位经理理性、有权威、客观、有闯进，但家庭角色方面希望这位经理慈爱、热情、富有人情味。如果这位经理在进入不同角色时不能迅速转换角色，就有可能在工作和家庭角色之间产生</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时间冲突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情绪紧张冲突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行为冲突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利益冲突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第128题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常见的创业企业的组织结构类型不包括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直线型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职能型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直线职能型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树型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第129题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强大自然灾害后的心理反应可以经历以下阶段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警觉期—恢复期—康复期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警觉期—搏斗期—恢复期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惊吓期—恢复期—康复期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惊吓期—衰竭期—恢复期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第130题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当前，我国创新创业活动最明显的特征表现为</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趋势，我国成为世界上创新创业活动最活跃的地区之一。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平民化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集团化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规模化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产业化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第131题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心理咨询的基本原则是: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替来访者做决定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有条件的尊重来访者</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为来访者保密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对来访者的行为作道德判断</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第132题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心理学家在实验中发现孩子完成任务后对他说</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促进孩子有更好的表现。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你一定很聪明</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你一定很努力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你是最棒的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继续加油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第133题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我国《公司法》所称的公司是指依照该法在中国境内设立的</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和股份有限公司</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有限责任公司</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外商投资公司</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个人独资企业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中外合资企业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《公司法》第二条说到：本法所称公司是指依照本法在中国境内设立的有限责任公司和股份有限公司。</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第134题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我国《公司法》规定，股东以</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为限，对公司承担有限责任。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公司对外承担的业务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所获利润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出资额</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员工收入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第135题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我国学者在对中国社会阶层进行划分的基础是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受教育程度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职业分类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户籍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经济收入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第136题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按创造程度，能力可以分为:</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能力、才能和天才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一般能力和特殊能力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认知能力、操作能力和社会交往能力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模仿能力、再造能力和创造能力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第137题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新企业成立初期应以</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为首要目标。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生存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试错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发展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价值实现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第138题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新冠疫情发生后，很多毕业生求职倾向公办事业单位，体现了何种发展境界。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自然境界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功利境界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道德境界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天地境界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第139题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新员工在职业生涯早期顺利经过进入组织和社会化阶段之后，组织和新员工双方达到心理认同，个人接受组织并决心为组织做出贡献，组织也正式接受员工并积极为其提供工作支持的发展过程称为</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相互沟通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相互接纳</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组织社会化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达成心理契约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第140题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有关有限责任公司股东人数的说法中正确的是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50人以下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100人以下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2人以上50人以下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2人以上100人以下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《公司法》第二十四条规定：有限责任公司由五十个以下股东出资设立。</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第141题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有同学偶尔遭遇失败后，便认为自己“没用，什么也干不成，是个废物，窝囊废”，这种想法属于哪种不良认知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绝对化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过分概况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糟糕至极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乱贴标签</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第142题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有爱就有恨；有喜就有悲；有紧张就有轻松，说明情绪和情感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具有不可调和性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具有两极对立的特性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两极是不相容的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两极是绝对对立的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第143题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有限责任公司下列人员中，可以提议召开股东临时会议的是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总经理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过半数的股东</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监事会主席</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半数的董事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三十九条股东会会议分为定期会议和临时会议。定期会议应当依照公司章程的规定按时召开。代表十分之一以上表决权的股东，三分之一以上的董事，监事会或者不设监事会的公司的监事提议召开临时会议的，应当召开临时会议。《有限责任公司股东会议事规则》第四条年度股东会每年至少召开一次，应当于上一会计年度结束后的10日之内举行。</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1</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董事人数不足《公司法》规定的法定最低人数，或者少于章程所定人数的三分之二时;</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2</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公司未弥补的亏损达股本总额的三分之一时;</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3</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单独或者合并享有公司有表决权股权总数25</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不含投票代理</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第144题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有限责任公司召开股东会会议，应当于会议召开（   ）以前通知全体股东；但是，公司章程另有规定或者全体股东另有约定的除外。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十日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十五日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二十日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三十日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《公司法》第四十二条　召开股东会会议，应当于会议召开十五日以前通知全体股东；但是，公司章程另有规定或者全体股东另有约定的除外。</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第145题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有限责任公司可以设经理，由董事会决定聘任或者解聘。经理对董事会负责，行使下列哪项职权：（  ）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决定公司年度经营计划和投资方案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决定公司内部管理机构设置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制定公司的具体规章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决定聘任或解聘公司副经理、财务负责人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《公司法》第五十条　有限责任公司可以设经理，由董事会决定聘任或者解聘。经理对董事会负责，行使下列职权：（一）主持公司的生产经营管理工作，组织实施董事会决议；（二）组织实施公司年度经营计划和投资方案；（三）拟订公司内部管理机构设置方案；（四）拟订公司的基本管理制度；（五）制定公司的具体规章；（六）提请聘任或者解聘公司副经理、财务负责人；（七）决定聘任或者解聘除应由董事会决定聘任或者解聘以外的负责管理人员；（八）董事会授予的其他职权。公司章程对经理职权另有规定的，从其规定。经理列席董事会会议。</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第146题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有限责任公司股东可以分期缴纳注册资本，且全体股东的首次出资额不得低于注册资本的百分之二十。有限责任公司的首次出资额最低应当为：（  ）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六千元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三万元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十万元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十五万元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二十六条有限责任公司的注册资本为在公司登记机关登记的全体股东认缴的出资额。公司全体股东的首次出资额不得低于注册资本的百分之二十，也不得低于法定的注册资本最低限额，其余部分由股东自公司成立之日起两年内缴足；其中，投资公司可以在五年内缴足。有限责任公司注册资本的最低限额为人民币三万元。法律、行政法规对有限责任公司注册资本的最低限额有较高规定的，从其规定。</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第147题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根据《公司法》的规定，公司成立时间是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工商行政管理机关作出予以核准登记的决定之日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工商行政管理机关签发《企业法人营业执照》之日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申请人收到《企业法人营业执照》之日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公司成立公告公布之日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《公司法》第七条依法设立的公司，由公司登记机关发给公司营业执照。公司营业执照签发日期为公司成立日期。</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第148题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根据《公司法》，单独或合计持有股份有限公司（  ）以上股份的股东，有权向股东大会提出临时提案。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百分之三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百分之五</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百分之十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百分之十五</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一百零三条.......单独或者合计持有公司百分之三以上股份的股东，可以在股东大会召开十日前提出临时提案并书面提交董事会；董事会应当在收到提案后二日内通知其他股东，并将该临时提案提交股东大会审议。临时提案的内容应当属于股东大会职权范围，并有明确议题和具体决议事项。股东大会不得对前两款通知中未列明的事项作出决议。无记名股票持有人出席股东大会会议的，应当于会议召开五日前至股东大会闭会时将股票交存于公司。</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第149题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根据《劳动法》规定，劳动合同可以约定试用期，试用期最长不超过</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1个月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2个月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6个月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12个月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中华人民共和国劳动合同法》第十九条劳动合同期限三个月以上不满一年的，试用期不得超过一个月;劳动合同期限一年以上不满三年的，试用期不得超过二个月;三年以上固定期限和无固定期限的劳动合同，试用期不得超过六个月。</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第150题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根据《反不正当竞争法》，下列各项不属于经营者的是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商场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理发店</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公立学校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美容院</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《反不正当竞争法》第二条　经营者在生产经营活动中，应当遵循自愿、平等、公平、诚信的原则，遵守法律和商业道德。本法所称的经营者，是指从事商品生产、经营或者提供服务（以下所称商品包括服务）的自然人、法人和非法人组织。</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第151题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根据公司法律制度的规定，下列各项中，可以召开股份有限公司临时董事会会议的是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代表5%表决权的股东提议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50%的董事提议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股东大会提议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经理提议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一百零一条股东大会应当每年召开一次年会。有下列情形之一的，应当在两个月内召开临时股东大会：（一）董事人数不足本法规定人数或者公司章程所定人数的三分之二时；（二）公司未弥补的亏损达实收股本总额三分之一时；（三）单独或者合计持有公司百分之十以上股份的股东请求时；（四）董事会认为必要时；（五）监事会提议召开时；（六）公司章程规定的其他情形。</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第152题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根据创业方式，以下哪项不属于狭义创业的类型？</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独立创业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母体脱离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企业内创业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融资创业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第153题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根据职业管理专家格林豪斯对职业生涯周期的阶段划分，职业生涯中期的年龄段是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0~18岁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18~25岁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25~40岁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40~55岁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第154题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棉花糖实验中哪些小孩长大后的表现更好</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把棉花糖立刻吃掉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学会等待、延迟满足</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两个群体一样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离开实验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第155题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每年1月10日前，学校是否会发布上一年度毕业生就业质量报告？</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不会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第156题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毕业生毕业时或毕业离校内未落实就业单位的，可申请将《报到证》开至其生源地毕业生就业主管部门或其档案托管机构。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半年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一年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两年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三年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毕业生毕业时或毕业离校两年内未落实就业单位的，可申请将《报到证》开至其生源地毕业生就业主管部门或其档案托管机构。</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第157题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江苏在第五届中国“互联网＋”大学生创新创业大赛总决赛中获金奖数位居全国</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第一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第二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第三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第四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第158题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江苏省规定对离校1年内未就业的高校毕业生灵活就业后缴纳社会保险费的、应给与最长</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年期限的社会保险补贴？</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1</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2</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3</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4</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第159题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法人是一种享有民事主体资格的</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组织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自然人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家庭</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经济组织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第160题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现代人才测评的理论基础是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组织需求理论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人—职匹配理论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权力本位模式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义务本位模式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第161题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由哈佛商学院创造的一种开发员工决策和解决问题能力的组织职业生涯开发方法是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案例研究法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工作模拟法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角色扮演法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工作轮换法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第162题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疫情期间学生在家上网课，大学生常见的学习心理问题是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学习环境适应性障碍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学习过度焦虑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缺乏学习动力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以上都是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第163题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疫情期间居家隔离面对不良情绪时，以下属于积极应对方式是</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喝酒</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吃大量的东西</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压抑负面情绪</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和朋友网络倾诉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第164题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疫情期间居家隔离，生活变得单一，当人的愿望受到挫折后，通过想象自己达到了目的或获得了成就的方式属于心理防御机制的哪一种表现？</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幻想</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升华</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分离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补偿</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第165题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目前常见的面试种类大体分为四种：情景式面试、能力式面试、问卷式面试、压力式面试，其中下列不属于情景式面试的是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心理式提问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主题式提问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模式化提问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问题式提问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第166题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目前，组织中实行最多的职业生涯阶梯模式是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单阶梯模式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双阶梯模式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多阶梯模式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横向阶梯模式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第167题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知识产权不包括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商标权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专利权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著作权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企业名誉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第168题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神经性贪食存在以下哪些临床表现</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情绪波动大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无法抗拒进食欲望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反复发作、不可控制的冲动性暴食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采用自我诱吐、使用泻药等抵消行为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第169题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第五届中国“互联网+”大学生创新创业大赛全国总决赛在下列哪所大学举行？</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南京大学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浙江大学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南京林业大学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武汉大学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第170题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第五届江苏省“互联网+”大学生创新创业大赛决赛在</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举行。</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苏州大学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常州大学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扬州大学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南京大学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第171题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职业是从业人员在特定社会生活环境中所从事的一种与其他社会成员相互关联、相互服务的活动。这说明职业具有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群体性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规范性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稳定性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社会性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第172题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职业生涯中期员工优势的积累主要体现在两个方面，即资源和</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心理的成熟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能力经验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职业发展方向明确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良好的职业形象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第173题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职业生涯规划的核心是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职业生涯分析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职业生涯机会评估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职业生涯目标的确定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制定职业生涯行动方案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第174题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股份有限公司中，有权决议发行公司债券的机构是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董事会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职工代表大会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股东大会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监事会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《公司法》第一百条本法第三十八条第一款关于有限责任公司股东会职权的规定，适用于股份有限公司股东大会。第三十八条股东会行使下列职权:</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八</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对发行公司债券作出决议。</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第175题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股份有限公司的权力机构是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董事会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职工代表大会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股东大会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监事会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《公司法》第九十九条股份有限公司股东大会由全体股东组成。股东大会是公司的权力机构，依照本法行使职权。</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第176题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良好的心理康复能力不包括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精神创伤后不留严重痕迹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再次回忆创伤时较为平静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回忆起既往的精神创伤时情绪波动大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回忆起精神创伤时，原有的情绪色彩变得平淡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第177题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行业的生命周期阶段分为开发期、成长期、成熟期和</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四个阶段。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扩张期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衰退期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稳定期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壮大期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第178题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詹姆斯关于自尊的经典公式是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自尊=成功/自信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自尊=成功/抱负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自尊=自信/抱负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自尊=抱负/成功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第179题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设定一个最接近工作状况的培训环境，指定受训者扮演某种角色，借助角色的演练来理解角色的内容，从而提高受训者主动地面对现实和解决问题的能力，尤其是处理人际关系的能力。这种职业生涯开发培训方法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角色扮演法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工作模拟法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案例研究法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在职培训法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第180题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通过人们对某种职业所对应的经济收入、权力地位和社会声望进行评价，从而对多种职业进行排序的分层方法称为</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职业期望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职业选择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职业分类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职业分层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第181题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通过哪几个途径了解同届同学就业的单位、职位、收入水平？</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（一）通过本校智慧就业平台（网页或APP）或个人邮箱参与全省高校应届毕业生就业调查，即可实时分享全省同届、同专业同学的就业地区、行业职位、月薪待遇和发展空间等资讯。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（二）关注省高校招生就业指导服务中心出版的“江苏高校就业报告”系列丛书，获取更为详实的就业分析数据。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（三）每年1月10日前，学校将发布上一年度毕业生就业质量报告，可在学校网站上查询了解。</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以上都是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第182题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通过本校智慧就业平台（网页或APP）或个人邮箱参与全省高校应届毕业生就业调查时，问卷提交成功后能查看到什么内容？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即时的问卷统计结果</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什么内容都没有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第183题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通过本校智慧就业平台（网页或APP）或个人邮箱参与的全省高校应届毕业生就业调查，共分为几个阶段？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一个阶段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两个阶段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三个阶段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四个阶段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第184题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通过本校智慧就业平台（网页或APP）或个人邮箱参与的全省高校应届毕业生就业调查，在何时开展？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离校前半年内开展第一阶段调查，离校后半年内开展第二阶段调查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离校前半年内开展所有调查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离校后半年内开展所有调查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离校前一年内开展所有调查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第185题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通过本校智慧就业平台（网页或APP）或个人邮箱参与的全省高校应届毕业生就业调查，第一阶段的调查内容是什么？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母校评价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就业情况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创业情况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求职情况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第186题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面对突如其来的疫情，焦虑属于什么方面的问题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情绪</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气质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性格</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行为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第187题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面试者不知道求职单位的立足之本，是因为对什么没有准备充分：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了解应聘组织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明确要给雇主留下的印象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准备职业胜任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思考面试中如何表现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第188题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领导对小张说：“把下周三的会议准备下。”小张得到指令后应该：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在合适的时机确认领导的意图</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询问同事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按照自己的理解行事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与更高级的领导沟通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第189题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马斯洛的需要层次理论把需要从低到高排序为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生理需要、安全需要、爱和归属需要、尊重需要和自我实现需要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自然需要、安全需要、爱和归属需要、尊重需要和自我实现需要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安全需要、生理需要、爱和归属需要、学习需要和自我实现需要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生理需要、安全需要、爱和归属需要、尊重需要和为他人服务需要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第190题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高校创业教育教学内容以教授创业知识为基础，以锻炼创业能力为关键，以培养</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为核心。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创业精神</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创业素质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创业素养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创立企业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第191题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高校毕业生在校期间创业的，可持《高校毕业生自主创业证》向创业地县以上的</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提出申请，核发《就业失业登记证》.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人力资源和社会保障部门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民政局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工商局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财务局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第192题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高校毕业生在校期间创业的，可持《高校毕业生自主创业证》向创业地县以上的哪个部门提出申请，核发《就业失业登记证》？</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人力资源和社会保障部门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民政局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工商局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财务局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第193题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高校面向</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学生广泛、系统开展创业教育。</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全体</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少数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部分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毕业生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第194题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高等学校毕业生在基层单位就业后，在基层单位所在地填报《江苏省高等学校毕业生学费补偿申请表》交至乡镇哪个部门审核？</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工商局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财政所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民政局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劳动局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第195题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是创新创业者早期接受启蒙教育和健康成长的摇篮，是向下一代传授“生存能力”的教育，包含知识、技能、习惯、人品等。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社会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学校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朋友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家庭</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第196题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年，李克强总理在出席“全国大众创业万众创新活动周”中说：“双创不分地域、民族，不分年龄、阶层。”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2015</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2016</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2017</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2018</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第197题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是关于绝大部分创业者在创业过程中都必须去面对和解决的问题的信息。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专门创业信息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普通创业信息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通用创业信息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特别创业信息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第198题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是指一定的职业对于提高国家的政治、经济、科学、文化水平的意义及其在社会生活中对于人民的共同福利所担负的责任。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职业声望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职业功能</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职业地位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职业定位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第199题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单选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法人以人的集合为成立基础，有自己的成员。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公益</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营利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社团</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财团</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正确答案:C【相关知识】</w:t>
      </w:r>
      <w:r>
        <w:rPr>
          <w:rFonts w:ascii="Times New Roman" w:hAnsi="Times New Roman" w:eastAsia="宋体" w:cs="Times New Roman"/>
          <w:color w:val="000000" w:themeColor="text1"/>
          <w:szCs w:val="21"/>
          <w:highlight w:val="none"/>
          <w14:textFill>
            <w14:solidFill>
              <w14:schemeClr w14:val="tx1"/>
            </w14:solidFill>
          </w14:textFill>
        </w:rPr>
        <w:t xml:space="preserve"> 社团法人，"财团法人"的对称。是指为实现一定目的，由一定数目社员结合而设立的法人。基本特征是以社员为成立的基础，属于人的聚合体。社团法人的设立须有一定数目的社员，须建立组织机构，制定章程，并须经法定机关进行登记后，才可取得法人资格。有些社团法人则须经主管部门许可，方能成立。社团法人的议事机关为社员大会，执行机关为董事或董事会。有些社团法人还须设置监察机关。根据社团法人成立的目的，可将其分为营利社团法人和公益社团法人。</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第200题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下列关于外国公司分支机构的表述正确的是：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外国公司的分支机构是根据外国法律设立的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依法设立的外国公司分支机构可以取得中国法人资格</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外国公司对其分支机构在中国境内进行经营活动承担民事责任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外国公司撤销其在中国的分支机构的，在未清偿债务之前不得将其分支机构的财产移至中国境外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CD</w:t>
      </w: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一百九十三条外国公司在中国境内设立分支机构，必须在中国境内指定负责该分支机构的代表人或者代理人，并向该分支机构拨付与其所从事的经营活动相适应的资金。第一百九十五条外国公司在中国境内设立的分支机构不具有中国法人资格。外国公司对其分支机构在中国境内进行经营活动承担民事责任。第一百九十七条外国公司撤销其在中国境内的分支机构时，必须依法清偿债务，依照本法有关公司清算程序的规定进行清算。未清偿债务之前，不得将其分支机构的财产移至中国境外。</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第201题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反不正当竞争法的基本原则主要有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自愿原则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平等原则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公平原则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诚实信用原则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《反不正当竞争法》第二条　经营者在生产经营活动中，应当遵循自愿、平等、公平、诚信的原则，遵守法律和商业道德。</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第202题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清算组的职权有：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清理公司财产，分别编制资产负债表和财产清单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通知、公告债权人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处理与清算有关的公司未了结的业务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收取债权、清偿债务，分配剩余财产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《公司法》第一百八十四条清算组在清算期间行使下列职权：</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一</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清理公司财产，分别编制资产负债表和财产清单;</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二</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通知、公告债权人;</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处理与清算有关的公司未了结的业务;</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四</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清缴所欠税款以及清算过程中产生的税款;</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五</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清理债权、债务;</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处理公司清偿债务后的剩余财产;</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七</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代表公司参与民事诉讼活动。</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第203题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MBTI理论将人格区分为的二分维度包括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外倾（E）-内倾（I）</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感觉（S）-直觉（N）</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思考（T）-情感（F）</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主观（S）-客观（O）</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第204题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“大众创业、万众创新”从本质上要求政府主动“自我革新”，要做到</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破除不合理的行政审批门槛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提供相对完善的社保医疗</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搭建起科技、人才、融资等公共平台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科学履行市场监管、加强产权保护</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第205题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“知人者智，自知者明”，这句话与下列哪几项内容无关？</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创业与创新精神</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知识经济发展与创业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创业与职业生涯规划</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创业与自我认识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第206题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“通知紧急事务，发电子邮件没有电话通知效率高。”影响沟通的因素包括：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对信息传达者身份的认定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考虑沟通对象的现实情况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沟通形式会对信息理解产生影响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信息的难易程度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r>
        <w:rPr>
          <w:rFonts w:ascii="Times New Roman" w:hAnsi="Times New Roman" w:eastAsia="宋体" w:cs="Times New Roman"/>
          <w:color w:val="000000" w:themeColor="text1"/>
          <w:szCs w:val="21"/>
          <w:highlight w:val="none"/>
          <w14:textFill>
            <w14:solidFill>
              <w14:schemeClr w14:val="tx1"/>
            </w14:solidFill>
          </w14:textFill>
        </w:rPr>
        <w:t>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第207题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《反不正当竞争法》的主体经营者可以是（  ）。 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从事生产的法人 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从事销售的个人 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从事营利性服务的个人   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从事商品服务的个人 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《反不正当竞争法》　第二条　.......　　本法所称的经营者，是指从事商品生产、经营或者提供服务</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以下所称商品包括服务</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的自然人、法人和非法人组织</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第208题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一个企业是否处于良性运转状态，要了解企业的运行状况，可以采用</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指标。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流动比率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速动比率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负债比率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总资产周转率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第209题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一份创业计划书至少要包括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摘要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产品或服务介绍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市场预测及分析和营销策略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已有合作方的合作证明</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第210题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一般而言，个人职业生涯开发的内容主要包括自我要素的开发与社会资本的开发。其中，自我要素的开发包括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能力的开发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态度的开发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职业资本的开发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职业素质的开发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第211题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下列人员中，属于公司高级管理人员的有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董事长</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经理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财务负责人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监事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第二百一十六条本法下列用语的含义：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一</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高级管理人员，是指公司的经理、副经理、财务负责人，上市公司董事会秘书和公司章程规定的其他人员。</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第212题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下列以低于成本的价格销售商品情形中不属于不正当竞争行为的有（   ）。 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销售鲜活商品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季节性降价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处理有效期限即将到期的商品   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处理积压商品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《反不正当竞争法》第十条　经营者进行有奖销售不得存在下列情形：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一</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所设奖的种类、兑奖条件、奖金金额或者奖品等有奖销售信息不明确，影响兑奖;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二</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采用谎称有奖或者故意让内定人员中奖的欺骗方式进行有奖销售;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抽奖式的有奖销售，最高奖的金额超过五万元。</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第213题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下列各项股份转让交易中，哪些为无效转让行为？</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在股东大会召开前30日内进行的记名股票转让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公司董事辞去董事职务后一年以内，将其持有的本公司股份转让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公司成立100天时，发起人将其持有的本公司股份转让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在证券交易场所以外进行的无记名股票转让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第214题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下列哪些特征属于神经衰弱的表现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缺乏生活兴趣</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容易疲劳</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自我压迫</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睡眠障碍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第215题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下列哪些董事候选人依法可以担任董事？（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王某，5年前因对一起重大工程事故负有责任，被判处有期徒刑1年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马某，2年前被任命为一家长期经营不善、负债累累的国有企业的厂长，上任仅3个月，该企业被宣告破产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周某，曾开办一家个人独资企业，1年前该企业因无力清偿大额债务而倒闭，债权人至今仍在追讨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乔某，66岁，曾任市政府副秘书长，现退休在家</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第216题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下列说法正确的是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一人有限责任公司股东是一个自然人或者一个法人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国有独资公司不设股东会，由国有资产监督管理机构行使股东会职权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国有独资公司董事会成员由国有资产监督管理机构委派，职工代表由公司职工代表大会选举产生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国有独资公司监事会成员不得少于5人，职工代表的比例不得低于1/3</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五十七条一人有限责任公司的设立和组织机构，适用本节规定;本节没有规定的，适用本章第一节、第二节的规定。本法所称一人有限责任公司，是指只有一个自然人股东或者一个法人股东的有限责任公司。第六十五条国有独资公司章程由国有资产监督管理机构制定，或者由董事会制订报国有资产监督管理机构批准。第六十六条国有独资公司不设股东会，由国有资产监督管理机构行使股东会职权。国有资产监督管理机构可以授权公司董事会行使股东会的部分职权，决定公司的重大事项，但公司的合并、分立、解散、增加或者减少注册资本和发行公司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第217题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下列说法正确的是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公司是指依法设立的，以营利为目的的，由股东投资形成的企业法人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公司向其他企业投资，必须由董事会决议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公司要以全部财产对公司的经营活动产生的债务承担责任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公司为股东或者实际控制人提供担保的，须经股东大会决议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三条公司是企业法人，有独立的法人财产，享有法人财产权。公司以其全部财产对公司的债务承担责任。有限责任公司的股东以其认缴的出资额为限对公司承担责任;股份有限公司的股东以其认购的股份为限对公司承担责任。第十六条公司向其他企业投资或者为他人提供担保，依照公司章程的规定，由董事会或者股东会、股东大会决议;公司章程对投资或者担保的总额及单项投资或者担保的数额有限额规定的，不得超过规定的限额。公司为公司股东或者实际控制人提供担保的，必须经股东会或者股东大会决议。</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第218题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下列说法正确的是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股份有限公司的设立有发起设立和募集设立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股份有限公司发起人应当自股款缴足之日起60日主持召开公司创立大会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股份有限公司发起人在公司不能成立时，对认股人已缴纳的股款，负返还股款并加算银行同期存款利息的连带责任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发起人因履行公司设立职责造成他人损害，公司成立后受害人请求公司承担侵权赔偿责任的，法院应予支持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七十七条股份有限公司的设立，可以采取发起设立或者募集设立的方式。发起设立，是指由发起人认购公司应发行的全部股份而设立公司。募集设立，是指由发起人认购公司应发行股份的一部分，其余股份向社会公开募集或者向特定对象募集而设立公司。第九十条发起人应当在创立大会召开十五日前将会议日期通知各认股人或者予以公告。创立大会应有代表股份总数过半数的发起人、认股人出席，方可举行。第九十四条股份有限公司的发起人应当承担下列责任：</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一</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公司不能成立时，对设立行为所产生的债务和费用负连带责任;</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二</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公司不能成立时</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第219题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下列说法正确的是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公司减少注册资本时，应当自作出减少注册资本决议之日起10日内通知债权人，并于30日内在报纸上公告</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公司合并自公告之日起45日后申请工商变更登记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公司聘用，解聘承办公司审计业务的会计师事务所，按照公司章程的规定，由股东大会或董事会决议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资本公积金可以用于弥补公司的亏损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一百七十七条公司需要减少注册资本时，必须编制资产负债表及财产清单。公司应当自作出减少注册资本决议之日起十日内通知债权人，并于三十日内在报纸上公告。债权人自接到通知书之日起三十日内，未接到通知书的自公告之日起四十五日内，有权要求公司清偿债务或者提供相应的担保。第一百七十九条公司合并或者分立，登记事项发生变更的，应当依法向公司登记机关办理变更登记;公司解散的，应当依法办理公司注销登记;设立新公司的，应当依法办理公司设立登记。</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第220题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下列说法错误的是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公司股东可以货币，实物，知识产权，土地使用权等方式出资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公司股东可以以劳务，信用，自然人姓名等作为出资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公司章程不能对公司的经营范围作出规定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法定代表人依照公司章程的规定，不得由董事长，执行董事或者总经理担任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十三条公司法定代表人依照公司章程的规定，由董事长、执行董事或者经理担任，并依法登记。公司法定代表人变更，应当办理变更登记。第二十七条股东可以用货币出资，也可以用实物、知识产权、土地使用权等可以用货币估价并可以依法转让的非货币财产作价出资;但是，法律、行政法规规定不得作为出资的财产除外。第二十五条有限责任公司章程应当载明下列事项：</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一</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公司名称和住所;</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二</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公司经营范围;</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公司注册资本;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四</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股东的姓名或者名称;</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五</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股东的出资方式、出资额和出资时间;</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公司的机构及其产生办法、职权</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第221题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下列说法错误的是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股份有限公司董事会必须有职工代表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经1/3以上董事提议，股份有限公司董事会可以召开临时会议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股份有限公司董事会决议必须经全体董事的过半数通过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股份有限公司董事任期可以超过3年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D</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一百零八条股份有限公司设董事会，其成员为五人至十九人。董事会成员中可以有公司职工代表。董事会中的职工代表由公司职工通过职工代表大会、职工大会或者其他形式民主选举产生本法第四十六条关于有限责任公司董事任期的规定，适用于股份有限公司董事。第一百一十条董事会每年度至少召开两次会议，每次会议应当于会议召开十日前通知全体董事和监事。代表十分之一以上表决权的股东、三分之一以上董事或者监事会，可以提议召开董事会临时会议。董事长应当自接到提议后十日内，召集和主持董事会会议。董事会召开临时会议，可以另定召开会议。</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第222题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下列资源中，属于国家所有的是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水流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暂无失主认领的财产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无线电频谱资源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国防资产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第223题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下面哪些因素对创业者开展创业影响很大，甚至起着决定性的作用，决定了创业者能不能从事创业，决定了创业者企业的规模、方向和生存期？</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资金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家庭</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项目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第224题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下面哪些网站参与教育部24365校园招聘服务？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“91job智慧就业平台”（www.91job.org.cn）</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前程无忧（www.51job.com）</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智联招聘（www.zhaopin.com）</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BOSS直聘（www.zhipin.com</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第225题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不良情绪调适和消除的方法有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合理宣泄法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自我安慰法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转移调节法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放松调节法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第226题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与创业有关的法律</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专利法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商标法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反不正当竞争法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产品质量法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第227题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为适应新形势,教育部组织专家研究论证,在广泛征求各地各高校意见基础上,进一步明晰了高校毕业生就业统计相关指标含义。其中高校毕业生就业去向包括：协议和合同就业、____、____、____、____、待就业。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自主创业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灵活就业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升学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暂不就业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第228题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乔纳森海特的“道德狗和它的理性尾巴”这个比喻表明</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助人出于本能，然后才是理智判断</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道德首先是由情感所驱动，经过衡量后才去行动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理性过程更像是一个为客户辩护的律师，而不是一个寻求真相的法官或科学家</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助人出于理性判断的结果</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第229题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人际交往的心理健康原则有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真诚原则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尊重原则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利己原则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互利原则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第230题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从现代健康观的角度看，完整意义上的健康以下哪三方面的完满状态？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身体健康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生理健康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心理健康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社会适应良好</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第231题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以下关于公司债的说法正确的是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公司债的表现形式是公司债券</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公司债的发行对象是社会公众</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公司债可随公司债券的转让、抵押而流转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公司债是公司与公司债券持有人之间的债权债务关系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《公司法》第一百五十三条本法所称公司债券，是指公司依照法定程序发行、约定在一定期限还本付息的有价证券。</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第232题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以下哪些属于不合理信念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我必须每件事情都要做的非常好</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你必须对我好</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他人必须按照我的要求给予支持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能做的事情我一定要尽力而为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第233题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以下哪些属于米哈伊“心流体验”的三大原则？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即时反馈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挑战与技能匹配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高度的自律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目标清晰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第234题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以下哪些是流动资金</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租金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购买并储存原材料和成品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促销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工资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第235题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以下哪些是系统风险</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商品市场风险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资本市场风险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技术风险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财务风险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第236题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以下哪些细节，会招致面试失败：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不正视面试官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面试前一天睡得太晚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面试掐着点到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虚构简历内容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第237题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以下哪些选项属于我们难以收听自己感受的原因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忽视感受，不关注感受</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感受与想法混淆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对外界充满好奇心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害怕亲近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第238题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以下哪些选项属于提升同理心的方法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忽视和克制自己的情感，做一个“理性”的人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首先要悦纳自我，即愉快的接受自己，真正喜欢自己的人才会喜欢他人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保持对经验的开放性，包容地对待不同的观点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学会倾听和表达，提升对自我和他人的感受性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第239题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以下属于情绪的作用的是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适应功能</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动机功能</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信号功能</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组织功能</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第240题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以下描述，属于动态职业探索的是：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生涯人物访谈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观看求职节目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职业体验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专业实习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第241题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以下描述，属于职业负向信息的是：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社会偏见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工作劳损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经常出差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四十岁以下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第242题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以下行为，属于有效倾听的是：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倾听时，身体前倾</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听不清对方的讲话，立刻打断。</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集中注意力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在对方清晰表达观点后回应</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第243题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企业选址决策起基础作用的是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经济因素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技术因素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政治因素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社会因素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第244题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体现创新素质的行为包括：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将所学专业与霍兰德各类型结合，思考职业方向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当身边同学都忙于考证时，探寻这是否是合理的生涯发展行为。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课堂上学到新的理论后，立即寻找合适的情境进行运用。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求职时，发现一个职位很合适自己。但这一职位原先并不在自己的计划中，依然决定试一试。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第245题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全面质量管理强调企业全过程控制，具体管理过程包括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计划</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执行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检查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处理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第246题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公司名称一般要包括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地域名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字号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行业名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公司类型名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第247题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公司的基本法律特征有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公司具有法人资格</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公司是社团组织，具有社团性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公司以营利为目的，具有营利性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公司规章对其员工具有强制性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第248题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决定职业声望的主要因素有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职业环境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职业功能</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任职者素质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职业分类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第249题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创业可以</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增加就业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促进创新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创造价值</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解决社会问题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第250题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创业咨询的方法主要有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访谈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诊断</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内部讨论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培训</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第251题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创业环境对创新创业的制约作用表现在</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影响创新创业机会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影响创业者的思维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影响产业布局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影响创新创业者的心情</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第252题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创业的关键要素包括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机会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团队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资源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学历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第253题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创业的积极性包括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创业者可以更好地掌握自己的命运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创业者可以按自己的想法做事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创业者可以因创业成功而获得家人和社会的尊重、赢得威望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创业要承担一定的风险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第254题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创业精神表现为</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勇于创新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敢当风险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团结合作</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坚持不懈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第255题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创业者应该具有的创业意识包括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创业主体意识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资源整合意识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战略意识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风险意识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第256题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创业能力可以体现在执行力和决策力上，创业本身</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已经成为当代大学生职业生涯选择之一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是任何人都可以选择的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需要创业者自我管理、自我决策、自我规划</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成败与创业者的创业能力有直接关系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第257题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创业融资的渠道包括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自我融资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亲朋好友融资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商业银行贷款</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政府创业扶持基金融资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第258题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创业融资难的影响因素主要是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不确定性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信息不对称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学历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学生身份</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第259题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创业计划包括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目录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执行概要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主体内容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主体内容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第260题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创业过程可大致划分为</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等主要阶段。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机会识别</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资源整合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创办新企业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新企业生存和成长</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第261题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制作简历切勿：</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弄虚作假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过于简单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没有求职意向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没有联系方式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第262题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压力反应常表现为哪几个方面</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心理反应</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生理反应</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行为反应</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情绪反应</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第263题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压力来临的三个阶段包括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面对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报警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阻抗</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耗尽</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第264题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各地高校要积极提供不断线的就业服务,对未就业毕业生尤其是</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___</w:t>
      </w:r>
      <w:r>
        <w:rPr>
          <w:rFonts w:ascii="Times New Roman" w:hAnsi="Times New Roman" w:eastAsia="宋体" w:cs="Times New Roman"/>
          <w:color w:val="000000" w:themeColor="text1"/>
          <w:szCs w:val="21"/>
          <w:highlight w:val="none"/>
          <w14:textFill>
            <w14:solidFill>
              <w14:schemeClr w14:val="tx1"/>
            </w14:solidFill>
          </w14:textFill>
        </w:rPr>
        <w:t>毕业生、</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___</w:t>
      </w:r>
      <w:r>
        <w:rPr>
          <w:rFonts w:ascii="Times New Roman" w:hAnsi="Times New Roman" w:eastAsia="宋体" w:cs="Times New Roman"/>
          <w:color w:val="000000" w:themeColor="text1"/>
          <w:szCs w:val="21"/>
          <w:highlight w:val="none"/>
          <w14:textFill>
            <w14:solidFill>
              <w14:schemeClr w14:val="tx1"/>
            </w14:solidFill>
          </w14:textFill>
        </w:rPr>
        <w:t>毕业生、</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___</w:t>
      </w:r>
      <w:r>
        <w:rPr>
          <w:rFonts w:ascii="Times New Roman" w:hAnsi="Times New Roman" w:eastAsia="宋体" w:cs="Times New Roman"/>
          <w:color w:val="000000" w:themeColor="text1"/>
          <w:szCs w:val="21"/>
          <w:highlight w:val="none"/>
          <w14:textFill>
            <w14:solidFill>
              <w14:schemeClr w14:val="tx1"/>
            </w14:solidFill>
          </w14:textFill>
        </w:rPr>
        <w:t>毕业生、</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___</w:t>
      </w:r>
      <w:r>
        <w:rPr>
          <w:rFonts w:ascii="Times New Roman" w:hAnsi="Times New Roman" w:eastAsia="宋体" w:cs="Times New Roman"/>
          <w:color w:val="000000" w:themeColor="text1"/>
          <w:szCs w:val="21"/>
          <w:highlight w:val="none"/>
          <w14:textFill>
            <w14:solidFill>
              <w14:schemeClr w14:val="tx1"/>
            </w14:solidFill>
          </w14:textFill>
        </w:rPr>
        <w:t>毕业生等重点群体,建立工作台账,精准提供岗位信息,并会同有关部门提供兜底帮扶。</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52个未摘帽贫困县生源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湖北高校和湖北籍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少数民族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残疾</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各地高校要积极提供不断线的就业服务,对未就业毕业生尤其是52个未摘帽贫困县生源毕业生、湖北高校和湖北籍毕业生、少数民族毕业生、残疾毕业生等重点群体,建立工作台账,精准提供岗位信息,并会同有关部门提供兜底帮扶。</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来源：《教育部办公厅关于纠正高校毕业生就业统计违规行为持续做好就业创业工作的通知》（教学厅函[2020]20号）</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第265题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在下列四个选项中，不属于个人职业生涯准备期所面临的最主要问题是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完成个人的组织化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树立职业目标，做出职业选择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心理调适问题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职业高原现象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第266题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在下列四个选项中，不属于组织职业生涯规划的最终目标的有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促进组织的长久发展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吸引和留住人才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实现人的全面发展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协调组织与员工的关系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第267题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在下列四个选项中，不属于组织职业生涯规划的最终目标的有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促进组织的长久发展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吸引和留住人才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实现人的全面发展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协调组织与员工的关系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第268题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在下列四个选项中，属于彼得.圣吉在《第五项修炼》一书中提出学习型组织必须经过的五项修炼的有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个人熟练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心智模式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共同愿景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团队学习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第269题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在以下各选项中，属于创业者必备能力的是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人际协调能力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自我执行能力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开拓创新能力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组织管理能力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第270题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在以下各选项中，属于激励的原则的有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目标结合原则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引导性原则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明确性原则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奖励为主原则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第271题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在准备远程面试时，我们应该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提前调整好摄像头等设备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衣着得体</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选择明亮安静的场地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关闭房间的灯光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第272题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在创业咨询活动中，自我介绍时应该遵循的要求有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先递名片再介绍，交换名片时要注意时机的问题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首次介绍自己的单位就用简称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内容要全面</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时间要简短</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第273题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在商品上伪造冒使用</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，对商品质量作引人误解的虚假表示，是不正当竞争行为。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认证标志</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名优标志</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产地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非注册商标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我国《反不正当竞争法》　第六条　经营者不得实施下列混淆行为，引人误认为是他人商品或者与他人存在特定联系：</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一</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擅自使用与他人有一定影响的商品名称、包装、装潢等相同或者近似的标识;</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二</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擅自使用他人有一定影响的企业名称</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包括简称、字号等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、社会组织名称</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包括简称等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、姓名</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包括笔名、艺名、译名等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擅自使用他人有一定影响的域名主体部分、网站名称、网页等;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四</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其他足以引人误认为是他人商品或者与他人存在特定联系的混淆行为。</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第274题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在帕森斯的人—职匹配理论中，帕森斯将人—职匹配分为哪两种类型？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条件匹配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特长匹配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时间匹配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结果匹配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第275题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在理解和把握心理健康标准时，应该考虑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判断时应兼顾内部协调与对外良好适应两方面</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心理健康具有相对性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心理健康是一种状态，也是一种过程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心理健康只是一种状态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第276题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在生涯系统理论框架中，影响人的生涯发展的系统性因素有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个人系统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生态系统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社会交往系统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社会环境系统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第277题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在职业生涯管理理论中，属于职业选择理论的有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帕森斯的人—职匹配理论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佛隆的择业动机理论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霍兰德的职业性向理论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施恩的职业锚理论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第278题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在职业锚理论中，施恩（schein，1978）最初发现的职业锚类型中，主要包括管理型和</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技能或功能型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安全型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创造型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自主和独立型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第279题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在职业锚类型中，管理型的人具有以下哪些特征？</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追求并致力于工作晋升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想去承担整个部分的责任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可以跨部门整合其他人的努力成果</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最大限度地摆脱组织的限制和制约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第280题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在选择企业形态时需要考虑的因素包括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从承担的法律后果看，是有限或者无限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税务规划</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管理团队的能力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是否分撒创业或投资风险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第281题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在霍兰德的职业兴趣类型理论中，企业型的人一般具有的共同特征是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追求权力、权威和物质财富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喜欢竞争、敢冒风险、有野心、抱负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为人务实，做事有较强的目的性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习惯以权利、地位、金钱等来衡量做事的价值</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第282题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大学生在撰写职业生涯规划书的执行部分时，应该注意哪些问题？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计划要有一定的可操作性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社会实践对大学生非常重要，应该注重实践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多和职场人士沟通交流，结合实际，不要太过想当然</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要将考证作为大学几年的主要目标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第283题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如何找回“91job智慧就业平台”密码？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通过网站“忘记密码”渠道找回</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联系辅导员找回</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电话找回</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百度搜索</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第284题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如果你的同学和你说要自杀，你会怎么做？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帮他保密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找到合适的人一起帮助他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告知辅导员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陪着他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第285题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如果身边的同学连续一个多月心情很低落，不去上课，没有食欲，经常哭泣，面对这样的情况，我们通常怎么做：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主动和他聊一聊</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和辅导员说说他的情况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建议他去心理咨询</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不理他，别影响他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第286题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宏观视角的职业信息包括：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单位类型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就业职位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招聘需求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福利待遇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第287题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对于非精神科专业人士，以下关于判断异常行为时应该注意的几点，说法正确的是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不要轻易下结论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若需要得到诊断，则求助于精神科专业医生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认真阅读书籍，作出对异常行为的初步判断，但不能作出心理障碍的诊断</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自己独立做出判断</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第288题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对有自主创业意愿的大学生，高校将实施哪些措施？</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实施弹性学制</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放宽学生修业年限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允许调整学业进程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保留学籍休学而实施创新创业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第289题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工作—家庭冲突的主要形式有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时间冲突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利益冲突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情绪紧张冲突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行为冲突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第290题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工作经验的作用包括：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一旦具备，终身拥有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缩短适应工作的时间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提高工作熟练程度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减少工作出现错误的概率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第291题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市场包含</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因素。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有着某种欲望和需求的人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购买能力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购买欲望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销售渠道</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第292题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帕森斯特质因素理论中包涵的三个步骤有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评价求职者的生理和心理特点</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特性</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进行心理调试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分析各种职业对人的要求〔因素</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进行人职匹配指导</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第293题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广告的经营者，在明知或应知的情况下，代理、设计、制作、发布虚假广告的监督检查部门应当</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责令停止违法行为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赔偿损失   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没收非法所得</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依法处以罚款</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《反不正当竞争法》第二十条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第294题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引发应激反应的应激源可以为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亲眼目睹发生在他人身上的创伤事件</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直接经历创伤事件</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反复经历或极端接触于创伤事件的令人作呕的细节中</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获悉亲密的家庭成员或亲密的朋友身上发生了创伤性事件</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第295题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强迫症可能的成因包括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心理因素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基因遗传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社会因素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5-HT系统功能异常</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ＢC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第296题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当对方因疫情而与你交流时表达了孤独、愤怒和悲伤的时候，你可以怎么说，才能让对方知道你很关心他，也很理解他？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“我和你有一些类似的感受……”</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“这确实很困难/很难过……”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“你不要想太多，转移注意力……”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“我感觉到你很孤独/愤怒/悲伤……”</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第297题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影响职业选择的主体因素主要包括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社会评价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价值取向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个性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第298题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影响职业选择的客体性因素主要包括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社会评价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经济利益</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价值取向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家庭</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第299题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影响自律的生理因素有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睡眠质量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葡萄糖水平</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压力状态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相貌特征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第300题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急性应激障碍的症状特点包括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注意狭窄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惊恐性焦虑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神游或逃跑反应</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心情低落</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第301题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把握“学会提问”的演讲原则，需要：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了解受众</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找到痛点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把握需求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围绕主题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第302题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抑郁症的“三无“是指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无用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无自信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无望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无助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第303题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投资人对于被投资方的尽职调查内容包括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创业团队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潜在风险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上下游关系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财务状况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第304题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按创业主体分类，创业的类型包括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传统型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智慧型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关系型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机会型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第305题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按股权性质不同，可以将股权分为</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自益权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固有权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非固有权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共益权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r>
        <w:rPr>
          <w:rFonts w:ascii="Times New Roman" w:hAnsi="Times New Roman" w:eastAsia="宋体" w:cs="Times New Roman"/>
          <w:color w:val="000000" w:themeColor="text1"/>
          <w:szCs w:val="21"/>
          <w:highlight w:val="none"/>
          <w14:textFill>
            <w14:solidFill>
              <w14:schemeClr w14:val="tx1"/>
            </w14:solidFill>
          </w14:textFill>
        </w:rPr>
        <w:t>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第306题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放松技术中的着陆技术包括哪些步骤</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感受双脚与地面的接触，身体与椅子的接触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环顾四周，快速地命名看到的东西</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想一想记忆中令人感到愉快或轻松的人或者经历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哼唱童年时喜欢的歌</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第307题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教育部要求各地各高校严格落实高校毕业生就业“四不准”要求，指的是：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不准以任何方式强迫毕业生签订就业协议和劳动合同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不准将毕业证书、学位证书发放与毕业生签约挂钩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不准以户档托管为由劝说毕业生签订虚假就业协议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不准将毕业生顶岗实习、见习证明材料作为就业证明材料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教育部要求各地各高校严格落实高校毕业生就业“四不准”要求，即：不准以任何方式强迫毕业生签订就业协议和劳动合同，不准将毕业证书、学位证书发放与毕业生签约挂钩，不准以户档托管为由劝说毕业生签订虚假就业协议，不准将毕业生顶岗实习、见习证明材料作为就业证明材料。（来源：教育部网站）</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第308题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数据无法在Excel中排序是因为：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数值是文本格式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数据列中有空白单元格</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数据以公式计算得到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表格有合并单元格</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第309题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斯滕伯格提出的爱情三元理论，认为爱情包括哪些元素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信仰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亲密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承诺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激情</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第310题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新产品的定价策略有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撇脂定价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渗透定价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满意定价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分级定价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第311题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新企业成立初期易遭遇问题有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资金不足</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制度不完善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因人设岗</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积极性不高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第312题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新创企业可以选择的组织形式主要有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个人独资企业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合伙企业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有限责任公司</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股份有限公司</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第313题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有下列情形之一的，不属不正当竞争行为（ ）。 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最高奖的金额为3千元的抽奖式有奖销售 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以低于成本的价格销售鲜活商品 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擅自使用某个体工商户的商号 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在级别低的名优产品上使用级别高的名优标志  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w:t>
      </w: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我国《反不正当竞争法》　第六条　经营者不得实施下列混淆行为，引人误认为是他人商品或者与他人存在特定联系：</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一</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擅自使用与他人有一定影响的商品名称、包装、装潢等相同或者近似的标识;</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二</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擅自使用他人有一定影响的企业名称</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包括简称、字号等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、社会组织名称</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包括简称等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、姓名</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包括笔名、艺名、译名等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擅自使用他人有一定影响的域名主体部分、网站名称、网页等;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四</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其他足以引人误认为是他人商品或者与他人存在特定联系的混淆行为。</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第314题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有效沟通，需要把握：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焦点效应</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人的性格</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社会影响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沟通方式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第315题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构成职业选择的基本因素主要有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职业能力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职业分层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职业意向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职业岗位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第316题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某股份有限公司经批准公开发行股票并已上市，依据我国《公司法》的规定，该公司在下列哪些情况下方可回购本公司的股票？</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控制本公司股票价格</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与持有本公司股票的其他公司合并</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减少本公司注册资本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用于奖励本公司优秀员工和推行职工持股计划</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r>
        <w:rPr>
          <w:rFonts w:ascii="Times New Roman" w:hAnsi="Times New Roman" w:eastAsia="宋体" w:cs="Times New Roman"/>
          <w:color w:val="000000" w:themeColor="text1"/>
          <w:szCs w:val="21"/>
          <w:highlight w:val="none"/>
          <w14:textFill>
            <w14:solidFill>
              <w14:schemeClr w14:val="tx1"/>
            </w14:solidFill>
          </w14:textFill>
        </w:rPr>
        <w:t>CD</w:t>
      </w: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《公司法》第一百四十二条公司不得收购本公司股份。但是，有下列情形之一的除外：</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一</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减少公司注册资本;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二</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与持有本公司股份的其他公司合并;</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将股份用于员工持股计划或者股权激励;</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四</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股东因对股东大会作出的公司合并、分立决议持异议，要求公司收购其股份;</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五</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将股份用于转换上市公司发行的可转换为股票的公司债券;</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上市公司为维护公司价值及股东权益所必需。</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第317题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核心就业能力，正确的认识包括：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影响职业发展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可在求学阶段培养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只用于求职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高阶的就业能力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第318题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根据《公司法》的规定，有限责任公司的出资方式可以有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货币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房屋使用权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实物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土地使用权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r>
        <w:rPr>
          <w:rFonts w:ascii="Times New Roman" w:hAnsi="Times New Roman" w:eastAsia="宋体" w:cs="Times New Roman"/>
          <w:color w:val="000000" w:themeColor="text1"/>
          <w:szCs w:val="21"/>
          <w:highlight w:val="none"/>
          <w14:textFill>
            <w14:solidFill>
              <w14:schemeClr w14:val="tx1"/>
            </w14:solidFill>
          </w14:textFill>
        </w:rPr>
        <w:t>D</w:t>
      </w: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二十七条股东可以用货币出资，也可以用实物、知识产权、土地使用权等可以用货币估价并可以依法转让的非货币财产作价出资;但是，法律、行政法规规定不得作为出资的财产除外。作为出资的非货币财产应当评估作价，核实财产，不得高估或者低估作价。法律、行政法规对评估作价有规定的，从其规定。</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第319题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根据公司法律制度的规定，下列各项中，属于有限责任公司股东会的职权的有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决定公司的经营方针和投资计划</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选举和更换由非职工代表担任的董事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审议批准董事会或者执行董事的报告</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聘任或解聘公司财务负责人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《公司法》第三十七条股东会行使下列职权：</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一</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决定公司的经营方针和投资计划;</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二</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选举和更换非由职工代表担任的董事、监事，决定有关董事、监事的报酬事项;</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审议批准董事会的报告;</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四</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审议批准监事会或者监事的报告;</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五</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审议批准公司的年度财务预算方案、决算方案;</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审议批准公司的利润分配方案和弥补亏损方案;</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七</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对公司增加或者减少注册资本作出决议;</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八</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对发行公司债券作出决议;</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九</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对公司合并、分立、解散、清算或者变更公司形式作出决议;</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十</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修改公司章程;</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十一</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公司章程规定的其他职权。</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第320题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根据我国《反不正当竞争法》的规定，下列机构中，无权对不正当竞争行为进行监督检查的是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乡级工商行政管理部门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县级工商行政管理部门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市级人民法院</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省级消费者协会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CD</w:t>
      </w: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根据我国《反不正当竞争法》的规定，县级以上监督检查部门对不正当竞争行为可以进行监督检查。法院属于审判机构，消费者协会属于民间组织，都不是监督检查的政府部门。</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第321题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根据指导关系双方的人数，可将导师制类型分为</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一对一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一对多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多对多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多对一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第322题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根据霍兰德理论中每个人格类型的特点描述，下列说法正确的有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社会型的职业偏好：喜欢与人打交道，乐于助人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研究型的价值观：重视审美体验和自由</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经营型的解决问题方法：动用他人及调动资源解决问题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现实型的职业偏好：喜欢动手操作工种，兴趣范围相对狭窄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第323题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每年1月10日前，学校发布的上一年度毕业生就业质量报告包含以下哪些内容？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毕业生基本情况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毕业生就业特点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毕业生就业质量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就业对教育教学的反馈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第324题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江苏省高校毕业生可通过哪些渠道查询、核实和反馈本人毕业去向等就业信息？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学信网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江苏教育厅官方网站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91JOB智慧就业平台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江苏教育考试院官方网站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第325题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波士顿分析矩阵中包括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产品。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明星类产品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现金牛产品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问题类产品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瘦狗类产品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第326题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波特五力分析模型确定的竞争力来源包括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供应商的讨价还价能力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购买者的讨价还价能力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新进入者的威胁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替代品的威胁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第327题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王某花1.5万元认购了某股份公司发行的股票1000股，在下列哪些情况下王某可以要求发起人退股？</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公司未按期募足股份</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创立大会决议不设立公司</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发起人未按期召开创立大会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公司股东大会同意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第328题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理解创业含义包括以下几个方面</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创业是创新的过程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创业需要贡献出必要的时间和努力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创业就是开公司当老板发财</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创业需要承担必然存在的风险</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第329题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疫情时期，我们尤其需要照顾好自己的身体，需要做到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保持正常饮食与作息，营养均衡，多喝水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培养良好卫生习惯，保持室内通风</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规律作息，放下手机不熬夜</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加强身体锻炼，增强体质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第330题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疫情期间，自我关怀的方法包括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在支持系统中寻找资源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觉察并记录自己对自己的语言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通过肢体动作进行安抚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为自己准备一些温柔的、安慰的话</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第331题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盈亏平衡点又称之为</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零利润点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保本点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盈亏临界点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收益转折点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第332题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监督检查部门在对不正当竞争行为进行监督检查时，享有的职权有（ ）。 </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处罚权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检查权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询问权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查询复制权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《反不正当竞争法》第十三条　监督检查部门调查涉嫌不正当竞争行为，可以采取下列措施：</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一</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进入涉嫌不正当竞争行为的经营场所进行检查;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二</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询问被调查的经营者、利害关系人及其他有关单位、个人，要求其说明有关情况或者提供与被调查行为有关的其他资料;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查询、复制与涉嫌不正当竞争行为有关的协议、账簿、单据、文件、记录、业务函电和其他资料;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四</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查封、扣押与涉嫌不正当竞争行为有关的财物;</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五</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查询涉嫌不正当竞争行为的经营者的银行账户。</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第333题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监督检查部门在监督检查不正当竞争行为时，（ ）应当如实提供有关资料或情况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被检查的经营者</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利害关系人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证明人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国家机关</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《反不正当竞争法》　第十四条　监督检查部门调查涉嫌不正当竞争行为，被调查的经营者、利害关系人及其他有关单位、个人应当如实提供有关资料或者情况。</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第334题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省高校招生就业指导服务中心出版的“江苏高校就业报告”系列丛书包含以下哪些书目？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江苏省毕业生就业情况调查报告</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江苏省用人单位招聘情况调查报告</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第335题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纵观国内外组织职业生涯管理实践，主要有以下几种职业生涯阶梯模式?</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单阶梯模式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双阶梯模式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多阶梯模式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横向阶梯模式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第336题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纵观国内外组织职业生涯管理实践，主要有以下几种职业生涯阶梯模式</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单阶梯模式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双阶梯模式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多阶梯模式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横向阶梯模式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第337题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组织职业生涯开发方法有两类：一类是一般开发方法；另一类是针对特殊管理人员的特殊开发方法。一般开发方法主要有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案例研究法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现场培训法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工作模拟法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脱产培训法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r>
        <w:rPr>
          <w:rFonts w:ascii="Times New Roman" w:hAnsi="Times New Roman" w:eastAsia="宋体" w:cs="Times New Roman"/>
          <w:color w:val="000000" w:themeColor="text1"/>
          <w:szCs w:val="21"/>
          <w:highlight w:val="none"/>
          <w14:textFill>
            <w14:solidFill>
              <w14:schemeClr w14:val="tx1"/>
            </w14:solidFill>
          </w14:textFill>
        </w:rPr>
        <w:t>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第338题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组织职业生涯开发方法有两类：一类是一般开发方法；另一类是针对特殊管理人员的特殊开发方法。特殊开发方法主要有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案例研究法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现场培训法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工作模拟法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角色扮演法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第339题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组织职业生涯规划具有的特征包括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一致性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动态性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持续性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可行性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第340题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组织职业生涯规划的角色主要有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员工个体</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人力资源部门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咨询专家</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员工直线领导</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第341题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职业生涯中期组织管理的基本原则包括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人本管理原则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重点管理原则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提倡成功多样化原则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差别管理原则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第342题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职业生涯早期个人所面临的主要任务有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认识组织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融入组织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树立职业形象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确定职业发展方向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第343题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职业生涯规划是一个动态的过程，必须根据实施结果的情况以及变化进行及时的评估与调整，其主要包括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评估内容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评估主体</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评估时间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备选方案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第344题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职业生涯计划表中包含的内容有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职业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职业生涯目标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职业发展通道</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职业锚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第345题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不同，创业企业成功的关键要素不同。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行业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企业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产品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管理者</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第346题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职业规划目标组合中的功能组合主要包括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并进组合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连续组合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因果关系组合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互补作用组合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正确答案:C</w:t>
      </w:r>
      <w:r>
        <w:rPr>
          <w:rFonts w:ascii="Times New Roman" w:hAnsi="Times New Roman" w:eastAsia="宋体" w:cs="Times New Roman"/>
          <w:color w:val="000000" w:themeColor="text1"/>
          <w:szCs w:val="21"/>
          <w:highlight w:val="none"/>
          <w14:textFill>
            <w14:solidFill>
              <w14:schemeClr w14:val="tx1"/>
            </w14:solidFill>
          </w14:textFill>
        </w:rPr>
        <w:t>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第347题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职业资本是指一个人从事某项职业所应具备的各项职业能力的总和，主要包括</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职业行为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职业道德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职业素质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职业技能</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第348题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职业锚在员工的工作生命周期和组织的事业发展过程中都发挥着重要功能作用。主要表现为</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为员工设置可行有效的职业渠道</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为员工做好奠定中后期工作的基础</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使组织获得正确的反馈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增长员工工作经验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第349题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聚合性思维的主要特点表现为</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集中性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可行性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跳跃性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创新性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第350题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自我关怀是一种能够理解自己，接纳自己的能力，是爱和勇气的源泉，也是强壮我们生命的方式。自我关怀的内容包含：</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用自我宽慰取代自我批评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“正常化”，即认识到人人都可能遇到苦难和不完美，而非“只有我最倒霉”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自我放纵，随心所欲</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学会面对此刻，静观当下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第351题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苏格拉底说过：“没有思索的人生是没有意义的人生”，职业探索对一个人一生的职业规划有基础性的作用和意义，下列属于职业探索方法的是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职业实践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生涯人物访谈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随意跳槽，亲身体会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查看行业分析报告</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第352题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蓝海战略就是</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开创无人争抢的市场空间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打破价值与成本之间的权衡取舍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甩脱正面竞争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挖掘现有需求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第353题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解决冲突的技巧包括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用良好的心态面对人际冲突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学会调控冲突时的情绪</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进行积极有效的沟通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置之不理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第354题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资本三原则是指</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资本增值原则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资本不变原则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资本维持原则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资本确定原则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r>
        <w:rPr>
          <w:rFonts w:ascii="Times New Roman" w:hAnsi="Times New Roman" w:eastAsia="宋体" w:cs="Times New Roman"/>
          <w:color w:val="000000" w:themeColor="text1"/>
          <w:szCs w:val="21"/>
          <w:highlight w:val="none"/>
          <w14:textFill>
            <w14:solidFill>
              <w14:schemeClr w14:val="tx1"/>
            </w14:solidFill>
          </w14:textFill>
        </w:rPr>
        <w:t>CD</w:t>
      </w: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所谓资本三原则，是指资本法定、资本维持、资本不变。这三个原则被视为大陆法系公司法的核心原则，保证公司独立、完整，保证法定资本制得以实现。虽然是三个原则，但目的本质上是一个，即维持法定注册资本和实缴资本之间的一致。</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第355题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躯体痛苦障碍症状包括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存在令个体痛苦的身体症状</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仅存在轻微的躯体症状</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适当的临床检查以及宽慰和保证，并不能减少注意力的投入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对身体症状投入了过度的注意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第356题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运用有效沟通法则的行为包括：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生涯人物访谈，规避隐私类问题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根据受众的需求设计演讲</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因故不能上课，直接告诉老师要缺勤</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文书撰写，让规范成为化妆品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第357题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通过本校智慧就业平台（网页或APP）或个人邮箱参与的全省高校应届毕业生就业调查中，就业单位情况主要包含以下哪些内容？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就业所在地区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就业单位性质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就业单位行业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就业单位规模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第358题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通过本校智慧就业平台（网页或APP）或个人邮箱参与的全省高校应届毕业生就业调查中，就业质量主要包含以下哪些内容？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月收入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工作与专业相关度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离职率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工作满意度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第359题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通过本校智慧就业平台（网页或APP）或个人邮箱参与的全省高校应届毕业生就业调查中，母校评价包含以下哪些内容？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对母校课程教学的评价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对母校创新创业工作的评价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对母校就业指导服务的评价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对母校学生管理的评价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第360题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通过本校智慧就业平台（网页或APP）或个人邮箱参与的全省高校应届毕业生就业调查中，求职情况包含以下哪些内容？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求职时长</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求职信息来源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求职成功渠道</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求职花费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第361题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通过本校智慧就业平台（网页或APP）或个人邮箱参与的全省高校应届毕业生就业调查，包含哪些内容？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毕业去向（就业、升学、创业、升学、待业等）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求职情况</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就业质量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母校评价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第362题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面对压力时，我们可以想到的支持资源包括：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家人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老师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学生服务系统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好朋友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第363题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高校把创业教育有机融入专业教育，与</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有机衔接。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大学生思想政治教育</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就业教育</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就业指导服务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升学考研</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第364题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高校毕业生获取招聘信息的渠道有哪些？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登录“91job智慧就业平台”（www.91job.org.cn）等毕业生就业招聘网站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参加招聘会、宣讲会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老师、亲友推荐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“江苏智慧就业”微信公众号等高校毕业生就业相关两微一端平台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BCD</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第365题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多选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高校辅导员要进一步加强对毕业生到_______、_______、等优惠政策的宣传解读，帮助毕业生了解政策、用好政策，最大程度发挥政策效应，激励更多毕业生到基层、到西部、到祖国最需要的地方建功立业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基层就业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参军入伍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【C】 参加公务员考试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【D】 创新创业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r>
        <w:rPr>
          <w:rFonts w:ascii="Times New Roman" w:hAnsi="Times New Roman" w:eastAsia="宋体" w:cs="Times New Roman"/>
          <w:color w:val="000000" w:themeColor="text1"/>
          <w:szCs w:val="21"/>
          <w:highlight w:val="none"/>
          <w14:textFill>
            <w14:solidFill>
              <w14:schemeClr w14:val="tx1"/>
            </w14:solidFill>
          </w14:textFill>
        </w:rPr>
        <w:t>BD</w:t>
      </w: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高校辅导员要进一步加强对毕业生到基层就业、参军入伍、创新创业等优惠政策的宣传解读，帮助毕业生了解政策、用好政策，最大程度发挥政策效应，激励更多毕业生到基层、到西部、到祖国最需要的地方建功立业。（来源：《教育部办公厅关于进一步发挥高校辅导员作用助力毕业生就业创业工作的通知》（教学厅函[2020]11号））</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第366题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面对突如其来的疫情，大家瞬间丧失大量资源，失去了对生活的掌控感和安全感，身心都会发生系列变化，这些反应通常表现为一般的身心问题，这也是人在面对灾难时的正常反应，心理学上称之为应激反应。</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第367题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社会刻板印象中，既包括否定的反面现象，也包括积极的正面印象。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第368题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Excel运用背后的关键是，掌握Excel基本操作、学会使用公式，并呈现统计图表。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Excel运用背后的关键是，对问题的主动思考，提出解决方案，并解决问题。</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第369题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“我们今天聊聊下周都干点啥吧”这就是一个没有目的的职场沟通。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第370题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“一个销售经理，总是关心你的需求，从不主动推销自己经营的商品。”是因为站在自身利益的对立面进行沟通，会更具说服力。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第371题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“大众创业、万众创新”出自2014年9月夏季达沃斯论坛上李克强总理的讲话。</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第372题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“我以为我以为的，就是我以为的。”主要犯了“采纳未经证实的结论”这一职业探索错误。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正确答案:B【相关知识】</w:t>
      </w:r>
      <w:r>
        <w:rPr>
          <w:rFonts w:ascii="Times New Roman" w:hAnsi="Times New Roman" w:eastAsia="宋体" w:cs="Times New Roman"/>
          <w:color w:val="000000" w:themeColor="text1"/>
          <w:szCs w:val="21"/>
          <w:highlight w:val="none"/>
          <w14:textFill>
            <w14:solidFill>
              <w14:schemeClr w14:val="tx1"/>
            </w14:solidFill>
          </w14:textFill>
        </w:rPr>
        <w:t xml:space="preserve"> “我以为我以为的，就是我以为的。”主要犯了“过于相信自己的判断”这一职业探索错误。</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第373题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“积极参加学校各项活动，是为了评奖评优方便。”属于发展的功利境界。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第374题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“老师主动了解零零后大学生关注什么。”是通过寻找共同点的方式来进行有效沟通。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正确答案:B【相关知识】</w:t>
      </w:r>
      <w:r>
        <w:rPr>
          <w:rFonts w:ascii="Times New Roman" w:hAnsi="Times New Roman" w:eastAsia="宋体" w:cs="Times New Roman"/>
          <w:color w:val="000000" w:themeColor="text1"/>
          <w:szCs w:val="21"/>
          <w:highlight w:val="none"/>
          <w14:textFill>
            <w14:solidFill>
              <w14:schemeClr w14:val="tx1"/>
            </w14:solidFill>
          </w14:textFill>
        </w:rPr>
        <w:t xml:space="preserve"> 是从了解沟通对象的状况，注意其所经历的时代来进行有效沟通。</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第375题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“老板，明天我不能来上班，我要去医院看病。”这样的请假表述正确还是错误。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正确答案:B【相关知识】</w:t>
      </w:r>
      <w:r>
        <w:rPr>
          <w:rFonts w:ascii="Times New Roman" w:hAnsi="Times New Roman" w:eastAsia="宋体" w:cs="Times New Roman"/>
          <w:color w:val="000000" w:themeColor="text1"/>
          <w:szCs w:val="21"/>
          <w:highlight w:val="none"/>
          <w14:textFill>
            <w14:solidFill>
              <w14:schemeClr w14:val="tx1"/>
            </w14:solidFill>
          </w14:textFill>
        </w:rPr>
        <w:t xml:space="preserve"> 与领导沟通，切忌告知，而要出选择题，提解决方案。</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第376题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不同的创业活动具有相同的创业资源需求。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第377题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与个体创业相比较，团队创业通常没有太多的优势。</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第378题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与漂亮而总是出错的下属沟通，最有效的方法是先欣赏对方的美，再表达对其工作改进的期望。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第379题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与现实型、研究型、艺术型相关的职业，招聘时更关注专业能力。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第380题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与组织内部一般的奖惩制度不同，职业管理着眼于帮助员工实现职业计划，即力求满足职工的职业发展需要。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第381题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东方人虽不擅长理性思维，但依然可以理性决策。</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第382题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了解职业，生涯人物访谈是最便捷、最容易的方法。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正确答案:B【相关知识】</w:t>
      </w:r>
      <w:r>
        <w:rPr>
          <w:rFonts w:ascii="Times New Roman" w:hAnsi="Times New Roman" w:eastAsia="宋体" w:cs="Times New Roman"/>
          <w:color w:val="000000" w:themeColor="text1"/>
          <w:szCs w:val="21"/>
          <w:highlight w:val="none"/>
          <w14:textFill>
            <w14:solidFill>
              <w14:schemeClr w14:val="tx1"/>
            </w14:solidFill>
          </w14:textFill>
        </w:rPr>
        <w:t xml:space="preserve"> 静态职业探索是了解职业最便捷、最容易的方法，生涯人物访谈属于动态职业探索。</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第383题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人们每天在工作和家庭的边界中徘徊，由于工作和家庭中很多方面难以调整，所以个体很难实现这两者之间的平衡。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第384题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人的一生中所经历的职业经历称为职业周期。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第385题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从狭义上讲，心理健康是指人的基本心理活动的过程完整、协调、一致，即认识、情感、意志、行为、人格完整和协调，能顺应社会，与社会保持同步。</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第386题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企业在招聘时，可以向毕业生收取培训费用。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第387题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企业注册成立后，除遵纪守法外，无需主动承担社会责任。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第388题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优秀的演讲，幻灯片是最重要的。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第389题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你想去西藏旅游，父亲开始并不同意。如果你的父亲对细节、具体的表达更关注，你需要与父亲详细说明你去西藏旅游意义，以让他放心。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正确答案:B【相关知识】</w:t>
      </w:r>
      <w:r>
        <w:rPr>
          <w:rFonts w:ascii="Times New Roman" w:hAnsi="Times New Roman" w:eastAsia="宋体" w:cs="Times New Roman"/>
          <w:color w:val="000000" w:themeColor="text1"/>
          <w:szCs w:val="21"/>
          <w:highlight w:val="none"/>
          <w14:textFill>
            <w14:solidFill>
              <w14:schemeClr w14:val="tx1"/>
            </w14:solidFill>
          </w14:textFill>
        </w:rPr>
        <w:t xml:space="preserve"> 面向关注观念的人传递信息，需要和他多谈意义。细节、具体的表达，更适合与关注事实的人沟通。</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第390题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入职后，若想未来成为领导，只要把握“潜字为先”的发展原则即可。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正确答案:B【相关知识】</w:t>
      </w:r>
      <w:r>
        <w:rPr>
          <w:rFonts w:ascii="Times New Roman" w:hAnsi="Times New Roman" w:eastAsia="宋体" w:cs="Times New Roman"/>
          <w:color w:val="000000" w:themeColor="text1"/>
          <w:szCs w:val="21"/>
          <w:highlight w:val="none"/>
          <w14:textFill>
            <w14:solidFill>
              <w14:schemeClr w14:val="tx1"/>
            </w14:solidFill>
          </w14:textFill>
        </w:rPr>
        <w:t xml:space="preserve"> 无论未来是否成为领导，刚入职时要同时把握“潜字为先”与“见变知微”的发展原则。</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第391题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公司从事经营活动，必须遵守法律、行政法规，遵守社会公德、商业道德，诚实守信，接受政府和社会公众的监督，承担社会责任。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正确答案:A【相关知识】</w:t>
      </w:r>
      <w:r>
        <w:rPr>
          <w:rFonts w:ascii="Times New Roman" w:hAnsi="Times New Roman" w:eastAsia="宋体" w:cs="Times New Roman"/>
          <w:color w:val="000000" w:themeColor="text1"/>
          <w:szCs w:val="21"/>
          <w:highlight w:val="none"/>
          <w14:textFill>
            <w14:solidFill>
              <w14:schemeClr w14:val="tx1"/>
            </w14:solidFill>
          </w14:textFill>
        </w:rPr>
        <w:t xml:space="preserve"> 《中华人民共和国公司法》第五条公司从事经营活动，必须遵守法律、行政法规，遵守社会公德、商业道德，诚实守信，接受政府和社会公众的监督，承担社会责任。公司的合法权益受法律保护，不受侵犯。</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第392题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公司可以进行收费的岗前教育和职业培训。</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正确答案:B【相关知识】</w:t>
      </w:r>
      <w:r>
        <w:rPr>
          <w:rFonts w:ascii="Times New Roman" w:hAnsi="Times New Roman" w:eastAsia="宋体" w:cs="Times New Roman"/>
          <w:color w:val="000000" w:themeColor="text1"/>
          <w:szCs w:val="21"/>
          <w:highlight w:val="none"/>
          <w14:textFill>
            <w14:solidFill>
              <w14:schemeClr w14:val="tx1"/>
            </w14:solidFill>
          </w14:textFill>
        </w:rPr>
        <w:t xml:space="preserve"> 《中华人民共和国公司法》第十七条公司必须保护职工的合法权益，依法与职工签订劳动合同，参加社会保险，加强劳动保护，实现安全生产。公司应当采用多种形式，加强公司职工的职业教育和岗位培训，提高职工素质。</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第393题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公司法中的高级管理人员，是指公司的经理、副经理、财务负责人，上市公司董事会秘书和公司章程规定的其他人员。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正确答案:A【相关知识】</w:t>
      </w:r>
      <w:r>
        <w:rPr>
          <w:rFonts w:ascii="Times New Roman" w:hAnsi="Times New Roman" w:eastAsia="宋体" w:cs="Times New Roman"/>
          <w:color w:val="000000" w:themeColor="text1"/>
          <w:szCs w:val="21"/>
          <w:highlight w:val="none"/>
          <w14:textFill>
            <w14:solidFill>
              <w14:schemeClr w14:val="tx1"/>
            </w14:solidFill>
          </w14:textFill>
        </w:rPr>
        <w:t xml:space="preserve"> 《中华人民共和国公司法》第二百一十六条本法下列用语的含义：（一）高级管理人员，是指公司的经理、副经理、财务负责人，上市公司董事会秘书和公司章程规定的其他人员。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第394题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公司研究决定改制以及经营方面的重大问题、制定重要的规章制度时，应当听取公司工会的意见和职工代表大会的意见，可以不听取职工的意见。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正确答案:B【相关知识】</w:t>
      </w:r>
      <w:r>
        <w:rPr>
          <w:rFonts w:ascii="Times New Roman" w:hAnsi="Times New Roman" w:eastAsia="宋体" w:cs="Times New Roman"/>
          <w:color w:val="000000" w:themeColor="text1"/>
          <w:szCs w:val="21"/>
          <w:highlight w:val="none"/>
          <w14:textFill>
            <w14:solidFill>
              <w14:schemeClr w14:val="tx1"/>
            </w14:solidFill>
          </w14:textFill>
        </w:rPr>
        <w:t xml:space="preserve"> 《中华人民共和国公司法》第十八条公司职工依照《中华人民共和国工会法》组织工会，开展工会活动，维护职工合法权益。公司应当为本公司工会提供必要的活动条件。公司工会代表职工就职工的劳动报酬、工作时间、福利、保险和劳动安全卫生等事项依法与公司签订集体合同。公司依照宪法和有关法律的规定，通过职工代表大会或者其他形式，实行民主管理。公司研究决定改制以及经营方面的重大问题、制定重要的规章制度时，应当听取公司工会的意见，并通过职工代表大会或者其他形式听取职工的意见和建议。</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第395题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兴趣测试和能力测试的结合在职业指导和职业咨询的实际操作中起到了促进作用。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第396题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内向的人不适合做销售，是基于影响沟通的个人因素所作出的错误判断。</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第397题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霍兰德的职业兴趣理论主要从兴趣的角度出发来探索职业指导的问题。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第398题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创业之时，股东可以使用知识产权等非货币财产出资。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正确答案:A【相关知识】</w:t>
      </w:r>
      <w:r>
        <w:rPr>
          <w:rFonts w:ascii="Times New Roman" w:hAnsi="Times New Roman" w:eastAsia="宋体" w:cs="Times New Roman"/>
          <w:color w:val="000000" w:themeColor="text1"/>
          <w:szCs w:val="21"/>
          <w:highlight w:val="none"/>
          <w14:textFill>
            <w14:solidFill>
              <w14:schemeClr w14:val="tx1"/>
            </w14:solidFill>
          </w14:textFill>
        </w:rPr>
        <w:t xml:space="preserve"> 《中华人民共和国公司法》第二十七条股东可以用货币出资，也可以用实物、知识产权、土地使用权等可以用货币估价并可以依法转让的非货币财产作价出资；但是，法律、行政法规规定不得作为出资的财产除外。对作为出资的非货币财产应当评估作价，核实财产，不得高估或者低估作价。法律、行政法规对评估作价有规定的，从其规定。</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第399题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创业可以设立一人有限责任公司。</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正确答案:A【相关知识】</w:t>
      </w:r>
      <w:r>
        <w:rPr>
          <w:rFonts w:ascii="Times New Roman" w:hAnsi="Times New Roman" w:eastAsia="宋体" w:cs="Times New Roman"/>
          <w:color w:val="000000" w:themeColor="text1"/>
          <w:szCs w:val="21"/>
          <w:highlight w:val="none"/>
          <w14:textFill>
            <w14:solidFill>
              <w14:schemeClr w14:val="tx1"/>
            </w14:solidFill>
          </w14:textFill>
        </w:rPr>
        <w:t xml:space="preserve"> 《中华人民共和国公司法》第五十七条一人有限责任公司的设立和组织机构，适用本节规定；本节没有规定的，适用本章第一节、第二节的规定。本法所称一人有限责任公司，是指只有一个自然人股东或者一个法人股东的有限责任公司。</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第400题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创业就是开办一家企业。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第401题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创业是不拘泥于当前资源约束、寻求机会、进行价值创造的行为过程。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第402题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创业机会的核心特征包括创业机会的市场层面特征和产品层面特征。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第403题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创业者个人或团队白手起家进行创业是指机会型创业。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第404题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创业者可以通过创业教育培养和提高创业素质和能力。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第405题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创业者并不是特殊人群。</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第406题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创业营销的正确步骤是市场分析、市场细分、选择目标市场、市场定位。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第407题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创业融资只是一个技术问题。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第408题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创业计划既为创业者行动提供指导和规划，也为创业者与外界沟通提供基本依据。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第409题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创业资源包括有形资源和无形资源，有形资源往往是撬动无形资源的重要杠杆。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第410题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创业资源获取的关键往往取决于软实力。</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第411题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创意是具有一定创造性的想法或概念，其是否具有商业价值存在不确定性。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第412题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创新思维训练，可运用“7W5H”方法分析问题。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“7W5H”用于发现问题，奥斯本检核可用于分析问题。</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第413题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判断创业机会是否适合自己的主要依据在于机会特征与个人特质的匹配。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第414题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动机强度与解决问题的效率有密切关系，动机越强，解决问题的效率越高。</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第415题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原生家庭对个人的成长有很大的影响，一个人永远不能跳出原生家庭的限制。</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第416题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去学校心理咨询中心咨询的人，都是有心理疾病的人。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第417题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只要情绪低落，就是抑郁症的表现。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第418题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只要熟练Word操作，就可以掌握并迁移职业文书规范。</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第419题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同学们在解决校园痛点的讨论中，不约而同的想到借助移动互联网来解决问题。这是创新的表现。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若都想到移动互联网，反而落入了定势思维。</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第420题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商业模式本质上是若干因素构成的一组赢利逻辑关系的链条。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第421题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商业模式设计是创业机会开发环节的一个不断试错、修正和反复的过程。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第422题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商标应当具备法定的构成要素，且具有显著特征。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第423题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商标最基本的功能是识别商品或服务的来源，区别相同商品或服务的不同经营者。</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第424题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在严重的恐慌下，有的人可能会出现突发的紧张、胸闷、心慌、濒死感等焦虑症状，这些症状往往持续时间较短，一般为几分钟到半小时。当症状严重时，应及时到精神科就医。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第425题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在乔哈里咨询窗分析框架中，自己不知道，别人知道的部分称为潜在我。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第426题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在充分的职业探索后，未面试成功，一定是自己没有打动雇主。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第427题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在公司内，董事等高级管理人员可以兼任监事。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中华人民共和国公司法》第五十一条有限责任公司设监事会，其成员不得少于三人。股东人数较少或者规模较小的有限责任公司，可以设一至二名监事，不设监事会。监事会应当包括股东代表和适当比例的公司职工代表，其中职工代表的比例不得低于三分之一，具体比例由公司章程规定。监事会中的职工代表由公司职工通过职工代表大会、职工大会或者其他形式民主选举产生。监事会设主席一人，由全体监事过半数选举产生。监事会主席召集和主持监事会会议；监事会主席不能履行职务或者不履行职务的，由半数以上监事共同推举一名监事召集和主持监事会会议。</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第428题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在制作简历和进行面试的时候，应聘者可以根据自己的需要对自己的某些行为和经历进行虚构。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第429题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在工作家庭冲突中，受冲突影响最大的是员工个人。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第430题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在招聘会上与HR面对面交流，相较网络投递简历的一大好处是，可以改变HR先有的招聘设定，增加求职成功几率。</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第431题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在职业沟通中，我们一定要先处理好自己的心情，再处理事情。只有双方能够平静下来才有可能于更好的沟通，有利于事情的处理。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第432题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在职业锚各种类型中，挑战型的人喜欢解决看上去无法解决的问题，战胜强硬的对手，克服无法克服的困难障碍等。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第433题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基于技巧回答面试问题，是水到渠成。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第434题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大多数创业者可以整合到充足的创业所需的资源。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第435题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大多数创业能力可以通过后天培养而习得。</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第436题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大学生心理健康教育应该以预防为主。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第437题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大赛式创新创业是高校学生创业的主流模式。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第438题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如果一个人的职业决策过于短浅，后面又没有后续职业决策点支撑，肯定会使人丧失奋斗的热情，且不利于自己长远发展。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第439题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如果立足生存支点来规划职业生涯，会把快乐作为主要导向。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第440题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如果职业中是领导角色，在各种关系中都会是主导。</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正确答案:B【相关知识】</w:t>
      </w:r>
      <w:r>
        <w:rPr>
          <w:rFonts w:ascii="Times New Roman" w:hAnsi="Times New Roman" w:eastAsia="宋体" w:cs="Times New Roman"/>
          <w:color w:val="000000" w:themeColor="text1"/>
          <w:szCs w:val="21"/>
          <w:highlight w:val="none"/>
          <w14:textFill>
            <w14:solidFill>
              <w14:schemeClr w14:val="tx1"/>
            </w14:solidFill>
          </w14:textFill>
        </w:rPr>
        <w:t xml:space="preserve"> 生涯发展中的自我管理，需要在不同的关系中定位是“主导”还是“配合”角色。</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第441题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对三个不同的意向职业进行了解，每个职业都适合选择工作三年以上的职业人士。</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第442题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对不熟识的人，不应该套近乎。</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正确答案:B【相关知识】</w:t>
      </w:r>
      <w:r>
        <w:rPr>
          <w:rFonts w:ascii="Times New Roman" w:hAnsi="Times New Roman" w:eastAsia="宋体" w:cs="Times New Roman"/>
          <w:color w:val="000000" w:themeColor="text1"/>
          <w:szCs w:val="21"/>
          <w:highlight w:val="none"/>
          <w14:textFill>
            <w14:solidFill>
              <w14:schemeClr w14:val="tx1"/>
            </w14:solidFill>
          </w14:textFill>
        </w:rPr>
        <w:t xml:space="preserve"> 若想与对方建立关系，可以通过“寻找共同点”来进行沟通。</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第443题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将用过的塑料零食罐套在花盆下接水，使用了奥斯本检核中的“能否借用”。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将用过的塑料零食罐套在花盆下接水，使用了奥斯本检核中的“能否他用”。</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第444题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就人生第一个职业而言，它往往不仅是一份单纯的工作，更重要的是它会初步使你了解职业、认识社会，一定意义上它是你的职业启蒙老师。</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第445题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工作中，若发现自己并不被领导重视，要么得过且过，要么离职。</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正确答案:B【相关知识】</w:t>
      </w:r>
      <w:r>
        <w:rPr>
          <w:rFonts w:ascii="Times New Roman" w:hAnsi="Times New Roman" w:eastAsia="宋体" w:cs="Times New Roman"/>
          <w:color w:val="000000" w:themeColor="text1"/>
          <w:szCs w:val="21"/>
          <w:highlight w:val="none"/>
          <w14:textFill>
            <w14:solidFill>
              <w14:schemeClr w14:val="tx1"/>
            </w14:solidFill>
          </w14:textFill>
        </w:rPr>
        <w:t xml:space="preserve"> 无论是否被领导重用，只要在岗一天，份内的事情都要做好。</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第446题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工作结束，领导犒劳下属，请其吃饭，这恰是一个沟通的好机会。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第447题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市场定位就是在目标市场顾客群中形成一个印象，这个印象即为定位。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第448题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常规的市场研究方法不一定完全适用于创业机会评价，尤其是原创性创业机会的评价。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第449题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幸福感与经济收入呈正相关。</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第450题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强迫思维有时是侵入性和不必要的，引起患者显著焦虑或痛苦。</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第451题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当今时代创业，无论什么项目，只要面向市场，都必须扩大员工数量规模。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第452题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影响生涯发展的因素可归为内因和外因，其中，外因是生涯发展主体产生的因素，通常包括兴趣、能力、性格、思想等。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第453题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心理上的某些障碍可以遗传给下一代，并且这种障碍具有不可根治的特性。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第454题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心理危机干预应该在应激性事件发生后24-48小时之间进行干预。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第455题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心理学家已初步探明，人类行为的一切动力都起源于思维。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第456题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心理学家阿特金森认为，具有力求成功动机的人倾向于选择成功概率为100%的任务。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第457题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心理治疗一般都是一对一的治疗，小组治疗收效甚微。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第458题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恐惧有时候对自己来说是一种保护机制。</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第459题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我们能够站在对方的立场上想问题，能够设身处地的思考对方的所思所想，学会换位思考，这样通常有利于更好地达成职场沟通的效果。</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第460题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所谓传统职业路径是一种基于现代组织内员工的可能发展道路而制定出的一种发展模式。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第461题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抑郁也是我们开始认识自己，改变自己的机会，积极配合医生治疗，是科学的治疗办法。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第462题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担任因违法被吊销营业执照、责令关闭的公司、企业的法定代表人，并负有个人责任的，自该公司、企业被吊销营业执照之日起两年可以再次担任公司董事。</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中华人民共和国公司法》第一百四十六条高管人员的资格禁止有下列情形之一的，不得担任公司的董事、监事、高级管理人员：（一）无民事行为能力或者限制民事行为能力；（二）因贪污、贿赂、侵占财产、挪用财产或者破坏社会主义市场经济秩序，被判处刑罚，执行期满未逾五年，或者因犯罪被剥夺政治权利，执行期满未逾五年；（三）担任破产清算的公司、企业的董事或者厂长、经理，对该公司、企业的破产负有个人责任的，自该公司、企业破产清算完结之日起未逾三年；（四）担任因违法被吊销营业执照、责令关闭的公司、企业的法定代表人，并负有个人责任的，自该公司、企业被吊销营业执照之日起未逾三年；（五）个人所负数额较大的债务到期未清偿。公司违反前款规定选举、委派董事、监事或者聘任高级管理人员的，该选举、委派或者聘任无效。董事、监事、高级管理人员在任职期间出现本条第一款所列情形的，公司应当解除其职务。</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第463题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提升口头表达能力，需要具备语言智慧、把握得体的声音。</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第464题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教育部、教育厅就业主管部门及其委托的第三方机构针对高校毕业生就业情况开展核查，被抽查到的毕业生应当积极配合，如实回答。</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第465题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新冠病毒的传染性非常强，需要人们减少外出，呆在家里的时间长了，难免会产生紧张焦虑、恐惧不安、孤独无助、悲观绝望等负面情绪</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第466题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暴露疗法是通过设计无实际威胁的、模拟的真实创伤情境，使患者重复暴露在其中。</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第467题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有价值的创业机会也是有风险的。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第468题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有限责任公司的注册资本为在公司登记机关登记的全体股东实缴的出资额。</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中华人民共和国公司法》第二十六条有限责任公司的注册资本为在公司登记机关登记的全体股东认缴的出资额。法律、行政法规以及国务院决定对有限责任公司注册资本实缴、注册资本最低限额另有规定的，从其规定。</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第469题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某些人认为个体生活中多数事情的结果是个人不能控制的各种外部力量的作用造成的，相信命运和机遇等因素决定了自己的现状，认为个人的力量无济于事。这种人被称为外控者。</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第470题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核心就业能力所涉及的自我管理包括：生涯发展中合理的定位，拥有“积极、利他、务实、变通、独立、批判”的素质与对身心健康正确的管理。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第471题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根据职业管理专家格林豪斯对职业生涯周期的阶段划分，职业生涯初期的年龄段是18-25岁。</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第472题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桑代克认为，学习的形成受学习行为结果的影响，即学习的效果</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第473题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正常人也有可能出现强迫行为，强迫行为并非强迫症患者所特有的。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第474题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毕业年度内高校毕业生离校后创业的，可凭毕业证书直接向创业地县以上人力资源社会保障部门提出认定申请。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第475题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求职节目有秀的成分，因而对职业了解的帮助十分有限。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第476题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沟通，是核心就业能力中的“内功”与“心法”。</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第477题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演讲内容的修饰与简历制作中“真实的优美”有着“异曲同工”之妙。</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第478题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演讲内容的修饰与简历制作中“真实的优美”本质上是相同的。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第479题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生涯人物访谈出现“存在预设”的错误，是因为访谈者先期没有做好静态职业探索。</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开口时间因面试问题而异，每次开口最好不要超过2分钟。</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第480题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生涯目标，一般而言要在动态探索的生涯人物访谈结束之后才能大致确定。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第481题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生涯社交圈在动态职业探索中最大的价值是找到职业人士。</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第482题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生病只要找一个好医生，就能恢复健康。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正确答案:B【相关知识】</w:t>
      </w:r>
      <w:r>
        <w:rPr>
          <w:rFonts w:ascii="Times New Roman" w:hAnsi="Times New Roman" w:eastAsia="宋体" w:cs="Times New Roman"/>
          <w:color w:val="000000" w:themeColor="text1"/>
          <w:szCs w:val="21"/>
          <w:highlight w:val="none"/>
          <w14:textFill>
            <w14:solidFill>
              <w14:schemeClr w14:val="tx1"/>
            </w14:solidFill>
          </w14:textFill>
        </w:rPr>
        <w:t xml:space="preserve"> 恢复健康，除了医生的帮助，最主要的是通过健康的生活方式进行恢复。</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第483题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由于文字传达的信息有限，所以书面表达是无法表述难以理解的信息的。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正确答案:B【相关知识】</w:t>
      </w:r>
      <w:r>
        <w:rPr>
          <w:rFonts w:ascii="Times New Roman" w:hAnsi="Times New Roman" w:eastAsia="宋体" w:cs="Times New Roman"/>
          <w:color w:val="000000" w:themeColor="text1"/>
          <w:szCs w:val="21"/>
          <w:highlight w:val="none"/>
          <w14:textFill>
            <w14:solidFill>
              <w14:schemeClr w14:val="tx1"/>
            </w14:solidFill>
          </w14:textFill>
        </w:rPr>
        <w:t xml:space="preserve"> 良好的书面表达，对传递难以理解的信息有上佳效果。</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第484题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由美国波士顿大学教授弗兰克.帕森斯最早提出的职业选择理论是人—职匹配理论。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第485题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看到同学的哥哥因证书问题而求职被拒，便认为“证书越多、求职越易”。</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正确答案:B【相关知识】</w:t>
      </w:r>
      <w:r>
        <w:rPr>
          <w:rFonts w:ascii="Times New Roman" w:hAnsi="Times New Roman" w:eastAsia="宋体" w:cs="Times New Roman"/>
          <w:color w:val="000000" w:themeColor="text1"/>
          <w:szCs w:val="21"/>
          <w:highlight w:val="none"/>
          <w14:textFill>
            <w14:solidFill>
              <w14:schemeClr w14:val="tx1"/>
            </w14:solidFill>
          </w14:textFill>
        </w:rPr>
        <w:t xml:space="preserve"> 社会中普遍存在的观点若未经证实，并非就是“真理”。偶然观察的结果未经科学验证，极易产生不良的生涯信念，因为“以偏概全”是人类的天性。</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第486题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二学士学位毕业学生按当年应届生身份派遣并办理相关就业手续。学生如中途退学，对于以应届毕业生身份入学的，按退学当年应届本科毕业生身份派遣；以往届毕业生身份入学的，按现行相关规定办理派遣手续。</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正确答案:A【相关知识】</w:t>
      </w:r>
      <w:r>
        <w:rPr>
          <w:rFonts w:ascii="Times New Roman" w:hAnsi="Times New Roman" w:eastAsia="宋体" w:cs="Times New Roman"/>
          <w:color w:val="000000" w:themeColor="text1"/>
          <w:szCs w:val="21"/>
          <w:highlight w:val="none"/>
          <w14:textFill>
            <w14:solidFill>
              <w14:schemeClr w14:val="tx1"/>
            </w14:solidFill>
          </w14:textFill>
        </w:rPr>
        <w:t xml:space="preserve"> 第二学士学位毕业学生按当年应届生身份派遣并办理相关就业手续。学生如中途退学，对于以应届毕业生身份入学的，按退学当年应届本科毕业生身份派遣；以往届毕业生身份入学的，按现行相关规定办理派遣手续。（来源《教育部办公厅关于在普通高校继续开展第二学士学位教育的通知》（教高厅函〔2020〕9号））</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第487题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简历制作与面试的核心是雇主视角。</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第488题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简历制作的“题眼”是求职意向。</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第489题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经济转型是创业热潮兴起的深层次原因。</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第490题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经营者不得擅自使用与他人有一定影响的商品名称、包装、装潢等相同或者近似的标识。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正确答案:A【相关知识】</w:t>
      </w:r>
      <w:r>
        <w:rPr>
          <w:rFonts w:ascii="Times New Roman" w:hAnsi="Times New Roman" w:eastAsia="宋体" w:cs="Times New Roman"/>
          <w:color w:val="000000" w:themeColor="text1"/>
          <w:szCs w:val="21"/>
          <w:highlight w:val="none"/>
          <w14:textFill>
            <w14:solidFill>
              <w14:schemeClr w14:val="tx1"/>
            </w14:solidFill>
          </w14:textFill>
        </w:rPr>
        <w:t xml:space="preserve"> 《中华人民共和国反不正当竞争法》第六条经营者不得实施下列混淆行为，引人误认为是他人商品或者与他人存在特定联系：（一）擅自使用与他人有一定影响的商品名称、包装、装潢等相同或者近似的标识；（二）擅自使用他人有一定影响的企业名称（包括简称、字号等）、社会组织名称（包括简称等）、姓名（包括笔名、艺名、译名等）；（三）擅自使用他人有一定影响的域名主体部分、网站名称、网页等；（四）其他足以引人误认为是他人商品或者与他人存在特定联系的混淆行为。</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第491题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经营者为了获取竞争和交易机会，可以适当使用财物委托对方工作人员帮自己办事，只要不超过合理限度即可。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正确答案:B【相关知识】</w:t>
      </w:r>
      <w:r>
        <w:rPr>
          <w:rFonts w:ascii="Times New Roman" w:hAnsi="Times New Roman" w:eastAsia="宋体" w:cs="Times New Roman"/>
          <w:color w:val="000000" w:themeColor="text1"/>
          <w:szCs w:val="21"/>
          <w:highlight w:val="none"/>
          <w14:textFill>
            <w14:solidFill>
              <w14:schemeClr w14:val="tx1"/>
            </w14:solidFill>
          </w14:textFill>
        </w:rPr>
        <w:t xml:space="preserve"> 《中华人民共和国反不正当竞争法》第七条经营者不得采用财物或者其他手段贿赂下列单位或者个人，以谋取交易机会或者竞争优势：（一）交易相对方的工作人员；（二）受交易相对方委托办理相关事务的单位或者个人；（三）利用职权或者影响力影响交易的单位或者个人。经营者在交易活动中，可以以明示方式向交易相对方支付折扣，或者向中间人支付佣金。经营者向交易相对方支付折扣、向中间人支付佣金的，应当如实入账。接受折扣、佣金的经营者也应当如实入账。经营者的工作人员进行贿赂的，应当认定为经营者的行为；但是，经营者有证据证明该工</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第492题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经营者可以使用他人有一定影响的企业名称</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包括简称、字号等</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作为标识。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正确答案:B【相关知识】</w:t>
      </w:r>
      <w:r>
        <w:rPr>
          <w:rFonts w:ascii="Times New Roman" w:hAnsi="Times New Roman" w:eastAsia="宋体" w:cs="Times New Roman"/>
          <w:color w:val="000000" w:themeColor="text1"/>
          <w:szCs w:val="21"/>
          <w:highlight w:val="none"/>
          <w14:textFill>
            <w14:solidFill>
              <w14:schemeClr w14:val="tx1"/>
            </w14:solidFill>
          </w14:textFill>
        </w:rPr>
        <w:t xml:space="preserve"> 《中华人民共和国反不正当竞争法》第六条经营者不得实施下列混淆行为，引人误认为是他人商品或者与他人存在特定联系：（一）擅自使用与他人有一定影响的商品名称、包装、装潢等相同或者近似的标识；（二）擅自使用他人有一定影响的企业名称（包括简称、字号等）、社会组织名称（包括简称等）、姓名（包括笔名、艺名、译名等）；（三）擅自使用他人有一定影响的域名主体部分、网站名称、网页等；（四）其他足以引人误认为是他人商品或者与他人存在特定联系的混淆行为。</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第493题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美国心理学家阿尔伯特·麦拉宾认为，信息的全部表达，7%来自语言文字、38%来自声音，55%来自表情及身体语言。因而演讲设计时，需要善用视频与图片来传递信息。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第494题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职业会对身体产生影响，而人体也有自然衰老的过程。若要在未来保持工作平稳发展，必须关注健康。</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第495题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职业决策是指个体对自己将要从事的职业作出的选择，是一个人在面临生涯抉择情境时作出的反应。</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第496题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职业名人对职业的见解，可以直接采纳。</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正确答案:B【相关知识】</w:t>
      </w:r>
      <w:r>
        <w:rPr>
          <w:rFonts w:ascii="Times New Roman" w:hAnsi="Times New Roman" w:eastAsia="宋体" w:cs="Times New Roman"/>
          <w:color w:val="000000" w:themeColor="text1"/>
          <w:szCs w:val="21"/>
          <w:highlight w:val="none"/>
          <w14:textFill>
            <w14:solidFill>
              <w14:schemeClr w14:val="tx1"/>
            </w14:solidFill>
          </w14:textFill>
        </w:rPr>
        <w:t xml:space="preserve"> 职业探索可能的误区是采纳未经证实的结论，需要运用批判性思维对获得信息进行考量。</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第497题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职业探索方法使用，要视要解决的生涯问题而定。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第498题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职业探索，了解到猎头职位的发展序列为：“顾问助理→顾问→高级顾问→团队领导→主管→经理→合伙人”属于职业探索围观视角中组织内的“做”。</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正确答案:B【相关知识】</w:t>
      </w:r>
      <w:r>
        <w:rPr>
          <w:rFonts w:ascii="Times New Roman" w:hAnsi="Times New Roman" w:eastAsia="宋体" w:cs="Times New Roman"/>
          <w:color w:val="000000" w:themeColor="text1"/>
          <w:szCs w:val="21"/>
          <w:highlight w:val="none"/>
          <w14:textFill>
            <w14:solidFill>
              <w14:schemeClr w14:val="tx1"/>
            </w14:solidFill>
          </w14:textFill>
        </w:rPr>
        <w:t xml:space="preserve"> 职业探索，了解到猎头职位的发展序列为：“顾问助理→顾问→高级顾问→团队领导→主管→经理→合伙人”属于职业探索围观视角中组织内的“拓”。</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第499题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职业文书规范撰写背后最重要的是自我管理。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第500题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职业测评是心理测验的一个分支，在学术上被广泛认可的心理测验的定义是“行为样组的客观的标准的测量”。</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第501题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职业理性决策理论已成为职业选择的至理名言。在实施职业指导的国家，理性决策理论的咨询模式一直占据着主流地位。</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第502题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职业生涯人物访谈报告主要是写通过访谈而得到的经验、结论等。</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第503题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职业生涯发展理论是以心理学理论为基础，建立在社会实践指导以及经济产业分析活动之上的理论。</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第504题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职业生涯是人一生中最重要的历程，对人生价值起着辅助性作用。</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第505题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职业生涯测评，首先要“认识你自己！”，然后才能更好的规划自己的职业发展道路。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第506题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职业生涯规划有三个层次的支点：生存支点、发展支点和兴趣支点。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第507题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职业锚是员工根据各种测试出来的能力、才干或者作业动机、价值观。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第508题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职场中，若表现不好，领导就会开除自己。</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这是由焦点效应带来的错误认识。若在职场表现不好，领导首先想到的不是开除，而是思考如何让下属好好表现。</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第509题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聪明的领导，若想栽培提拔下属，不会时刻在公开场合对其进行表扬。</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第510题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股东的出资方式，出资额和出资时间不是有限责任公司需要载明的事项。</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中华人民共和国公司法》第二十五条公司章程内容有限责任公司章程应当载明下列事项：（一）公司名称和住所；（二）公司经营范围；（三）公司注册资本；（四）股东的姓名或者名称；（五）股东的出资方式、出资额和出资时间；（六）公司的机构及其产生办法、职权、议事规则；（七）公司法定代表人；（八）股东会会议认为需要规定的其他事项。股东应当在公司章程上签名、盖章。</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第511题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自己获得一项重要荣誉，邀请班级同学一同庆祝。</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获得荣誉后，要学会以退为进，谦虚谨慎。</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第512题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自我关怀就是帮助我们以一种平衡的方式去处理这些负面情绪，既不压抑也不放大，以一种开放的、不带评判的态度去觉察所有的情绪以及伴随的想法，去体验所有情绪的强弱，并接受它们就在那里。自我关怀就是帮助我们进行情绪的正常化，认识到痛苦和不完美是人人都可能会遇到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第513题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获取一个适合自己的工作领域，并谋求发展，这是职业生涯探索阶段的任务。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第514题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董事，高级管理人员不得擅自披露公司秘密。</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中华人民共和国公司法》第一百四十八条董事、高级管理人员不得有下列行为：（一）挪用公司资金；（二）将公司资金以其个人名义或者以其他个人名义开立账户存储；（三）违反公司章程的规定，未经股东会、股东大会或者董事会同意，将公司资金借贷给他人或者以公司财产为他人提供担保；（四）违反公司章程的规定或者未经股东会、股东大会同意，与本公司订立合同或者进行交易；（五）未经股东会或者股东大会同意，利用职务便利为自己或者他人谋取属于公司的商业机会，自营或者为他人经营与所任职公司同类的业务。</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第515题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西方人并不擅长直觉思维，职业决策应更多地依赖理性。</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职业决策因人、因问题而异，运用理性还是直觉决策，最关键的是决策者本身对问题的思考。</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第516题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许多职业咨询机构和心理学专家进行职业咨询和职业规划时常常采用的一种方法就是有关5个“W”的思考的模式。从问“我想干什么？”开始，然后顺着问下去</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第517题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设立公司，应当依法向公司登记机关申请设立登记。符合本法规定的设立条件的，由公司登记机关分别登记为有限责任公司或者股份有限公司；不符合本法规定的设立条件的，不得登记为有限责任公司或者股份有限公司。法律、行政法规规定设立公司必须报经批准的，应当在公司登记前依法办理批准手续。</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中华人名共和国公司法》第六条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法律、行政法规规定设立公司必须报经批准的，应当在公司登记前依法办理批准手续。公众可以向公司登记机关申请查询公司登记事项，公司登记机关应当提供查询服务。</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第518题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访谈的生涯人物数量，一定要达到3名才合适。</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生涯人物访谈数量视要解决的问题、生涯人物对问题的把握而定，并非所有的生涯人物访谈都要达到3名。</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519题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语言文字传递信息的没有身体语言大，因而在表达难以理解的信息时，很难有显著的效果。</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语言文字传递的信息有限，但对表现难以理解的信息则有上佳效果。</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第520题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语速快是因为心情紧张或习惯快言快语，因而在所有场合，都应该降低语速。</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在有些文化或沟通情境中，需要较快的语速。</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第521题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过分关注应激源或其导致的后果是对应激的适应性表现。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第522题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运用“放下自利、待以利他、互惠共赢”有效沟通法则，在任何情况下都是有效的。</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正确答案:B</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【相关知识】</w:t>
      </w:r>
      <w:r>
        <w:rPr>
          <w:rFonts w:ascii="Times New Roman" w:hAnsi="Times New Roman" w:eastAsia="宋体" w:cs="Times New Roman"/>
          <w:color w:val="000000" w:themeColor="text1"/>
          <w:szCs w:val="21"/>
          <w:highlight w:val="none"/>
          <w14:textFill>
            <w14:solidFill>
              <w14:schemeClr w14:val="tx1"/>
            </w14:solidFill>
          </w14:textFill>
        </w:rPr>
        <w:t xml:space="preserve"> 有效沟通法则在面对完全自利的人时，无法起到作用。因而“害人之心不可有，防人之心不可无”。</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第523题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运用“独立、积极、务实”的自我管理能力，可以有效应对定势思维。</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第524题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运用静态探索方法，除能从宏观层面对职业进行了解，还可从微观层面对职业的“入”“做”“得”等内容进行了解。</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第525题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通用能力越多，职业适应面越宽</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第526题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通过公文规范，区分文章的结构与层次，是良好逻辑思维的体现。</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第527题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通过招聘信息检索进行静态探索，需要通过包括学校的就业网站在内的多个网站来完成。</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第528题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通过访谈职业人士了解职业，因以生涯问题的解决为关键点。</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pPr>
        <w:rPr>
          <w:rFonts w:ascii="Times New Roman" w:hAnsi="Times New Roman" w:eastAsia="宋体" w:cs="Times New Roman"/>
          <w:b/>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正确答案:A</w:t>
      </w:r>
    </w:p>
    <w:p>
      <w:pPr>
        <w:rPr>
          <w:rFonts w:ascii="Times New Roman" w:hAnsi="Times New Roman" w:eastAsia="宋体" w:cs="Times New Roman"/>
          <w:b/>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br w:type="page"/>
      </w:r>
    </w:p>
    <w:p>
      <w:pPr>
        <w:jc w:val="center"/>
        <w:rPr>
          <w:rFonts w:ascii="Times New Roman" w:hAnsi="Times New Roman" w:eastAsia="宋体" w:cs="Times New Roman"/>
          <w:sz w:val="28"/>
          <w:szCs w:val="36"/>
          <w:highlight w:val="none"/>
        </w:rPr>
        <w:sectPr>
          <w:type w:val="continuous"/>
          <w:pgSz w:w="11906" w:h="16838"/>
          <w:pgMar w:top="1440" w:right="1800" w:bottom="1440" w:left="1800" w:header="851" w:footer="992" w:gutter="0"/>
          <w:cols w:equalWidth="0" w:num="2">
            <w:col w:w="3940" w:space="425"/>
            <w:col w:w="3940"/>
          </w:cols>
          <w:docGrid w:type="lines" w:linePitch="312" w:charSpace="0"/>
        </w:sectPr>
      </w:pPr>
    </w:p>
    <w:p>
      <w:pPr>
        <w:pStyle w:val="8"/>
        <w:numPr>
          <w:ilvl w:val="0"/>
          <w:numId w:val="0"/>
        </w:numPr>
        <w:spacing w:line="360" w:lineRule="auto"/>
        <w:ind w:leftChars="0"/>
        <w:jc w:val="center"/>
        <w:rPr>
          <w:rFonts w:hint="eastAsia" w:ascii="Times New Roman" w:hAnsi="Times New Roman" w:eastAsia="宋体" w:cs="Times New Roman"/>
          <w:kern w:val="2"/>
          <w:sz w:val="40"/>
          <w:szCs w:val="48"/>
          <w:highlight w:val="none"/>
          <w:lang w:val="en-US" w:eastAsia="zh-CN" w:bidi="ar-SA"/>
        </w:rPr>
      </w:pPr>
      <w:r>
        <w:rPr>
          <w:rFonts w:hint="eastAsia" w:ascii="Times New Roman" w:hAnsi="Times New Roman" w:eastAsia="宋体" w:cs="Times New Roman"/>
          <w:kern w:val="2"/>
          <w:sz w:val="40"/>
          <w:szCs w:val="48"/>
          <w:highlight w:val="none"/>
          <w:lang w:val="en-US" w:eastAsia="zh-CN" w:bidi="ar-SA"/>
        </w:rPr>
        <w:t>附加题库</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1. 2023海峡两岸青年创新创业大赛在常州举行，以“同心同行同筑梦，创新创业创未来”为主题，共120个项目入围，12个项目签约落户常州西太湖科技产业园。</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2023年6月30日，2023海峡两岸青年创新创业大赛参赛项目征集正式启动。</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2023年8月22日，2023海峡两岸青年创新创业大赛在江苏省常州市开赛。</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最终28个项目脱颖而出，包括一等奖4个、二等奖8个、三等奖16个，参加本次大赛的高层次人才占比较高。</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2.我校成功举办江苏省2023年大学生核心就业能力培训班，主要针对2024年毕业的家庭经济困难、就业困难大学生。</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3.为贯彻落实《国务院办公厅关于优化调整稳就业政策措施全力促发展惠民生的通知》（国办发〔2023〕11号）精神，深入实施就业优先战略，进一步稳定和扩大就业，全力促发展惠民生，经</w:t>
      </w:r>
      <w:r>
        <w:rPr>
          <w:rFonts w:hint="default" w:ascii="Times New Roman" w:hAnsi="Times New Roman" w:eastAsia="宋体" w:cs="Times New Roman"/>
          <w:kern w:val="2"/>
          <w:sz w:val="24"/>
          <w:szCs w:val="32"/>
          <w:highlight w:val="none"/>
          <w:lang w:val="en-US" w:eastAsia="zh-CN" w:bidi="ar-SA"/>
        </w:rPr>
        <w:t>江苏</w:t>
      </w:r>
      <w:r>
        <w:rPr>
          <w:rFonts w:hint="eastAsia" w:ascii="Times New Roman" w:hAnsi="Times New Roman" w:eastAsia="宋体" w:cs="Times New Roman"/>
          <w:kern w:val="2"/>
          <w:sz w:val="24"/>
          <w:szCs w:val="32"/>
          <w:highlight w:val="none"/>
          <w:lang w:val="en-US" w:eastAsia="zh-CN" w:bidi="ar-SA"/>
        </w:rPr>
        <w:t>省人民政府同意，现就优化调整稳就业政策措施有关事项通知如下：</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拓宽高校毕业生等青年就业渠道：1鼓励用人单位吸纳就业。2鼓励引导基层就业。3支持国有企业扩大招聘规模。4加大科研助理岗位开发力度。5稳定机关事业单位岗位规模。6实施十万就业见习岗位募集计划。</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4.地方各级人民政府应当确保有就业需求的家庭至少有1人就业，实现当年内动态消除零就业家庭。</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default"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5.截至2023年10月，苏州城市学院先后与苏州市工业园区、相城区、吴中区、吴江区四家人社局共建就业实践基地。</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6. 2023年8月8日苏州人设部门出台《关于促进高校毕业生等青年就业创业的若干举措》。举措包括深挖岗位、政策扶持、优化招聘、强化援助、鼓励创业、就业见习、跟踪服务、就业指导、技能培训和优化环境十个方面，旨在全面提升苏州市促进高校毕业生就业创业整体水平和质量。</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7.根据苏州现行创业社会保险补贴政策，在苏州创业的本市户籍登记失业人员、毕业五年内的高校毕业生、硕士以上学位人员、在苏累计缴纳社会保险满3年的外地户籍人员、在苏创业吸纳5人以上就业的外地户籍人员可申请创业社会保险补贴。</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8.符合条件的创业者开业3年内吸纳本市户籍的登记失业人员和高校毕业生就业的，申请创业带动就业补贴。补贴标准：按每年每新增带动1人就业给予一次性3000元的创业带动就业补贴。三年累计享受补贴最高不超过10万元，吸纳就业的同一人只享受一次政策。（苏州市）</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9.“建行杯”第九届中国国际“互联网+”大学生创新创业大赛江苏省选拔赛暨第十二届江苏省大学生创新创业大赛</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大赛主题：我敢闯，我会创。（一）以赛促教，探索人才培养新途径。（二）以赛促学，培养创新创业生力军。（三）以赛促创，搭建产教融合新平台。</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10.根据《省人力资源社会保障厅 教育厅 财政厅 关于做好求职创业补贴发放工作的通知》（苏人社发﹝2019﹞198号）有关规定，高校毕业生求职创业补贴的补贴标准为</w:t>
      </w:r>
      <w:r>
        <w:rPr>
          <w:rFonts w:hint="default" w:ascii="Times New Roman" w:hAnsi="Times New Roman" w:eastAsia="宋体" w:cs="Times New Roman"/>
          <w:kern w:val="2"/>
          <w:sz w:val="24"/>
          <w:szCs w:val="32"/>
          <w:highlight w:val="none"/>
          <w:lang w:val="en-US" w:eastAsia="zh-CN" w:bidi="ar-SA"/>
        </w:rPr>
        <w:t>1500</w:t>
      </w:r>
      <w:r>
        <w:rPr>
          <w:rFonts w:hint="eastAsia" w:ascii="Times New Roman" w:hAnsi="Times New Roman" w:eastAsia="宋体" w:cs="Times New Roman"/>
          <w:kern w:val="2"/>
          <w:sz w:val="24"/>
          <w:szCs w:val="32"/>
          <w:highlight w:val="none"/>
          <w:lang w:val="en-US" w:eastAsia="zh-CN" w:bidi="ar-SA"/>
        </w:rPr>
        <w:t>元</w:t>
      </w:r>
      <w:r>
        <w:rPr>
          <w:rFonts w:hint="default" w:ascii="Times New Roman" w:hAnsi="Times New Roman" w:eastAsia="宋体" w:cs="Times New Roman"/>
          <w:kern w:val="2"/>
          <w:sz w:val="24"/>
          <w:szCs w:val="32"/>
          <w:highlight w:val="none"/>
          <w:lang w:val="en-US" w:eastAsia="zh-CN" w:bidi="ar-SA"/>
        </w:rPr>
        <w:t>/</w:t>
      </w:r>
      <w:r>
        <w:rPr>
          <w:rFonts w:hint="eastAsia" w:ascii="Times New Roman" w:hAnsi="Times New Roman" w:eastAsia="宋体" w:cs="Times New Roman"/>
          <w:kern w:val="2"/>
          <w:sz w:val="24"/>
          <w:szCs w:val="32"/>
          <w:highlight w:val="none"/>
          <w:lang w:val="en-US" w:eastAsia="zh-CN" w:bidi="ar-SA"/>
        </w:rPr>
        <w:t>人。符合条件的毕业生登录“江苏省人社厅网上办事服务大厅”或“江苏智慧人社App”申请求职创业补贴。</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11.苏州市将校园和社会两方面创业资源对接，以国家级基地为中心构建“一元多点”大学生创业孵化群，链通国家级、省级、市级大学生创业载体矩阵，政校企协同推进大学生创业孵化载体建设，共享创业服务生态。</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12.2022年苏州全面打响“人到苏州必有为”工作品牌。苏州提出，到2025年“人才发展现代化强市”建设取得实质性进展，人才总量达400万人。</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13.2023年以来，吴江区把高校毕业生就业作为重要工作，打造“党建+就业服务”联动新模式。</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default"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14.苏州将紧扣“倾心打造一个驿站，服务辐射一城高校”的立足点，打造“苏州人才驿站”，走进更多的高校开设苏州人才驿站，推进政校在更大范围、更多领域的深层次对接合</w:t>
      </w:r>
      <w:r>
        <w:rPr>
          <w:rFonts w:hint="default" w:ascii="Times New Roman" w:hAnsi="Times New Roman" w:eastAsia="宋体" w:cs="Times New Roman"/>
          <w:kern w:val="2"/>
          <w:sz w:val="24"/>
          <w:szCs w:val="32"/>
          <w:highlight w:val="none"/>
          <w:lang w:val="en-US" w:eastAsia="zh-CN" w:bidi="ar-SA"/>
        </w:rPr>
        <w:t>作。</w:t>
      </w:r>
    </w:p>
    <w:p>
      <w:pPr>
        <w:pStyle w:val="8"/>
        <w:numPr>
          <w:ilvl w:val="0"/>
          <w:numId w:val="0"/>
        </w:numPr>
        <w:spacing w:line="360" w:lineRule="auto"/>
        <w:ind w:leftChars="0"/>
        <w:rPr>
          <w:rFonts w:hint="default"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15.苏州从三个维度推动青年就业见习计划：一是加大岗位募集力度，优化见习岗位质量。二是强化政策支持，提高见习补贴标准。三是加大宣传力度，提升服务质量。</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16.8月8日，2023年“就在苏州”促进高校毕业生等青年就业创业十大举措发布仪式暨苏州高新区“家门口”就业服务站集中挂牌活动举办。</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17.苏州市人社部门将以“薪火计划”为抓手，聚焦劳动者就业创业首选城市建设，以打造“面向所有人、为了所有人的城市”为目标，进一步推动就业创业服务高质量发展，促进创业创新事业迈上新台阶。</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2"/>
          <w:szCs w:val="28"/>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18.</w:t>
      </w:r>
      <w:r>
        <w:rPr>
          <w:rFonts w:hint="eastAsia" w:ascii="Times New Roman" w:hAnsi="Times New Roman" w:eastAsia="宋体" w:cs="Times New Roman"/>
          <w:kern w:val="2"/>
          <w:sz w:val="22"/>
          <w:szCs w:val="28"/>
          <w:highlight w:val="none"/>
          <w:lang w:val="en-US" w:eastAsia="zh-CN" w:bidi="ar-SA"/>
        </w:rPr>
        <w:t>《江苏省就业促进条例》为新形势下做好全省就业工作提供了坚实的法制保障。</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19.苏州市人社围绕政府工作报告提出的“引留高校毕业生15万人以上”的目标，擦亮“就在苏州•留在苏州”高校毕业生就业服务工作品牌，“请进来”“走出去”多管齐下，加快打造青年人才集聚平台，为城市发展持续注入青春活力。</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20.根据《关于2023年度社会保险缴费工资基数上下限暂行标准的通知》（苏人社发〔2023〕3号），2023年1月1日至12月31日，全省职工基本养老保险缴费工资基数下限暂按4494元执行，缴费工资基数上限暂按24042元执行。</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21.根据《&lt;中华人民共和国劳动合同法&gt;实施条例》第二十四条中提出，用人单位出具的解除、终止劳动合同的证明，应当写明劳动合同期限、解除或者终止劳动合同的日期、工作岗位、在本单位的工作年限。</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22.江苏省大学生优秀创业项目申报人至项目实体所在市级公共就业服务机构申请江苏省大学生优秀创业项目，公共就业服务机构对经认定的江苏省大学生优秀创业项目给予补助。补贴标准：申报人登记注册至申报年度上年末实际出资额实际出资额3-6万元的补助3万元；6-20万元的，按照实际出资额的50%补助；实际出资额高于（含）20万元，补助10万元。</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23.江苏省人社厅、省发改委、省教育厅等十四部门近日联合下发通知，力争今年起到2025年，每年支持成功自主创业20万人。</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default"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24.</w:t>
      </w:r>
      <w:r>
        <w:rPr>
          <w:rFonts w:hint="default" w:ascii="Times New Roman" w:hAnsi="Times New Roman" w:eastAsia="宋体" w:cs="Times New Roman"/>
          <w:kern w:val="2"/>
          <w:sz w:val="24"/>
          <w:szCs w:val="32"/>
          <w:highlight w:val="none"/>
          <w:lang w:val="en-US" w:eastAsia="zh-CN" w:bidi="ar-SA"/>
        </w:rPr>
        <w:t>中华人民共和国第二届职业技能大赛 9 月 16 日在天津开幕。中共中央政治局常委、国务院总理李强日前对做好技能人才工作作出重要批示。批示指出：技能人才是实施人才强国战略、就业优先战略和创新驱动发展战略的宝贵资源。</w:t>
      </w:r>
    </w:p>
    <w:p>
      <w:pPr>
        <w:pStyle w:val="8"/>
        <w:numPr>
          <w:ilvl w:val="0"/>
          <w:numId w:val="0"/>
        </w:numPr>
        <w:spacing w:line="360" w:lineRule="auto"/>
        <w:ind w:leftChars="0"/>
        <w:rPr>
          <w:rFonts w:hint="default"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25.2023年“科创江苏”创新创业大赛装备制造领域总决赛在徐州举行。</w:t>
      </w:r>
      <w:r>
        <w:rPr>
          <w:rFonts w:hint="default" w:ascii="Times New Roman" w:hAnsi="Times New Roman" w:eastAsia="宋体" w:cs="Times New Roman"/>
          <w:kern w:val="2"/>
          <w:sz w:val="24"/>
          <w:szCs w:val="32"/>
          <w:highlight w:val="none"/>
          <w:lang w:val="en-US" w:eastAsia="zh-CN" w:bidi="ar-SA"/>
        </w:rPr>
        <w:t>主题：科技自立自强 双创驱动发展。</w:t>
      </w:r>
      <w:r>
        <w:rPr>
          <w:rFonts w:hint="eastAsia" w:ascii="Times New Roman" w:hAnsi="Times New Roman" w:eastAsia="宋体" w:cs="Times New Roman"/>
          <w:kern w:val="2"/>
          <w:sz w:val="24"/>
          <w:szCs w:val="32"/>
          <w:highlight w:val="none"/>
          <w:lang w:val="en-US" w:eastAsia="zh-CN" w:bidi="ar-SA"/>
        </w:rPr>
        <w:t>来自全省各地的高校、科研机构、高新企业的29组选手现场交锋，6个项目获得创新组和创业组一等奖，10个项目获得二等奖，13个项目获得三等奖。多个项目团队与徐州高新区科学技术局签署合作协议。</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default"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26.第十一届“创业江苏”科技创业大赛暨第十二届中国创新创业大赛江苏赛区总决赛在无锡市滨湖区拉开战幕。</w:t>
      </w:r>
      <w:r>
        <w:rPr>
          <w:rFonts w:hint="default" w:ascii="Times New Roman" w:hAnsi="Times New Roman" w:eastAsia="宋体" w:cs="Times New Roman"/>
          <w:kern w:val="2"/>
          <w:sz w:val="24"/>
          <w:szCs w:val="32"/>
          <w:highlight w:val="none"/>
          <w:lang w:val="en-US" w:eastAsia="zh-CN" w:bidi="ar-SA"/>
        </w:rPr>
        <w:t>第二届扬州经济技术开发区“人才创新创业周”暨第十一届“创业江苏”科技创业大赛“碳达峰碳中和”专项赛决赛在扬州经济技术开发区举办。第十一届“创业江苏”科技创业大赛于2023年5月26日在南京正式启动，大赛以“领跑新赛道 创新赢未来”为主题。</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27.2023年江苏省职业院校创新创业大赛在江苏旅游职业学院落下帷幕。本届大赛共设置创意组、创业组、创新启蒙组和实践启蒙组等四个组别，有215所职业院校、81749支团队、30.49万人次报名参赛。</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28.苏州全市首批17家上市公司、规上企业、高新技术企业共端出475个优质岗位，帮助苏州困难家庭高校毕业生实现就业。</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29.江苏省创业的在校大学生和高校毕业生，可在创业地申请最长期限3年、最高额度50万元的富民创业担保贷款，合伙经营或创办企业的，可以提高贷款额度，并由财政据实全额贴息。</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30.2023年上半年，苏州市发放各类就业补贴6.85亿元，惠及7.47万人次。</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31.江苏省对参加就业技能培训的各类参训对象符合相关政策规定的，按相应职业技能等级证书给予职业技能鉴定补贴，补贴标准为初级工（五级）130元，中级工（四级）170元，高级工（三级）250元。</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32.高校毕业生可以登陆人力资源社会保障部官网（http://www.mohrss.gov.cn）及各地人力资源社会保障部门官网查询政策服务信息和办事指南，或拨打12333电话咨询。同时12333是就业困难人员认定办事指南监督投诉渠道电话</w:t>
      </w:r>
      <w:r>
        <w:rPr>
          <w:rFonts w:hint="default" w:ascii="Times New Roman" w:hAnsi="Times New Roman" w:eastAsia="宋体" w:cs="Times New Roman"/>
          <w:kern w:val="2"/>
          <w:sz w:val="24"/>
          <w:szCs w:val="32"/>
          <w:highlight w:val="none"/>
          <w:lang w:val="en-US" w:eastAsia="zh-CN" w:bidi="ar-SA"/>
        </w:rPr>
        <w:t>；全国人力资源社会保障服务热线；资源社会保障系统全国公益服务电话，主要为社会公众提供就业创业、社会保障、人才人事、劳动关系等领域的业务咨询、政策解读、信息查询、在线受理和投诉举报等服务</w:t>
      </w:r>
      <w:r>
        <w:rPr>
          <w:rFonts w:hint="eastAsia" w:ascii="Times New Roman" w:hAnsi="Times New Roman" w:eastAsia="宋体" w:cs="Times New Roman"/>
          <w:kern w:val="2"/>
          <w:sz w:val="24"/>
          <w:szCs w:val="32"/>
          <w:highlight w:val="none"/>
          <w:lang w:val="en-US" w:eastAsia="zh-CN" w:bidi="ar-SA"/>
        </w:rPr>
        <w:t>。</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33.2022年5月13日，国务院办公厅发布通知指出，从2023年起，不再发放《全国普通高等学校本专科毕业生就业报到证》和《全国毕业研究生就业报到证》，取消就业报到证补办、改派手续，不再将就业报到证作为办理高校毕业生招聘录用、落户、档案接收转递等手续的必需材料。</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34.未就业高校毕业生可以在人力资源社会保障政务服务平台（http://www.12333.gov.cn），在线办理失业登记。</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35.“三支一扶”</w:t>
      </w:r>
      <w:r>
        <w:rPr>
          <w:rFonts w:hint="default" w:ascii="Times New Roman" w:hAnsi="Times New Roman" w:eastAsia="宋体" w:cs="Times New Roman"/>
          <w:kern w:val="2"/>
          <w:sz w:val="24"/>
          <w:szCs w:val="32"/>
          <w:highlight w:val="none"/>
          <w:lang w:val="en-US" w:eastAsia="zh-CN" w:bidi="ar-SA"/>
        </w:rPr>
        <w:t>中央财政补助标准为西部地区每人每年3万元（其中新疆南疆四地州、西藏自治区每人每年4万元），中部地区每人每年2.4万元，东部地区每人每年1.2万元。期满考核合格的</w:t>
      </w:r>
      <w:r>
        <w:rPr>
          <w:rFonts w:hint="eastAsia" w:ascii="Times New Roman" w:hAnsi="Times New Roman" w:eastAsia="宋体" w:cs="Times New Roman"/>
          <w:kern w:val="2"/>
          <w:sz w:val="24"/>
          <w:szCs w:val="32"/>
          <w:highlight w:val="none"/>
          <w:lang w:val="en-US" w:eastAsia="zh-CN" w:bidi="ar-SA"/>
        </w:rPr>
        <w:t>“三支一扶”</w:t>
      </w:r>
      <w:r>
        <w:rPr>
          <w:rFonts w:hint="default" w:ascii="Times New Roman" w:hAnsi="Times New Roman" w:eastAsia="宋体" w:cs="Times New Roman"/>
          <w:kern w:val="2"/>
          <w:sz w:val="24"/>
          <w:szCs w:val="32"/>
          <w:highlight w:val="none"/>
          <w:lang w:val="en-US" w:eastAsia="zh-CN" w:bidi="ar-SA"/>
        </w:rPr>
        <w:t>人员，三年内参加全国硕士研究生招生考试的，初试总分加10分，同等条件下优先录取。已被录取为研究生的应届毕业生参加</w:t>
      </w:r>
      <w:r>
        <w:rPr>
          <w:rFonts w:hint="eastAsia" w:ascii="Times New Roman" w:hAnsi="Times New Roman" w:eastAsia="宋体" w:cs="Times New Roman"/>
          <w:kern w:val="2"/>
          <w:sz w:val="24"/>
          <w:szCs w:val="32"/>
          <w:highlight w:val="none"/>
          <w:lang w:val="en-US" w:eastAsia="zh-CN" w:bidi="ar-SA"/>
        </w:rPr>
        <w:t>“三支一扶”</w:t>
      </w:r>
      <w:r>
        <w:rPr>
          <w:rFonts w:hint="default" w:ascii="Times New Roman" w:hAnsi="Times New Roman" w:eastAsia="宋体" w:cs="Times New Roman"/>
          <w:kern w:val="2"/>
          <w:sz w:val="24"/>
          <w:szCs w:val="32"/>
          <w:highlight w:val="none"/>
          <w:lang w:val="en-US" w:eastAsia="zh-CN" w:bidi="ar-SA"/>
        </w:rPr>
        <w:t>计划的，学校应为其保留入学资格。省级人力资源社会保障部门要统筹推进岗前、在岗和离岗前培训工作，确保</w:t>
      </w:r>
      <w:r>
        <w:rPr>
          <w:rFonts w:hint="eastAsia" w:ascii="Times New Roman" w:hAnsi="Times New Roman" w:eastAsia="宋体" w:cs="Times New Roman"/>
          <w:kern w:val="2"/>
          <w:sz w:val="24"/>
          <w:szCs w:val="32"/>
          <w:highlight w:val="none"/>
          <w:lang w:val="en-US" w:eastAsia="zh-CN" w:bidi="ar-SA"/>
        </w:rPr>
        <w:t>“三支一扶”</w:t>
      </w:r>
      <w:r>
        <w:rPr>
          <w:rFonts w:hint="default" w:ascii="Times New Roman" w:hAnsi="Times New Roman" w:eastAsia="宋体" w:cs="Times New Roman"/>
          <w:kern w:val="2"/>
          <w:sz w:val="24"/>
          <w:szCs w:val="32"/>
          <w:highlight w:val="none"/>
          <w:lang w:val="en-US" w:eastAsia="zh-CN" w:bidi="ar-SA"/>
        </w:rPr>
        <w:t>人员每人每年参加培训不少于5天</w:t>
      </w:r>
      <w:r>
        <w:rPr>
          <w:rFonts w:hint="eastAsia" w:ascii="Times New Roman" w:hAnsi="Times New Roman" w:eastAsia="宋体" w:cs="Times New Roman"/>
          <w:kern w:val="2"/>
          <w:sz w:val="24"/>
          <w:szCs w:val="32"/>
          <w:highlight w:val="none"/>
          <w:lang w:val="en-US" w:eastAsia="zh-CN" w:bidi="ar-SA"/>
        </w:rPr>
        <w:t>。</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36.江苏省对到苏北县以下（不含县政府驻地）基层单位就业、服务期达3年以上（含3年）的高校毕业生，以及应征入伍服义务兵役的高校毕业生，可享受本专科、研究生每人每年最高不超过8000元、12000元的学费补偿和国家助学贷款代偿政策。</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default"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37.7月10-11日，江苏省人社厅联合安徽省人社厅、上海市人社局举办了长三角留学回国人员创新创业发展大会暨首届江苏省留学回国人员创新创业大赛，通过“会、展、坛、赛”的方式，发挥政府、留创园、社会机构的作用，促进留学人才、产业、资本、机构“四对接”，营造留学人员回国发展的良好氛围。</w:t>
      </w:r>
      <w:r>
        <w:rPr>
          <w:rFonts w:hint="default" w:ascii="Times New Roman" w:hAnsi="Times New Roman" w:eastAsia="宋体" w:cs="Times New Roman"/>
          <w:kern w:val="2"/>
          <w:sz w:val="24"/>
          <w:szCs w:val="32"/>
          <w:highlight w:val="none"/>
          <w:lang w:val="en-US" w:eastAsia="zh-CN" w:bidi="ar-SA"/>
        </w:rPr>
        <w:t>主题：留学有成 回国创成。</w:t>
      </w:r>
    </w:p>
    <w:p>
      <w:pPr>
        <w:pStyle w:val="8"/>
        <w:numPr>
          <w:ilvl w:val="0"/>
          <w:numId w:val="0"/>
        </w:numPr>
        <w:spacing w:line="360" w:lineRule="auto"/>
        <w:ind w:leftChars="0"/>
        <w:rPr>
          <w:rFonts w:hint="default"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38.人社部门在接下来的科技人才体制机制改革方面主要有哪些考虑：一是建强博士后青年科技人才“后备军”。二是用好人才评价“指挥棒”。三是解决人才灵活管理使用“新课题”。四是强化人才激励“聚焦点”。</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39.2023年，苏州城市学院在校运动场举办三场大型招聘会，分别为“百城万企”民企高校携手促就业江苏系列活动苏州专场招聘会、江苏省百校联动就业活动暨2023年校园苏州日“就在苏州·留在苏州”校园引才专项活动、</w:t>
      </w:r>
      <w:r>
        <w:rPr>
          <w:rFonts w:hint="eastAsia" w:ascii="Times New Roman" w:hAnsi="Times New Roman" w:eastAsia="宋体" w:cs="Times New Roman"/>
          <w:kern w:val="2"/>
          <w:sz w:val="24"/>
          <w:szCs w:val="32"/>
          <w:highlight w:val="none"/>
          <w:lang w:val="en-US" w:eastAsia="zh-CN" w:bidi="ar-SA"/>
        </w:rPr>
        <w:fldChar w:fldCharType="begin"/>
      </w:r>
      <w:r>
        <w:rPr>
          <w:rFonts w:hint="eastAsia" w:ascii="Times New Roman" w:hAnsi="Times New Roman" w:eastAsia="宋体" w:cs="Times New Roman"/>
          <w:kern w:val="2"/>
          <w:sz w:val="24"/>
          <w:szCs w:val="32"/>
          <w:highlight w:val="none"/>
          <w:lang w:val="en-US" w:eastAsia="zh-CN" w:bidi="ar-SA"/>
        </w:rPr>
        <w:instrText xml:space="preserve"> HYPERLINK "javascript:void(0);" </w:instrText>
      </w:r>
      <w:r>
        <w:rPr>
          <w:rFonts w:hint="eastAsia" w:ascii="Times New Roman" w:hAnsi="Times New Roman" w:eastAsia="宋体" w:cs="Times New Roman"/>
          <w:kern w:val="2"/>
          <w:sz w:val="24"/>
          <w:szCs w:val="32"/>
          <w:highlight w:val="none"/>
          <w:lang w:val="en-US" w:eastAsia="zh-CN" w:bidi="ar-SA"/>
        </w:rPr>
        <w:fldChar w:fldCharType="separate"/>
      </w:r>
      <w:r>
        <w:rPr>
          <w:rFonts w:hint="eastAsia" w:ascii="Times New Roman" w:hAnsi="Times New Roman" w:eastAsia="宋体" w:cs="Times New Roman"/>
          <w:kern w:val="2"/>
          <w:sz w:val="24"/>
          <w:szCs w:val="32"/>
          <w:highlight w:val="none"/>
          <w:lang w:val="en-US" w:eastAsia="zh-CN" w:bidi="ar-SA"/>
        </w:rPr>
        <w:t>江苏省2024届高校毕业生秋季校园招聘月文化传媒业暨苏州城市学院专场招聘会</w:t>
      </w:r>
      <w:r>
        <w:rPr>
          <w:rFonts w:hint="eastAsia" w:ascii="Times New Roman" w:hAnsi="Times New Roman" w:eastAsia="宋体" w:cs="Times New Roman"/>
          <w:kern w:val="2"/>
          <w:sz w:val="24"/>
          <w:szCs w:val="32"/>
          <w:highlight w:val="none"/>
          <w:lang w:val="en-US" w:eastAsia="zh-CN" w:bidi="ar-SA"/>
        </w:rPr>
        <w:fldChar w:fldCharType="end"/>
      </w:r>
      <w:r>
        <w:rPr>
          <w:rFonts w:hint="eastAsia" w:ascii="Times New Roman" w:hAnsi="Times New Roman" w:eastAsia="宋体" w:cs="Times New Roman"/>
          <w:kern w:val="2"/>
          <w:sz w:val="24"/>
          <w:szCs w:val="32"/>
          <w:highlight w:val="none"/>
          <w:lang w:val="en-US" w:eastAsia="zh-CN" w:bidi="ar-SA"/>
        </w:rPr>
        <w:t>。</w:t>
      </w:r>
    </w:p>
    <w:p>
      <w:pPr>
        <w:pStyle w:val="8"/>
        <w:numPr>
          <w:ilvl w:val="0"/>
          <w:numId w:val="0"/>
        </w:numPr>
        <w:spacing w:line="360" w:lineRule="auto"/>
        <w:ind w:leftChars="0"/>
        <w:rPr>
          <w:rFonts w:hint="eastAsia" w:ascii="Times New Roman" w:hAnsi="Times New Roman" w:eastAsia="宋体" w:cs="Times New Roman"/>
          <w:kern w:val="2"/>
          <w:sz w:val="24"/>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40.</w:t>
      </w:r>
      <w:r>
        <w:rPr>
          <w:rFonts w:hint="default" w:ascii="Times New Roman" w:hAnsi="Times New Roman" w:eastAsia="宋体" w:cs="Times New Roman"/>
          <w:kern w:val="2"/>
          <w:sz w:val="24"/>
          <w:szCs w:val="32"/>
          <w:highlight w:val="none"/>
          <w:lang w:val="en-US" w:eastAsia="zh-CN" w:bidi="ar-SA"/>
        </w:rPr>
        <w:t>各地各高校要配合有关部门积极营造平等就业环境，努力消除就业歧视。在各类校园招聘活动中，不得设置违反国家规定的有关歧视性条款，不得将毕业院校、学习方式（全日制和非全日制）等作为限制性条件。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41</w:t>
      </w:r>
      <w:r>
        <w:rPr>
          <w:rFonts w:hint="default" w:ascii="Times New Roman" w:hAnsi="Times New Roman" w:eastAsia="宋体" w:cs="Times New Roman"/>
          <w:kern w:val="2"/>
          <w:sz w:val="24"/>
          <w:szCs w:val="32"/>
          <w:highlight w:val="none"/>
          <w:lang w:val="en-US" w:eastAsia="zh-CN" w:bidi="ar-SA"/>
        </w:rPr>
        <w:t>.各地各高校要落实“两征两退”改革要求，配合兵役机关制定本地本校征兵工作方案，做好大学生特别是毕业生参军入伍工作。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r>
        <w:rPr>
          <w:rFonts w:hint="default" w:ascii="Times New Roman" w:hAnsi="Times New Roman" w:eastAsia="宋体" w:cs="Times New Roman"/>
          <w:kern w:val="2"/>
          <w:sz w:val="24"/>
          <w:szCs w:val="32"/>
          <w:highlight w:val="none"/>
          <w:lang w:val="en-US" w:eastAsia="zh-CN" w:bidi="ar-SA"/>
        </w:rPr>
        <w:t>4</w:t>
      </w:r>
      <w:r>
        <w:rPr>
          <w:rFonts w:hint="eastAsia" w:ascii="Times New Roman" w:hAnsi="Times New Roman" w:eastAsia="宋体" w:cs="Times New Roman"/>
          <w:kern w:val="2"/>
          <w:sz w:val="24"/>
          <w:szCs w:val="32"/>
          <w:highlight w:val="none"/>
          <w:lang w:val="en-US" w:eastAsia="zh-CN" w:bidi="ar-SA"/>
        </w:rPr>
        <w:t>2</w:t>
      </w:r>
      <w:r>
        <w:rPr>
          <w:rFonts w:hint="default" w:ascii="Times New Roman" w:hAnsi="Times New Roman" w:eastAsia="宋体" w:cs="Times New Roman"/>
          <w:kern w:val="2"/>
          <w:sz w:val="24"/>
          <w:szCs w:val="32"/>
          <w:highlight w:val="none"/>
          <w:lang w:val="en-US" w:eastAsia="zh-CN" w:bidi="ar-SA"/>
        </w:rPr>
        <w:t>.苏州市人社局依托“苏城议事厅”，分析阐释苏州人社三大亮点聚焦引才育才，持续推进“打造就业创业首选城市”。一、高质量举办国际精英周。二、实举措推出人才新政策。三、精准化服务高校毕业生。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43</w:t>
      </w:r>
      <w:r>
        <w:rPr>
          <w:rFonts w:hint="default" w:ascii="Times New Roman" w:hAnsi="Times New Roman" w:eastAsia="宋体" w:cs="Times New Roman"/>
          <w:kern w:val="2"/>
          <w:sz w:val="24"/>
          <w:szCs w:val="32"/>
          <w:highlight w:val="none"/>
          <w:lang w:val="en-US" w:eastAsia="zh-CN" w:bidi="ar-SA"/>
        </w:rPr>
        <w:t>.亮点“精准化服务高校毕业生”中三项主要活动一是发布“菁英汇——名校硕博苏州行”。二是开展“人才落户直通车”。三是首次“线上直播带岗”。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44</w:t>
      </w:r>
      <w:r>
        <w:rPr>
          <w:rFonts w:hint="default" w:ascii="Times New Roman" w:hAnsi="Times New Roman" w:eastAsia="宋体" w:cs="Times New Roman"/>
          <w:kern w:val="2"/>
          <w:sz w:val="24"/>
          <w:szCs w:val="32"/>
          <w:highlight w:val="none"/>
          <w:lang w:val="en-US" w:eastAsia="zh-CN" w:bidi="ar-SA"/>
        </w:rPr>
        <w:t>.江苏省人力资源和社会保障一体化信息平台是集政策、流程、标准、业务、系统、数据、管理、服务等“八统一”的平台，实现了省、市、县（市区）、街道（乡镇）、社区（村）5级人社业务经办、行政审批和公共服务的集约整合，形成了人社业务“一网通办、异地可办、就近能办、全省同办”的便民服务新模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45</w:t>
      </w:r>
      <w:r>
        <w:rPr>
          <w:rFonts w:hint="default" w:ascii="Times New Roman" w:hAnsi="Times New Roman" w:eastAsia="宋体" w:cs="Times New Roman"/>
          <w:kern w:val="2"/>
          <w:sz w:val="24"/>
          <w:szCs w:val="32"/>
          <w:highlight w:val="none"/>
          <w:lang w:val="en-US" w:eastAsia="zh-CN" w:bidi="ar-SA"/>
        </w:rPr>
        <w:t>.2021年8月1日起调整苏州市最低工资标准。现通知如下：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r>
        <w:rPr>
          <w:rFonts w:hint="default" w:ascii="Times New Roman" w:hAnsi="Times New Roman" w:eastAsia="宋体" w:cs="Times New Roman"/>
          <w:kern w:val="2"/>
          <w:sz w:val="24"/>
          <w:szCs w:val="32"/>
          <w:highlight w:val="none"/>
          <w:lang w:val="en-US" w:eastAsia="zh-CN" w:bidi="ar-SA"/>
        </w:rPr>
        <w:t>一、调整最低工资标准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r>
        <w:rPr>
          <w:rFonts w:hint="default" w:ascii="Times New Roman" w:hAnsi="Times New Roman" w:eastAsia="宋体" w:cs="Times New Roman"/>
          <w:kern w:val="2"/>
          <w:sz w:val="24"/>
          <w:szCs w:val="32"/>
          <w:highlight w:val="none"/>
          <w:lang w:val="en-US" w:eastAsia="zh-CN" w:bidi="ar-SA"/>
        </w:rPr>
        <w:t>1．调整月最低工资标准。苏州市区、张家港市、常熟市、太仓市、昆山市均执行江苏省一类地区月最低工资标准，由原2020元/月调整为2280元/月。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r>
        <w:rPr>
          <w:rFonts w:hint="default" w:ascii="Times New Roman" w:hAnsi="Times New Roman" w:eastAsia="宋体" w:cs="Times New Roman"/>
          <w:kern w:val="2"/>
          <w:sz w:val="24"/>
          <w:szCs w:val="32"/>
          <w:highlight w:val="none"/>
          <w:lang w:val="en-US" w:eastAsia="zh-CN" w:bidi="ar-SA"/>
        </w:rPr>
        <w:t>2．调整小时最低工资标准。苏州市区、张家港市、常熟市、太仓市、昆山市均执行江苏省一类地区非全日制用工小时最低工资标准，由原18.5元/小时调整为22元/小时。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r>
        <w:rPr>
          <w:rFonts w:hint="default" w:ascii="Times New Roman" w:hAnsi="Times New Roman" w:eastAsia="宋体" w:cs="Times New Roman"/>
          <w:kern w:val="2"/>
          <w:sz w:val="24"/>
          <w:szCs w:val="32"/>
          <w:highlight w:val="none"/>
          <w:lang w:val="en-US" w:eastAsia="zh-CN" w:bidi="ar-SA"/>
        </w:rPr>
        <w:t>3．企业支付给顶岗实习学生的实习报酬和勤工助学学生的劳动报酬按照小时计酬，并不得低于当地非全日制用工小时最低工资标准。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46.*****</w:t>
      </w:r>
      <w:r>
        <w:rPr>
          <w:rFonts w:hint="default" w:ascii="Times New Roman" w:hAnsi="Times New Roman" w:eastAsia="宋体" w:cs="Times New Roman"/>
          <w:kern w:val="2"/>
          <w:sz w:val="24"/>
          <w:szCs w:val="32"/>
          <w:highlight w:val="none"/>
          <w:lang w:val="en-US" w:eastAsia="zh-CN" w:bidi="ar-SA"/>
        </w:rPr>
        <w:t>决定，实施第四轮（2021-2025年）高校毕业生</w:t>
      </w:r>
      <w:r>
        <w:rPr>
          <w:rFonts w:hint="eastAsia" w:ascii="Times New Roman" w:hAnsi="Times New Roman" w:eastAsia="宋体" w:cs="Times New Roman"/>
          <w:kern w:val="2"/>
          <w:sz w:val="24"/>
          <w:szCs w:val="32"/>
          <w:highlight w:val="none"/>
          <w:lang w:val="en-US" w:eastAsia="zh-CN" w:bidi="ar-SA"/>
        </w:rPr>
        <w:t>“</w:t>
      </w:r>
      <w:r>
        <w:rPr>
          <w:rFonts w:hint="default" w:ascii="Times New Roman" w:hAnsi="Times New Roman" w:eastAsia="宋体" w:cs="Times New Roman"/>
          <w:kern w:val="2"/>
          <w:sz w:val="24"/>
          <w:szCs w:val="32"/>
          <w:highlight w:val="none"/>
          <w:lang w:val="en-US" w:eastAsia="zh-CN" w:bidi="ar-SA"/>
        </w:rPr>
        <w:t>三支一扶</w:t>
      </w:r>
      <w:r>
        <w:rPr>
          <w:rFonts w:hint="eastAsia" w:ascii="Times New Roman" w:hAnsi="Times New Roman" w:eastAsia="宋体" w:cs="Times New Roman"/>
          <w:kern w:val="2"/>
          <w:sz w:val="24"/>
          <w:szCs w:val="32"/>
          <w:highlight w:val="none"/>
          <w:lang w:val="en-US" w:eastAsia="zh-CN" w:bidi="ar-SA"/>
        </w:rPr>
        <w:t>”</w:t>
      </w:r>
      <w:r>
        <w:rPr>
          <w:rFonts w:hint="default" w:ascii="Times New Roman" w:hAnsi="Times New Roman" w:eastAsia="宋体" w:cs="Times New Roman"/>
          <w:kern w:val="2"/>
          <w:sz w:val="24"/>
          <w:szCs w:val="32"/>
          <w:highlight w:val="none"/>
          <w:lang w:val="en-US" w:eastAsia="zh-CN" w:bidi="ar-SA"/>
        </w:rPr>
        <w:t>（支教、支农、支医和帮扶乡村振兴）计划。</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47</w:t>
      </w:r>
      <w:r>
        <w:rPr>
          <w:rFonts w:hint="default" w:ascii="Times New Roman" w:hAnsi="Times New Roman" w:eastAsia="宋体" w:cs="Times New Roman"/>
          <w:kern w:val="2"/>
          <w:sz w:val="24"/>
          <w:szCs w:val="32"/>
          <w:highlight w:val="none"/>
          <w:lang w:val="en-US" w:eastAsia="zh-CN" w:bidi="ar-SA"/>
        </w:rPr>
        <w:t>.企业不得安排总时间超过12个月的顶岗实习，不得安排学生顶岗实习每日超过8小时、每周超过40小时；企业应当按照约定的标准直接向顶岗实习学生支付实习报酬，且不得低于当地最低工资标准；企业、学校不得克扣或者拖欠顶岗实习学生的实习报酬。</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48</w:t>
      </w:r>
      <w:r>
        <w:rPr>
          <w:rFonts w:hint="default" w:ascii="Times New Roman" w:hAnsi="Times New Roman" w:eastAsia="宋体" w:cs="Times New Roman"/>
          <w:kern w:val="2"/>
          <w:sz w:val="24"/>
          <w:szCs w:val="32"/>
          <w:highlight w:val="none"/>
          <w:lang w:val="en-US" w:eastAsia="zh-CN" w:bidi="ar-SA"/>
        </w:rPr>
        <w:t>.</w:t>
      </w:r>
      <w:r>
        <w:rPr>
          <w:rFonts w:hint="default" w:ascii="Times New Roman" w:hAnsi="Times New Roman" w:eastAsia="宋体" w:cs="Times New Roman"/>
          <w:kern w:val="2"/>
          <w:sz w:val="22"/>
          <w:szCs w:val="28"/>
          <w:highlight w:val="none"/>
          <w:lang w:val="en-US" w:eastAsia="zh-CN" w:bidi="ar-SA"/>
        </w:rPr>
        <w:t>《毕业生就业协议书》分为两联，第一联（甲方留存联）、第二联（乙方留存联）。</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49.“特岗计划”直接推进了我国城乡之间、东西部之间的教育公平，为教育底子薄弱的西部、中部贫困农村地区补充了一批较高质量的乡村教师。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kern w:val="2"/>
          <w:sz w:val="24"/>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50.部队招收士官的对象为普通高等学校应届毕业生，所学专业符合部队需要，未婚，男性年龄不超过24周岁（截止当年7月31日）；政治和体格条件，按照征集义务兵有关规定执行。招收的普通高等学校应届毕业生，所在高校和所学专业已开展职业技能鉴定的，应当取得国家颁发的中级以上职业资格证书。</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kern w:val="2"/>
          <w:sz w:val="24"/>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51.“民企高校携手促就业行动”中“三个一”活动（一场创业创新分享会、一场企业人才招聘会、一场校企产学研对接会）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kern w:val="2"/>
          <w:sz w:val="24"/>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52.中国共产党第二十次全国代表大会上习近平：实施就业优先战略，强化就业优先政策，健全就业公共服务体系，加强困难群体就业兜底帮扶，消除影响平等就业的不合理限制和就业歧视，使人人都有通过勤奋劳动实现自身发展的机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kern w:val="2"/>
          <w:sz w:val="24"/>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53.国家实施青年见习计划，离校2年内未就业高校毕业生、16-24岁失业青年可参加3-12个月的就业见习，进行岗位实践锻炼，期间由见习单位给予基本生活费，办理人身意外伤害保险。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kern w:val="2"/>
          <w:sz w:val="24"/>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4"/>
          <w:szCs w:val="32"/>
          <w:highlight w:val="none"/>
          <w:lang w:val="en-US" w:eastAsia="zh-CN" w:bidi="ar-SA"/>
        </w:rPr>
      </w:pPr>
      <w:r>
        <w:rPr>
          <w:rFonts w:hint="eastAsia" w:ascii="Times New Roman" w:hAnsi="Times New Roman" w:eastAsia="宋体" w:cs="Times New Roman"/>
          <w:kern w:val="2"/>
          <w:sz w:val="24"/>
          <w:szCs w:val="32"/>
          <w:highlight w:val="none"/>
          <w:lang w:val="en-US" w:eastAsia="zh-CN" w:bidi="ar-SA"/>
        </w:rPr>
        <w:t>54.学校就业公众号的名称“苏州城市学院智慧就业”。了解各类求职软件。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kern w:val="2"/>
          <w:sz w:val="24"/>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ascii="Calibri" w:hAnsi="Calibri" w:eastAsia="宋体" w:cs="Times New Roman"/>
          <w:highlight w:val="none"/>
        </w:rPr>
      </w:pPr>
      <w:r>
        <w:rPr>
          <w:rFonts w:hint="eastAsia" w:ascii="Times New Roman" w:hAnsi="Times New Roman" w:eastAsia="宋体" w:cs="Times New Roman"/>
          <w:kern w:val="2"/>
          <w:sz w:val="24"/>
          <w:szCs w:val="32"/>
          <w:highlight w:val="none"/>
          <w:lang w:val="en-US" w:eastAsia="zh-CN" w:bidi="ar-SA"/>
        </w:rPr>
        <w:t>55.江苏打造现场招聘、网络招聘、直播招聘“三位一体”新模式，为企业和求职者搭建了对接更为精准的岗位供需桥梁。</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4Zjg0N2NlMjlhNWE0OWFlZGNmNDBmMjQ5MjE1ZjMifQ=="/>
  </w:docVars>
  <w:rsids>
    <w:rsidRoot w:val="00C04720"/>
    <w:rsid w:val="00065B0E"/>
    <w:rsid w:val="000E5FAE"/>
    <w:rsid w:val="000E6492"/>
    <w:rsid w:val="000F7011"/>
    <w:rsid w:val="0013007A"/>
    <w:rsid w:val="001C5ED4"/>
    <w:rsid w:val="002337A7"/>
    <w:rsid w:val="00234E09"/>
    <w:rsid w:val="0024550B"/>
    <w:rsid w:val="00287866"/>
    <w:rsid w:val="002D2B88"/>
    <w:rsid w:val="0035060E"/>
    <w:rsid w:val="00371084"/>
    <w:rsid w:val="004271BD"/>
    <w:rsid w:val="00450E9C"/>
    <w:rsid w:val="00454092"/>
    <w:rsid w:val="00490376"/>
    <w:rsid w:val="004C1CE8"/>
    <w:rsid w:val="00507F0A"/>
    <w:rsid w:val="00574A21"/>
    <w:rsid w:val="005A133A"/>
    <w:rsid w:val="005B79D4"/>
    <w:rsid w:val="005F1EF9"/>
    <w:rsid w:val="00650813"/>
    <w:rsid w:val="006D55E6"/>
    <w:rsid w:val="0087013D"/>
    <w:rsid w:val="00886062"/>
    <w:rsid w:val="008B3827"/>
    <w:rsid w:val="009003A2"/>
    <w:rsid w:val="009106F9"/>
    <w:rsid w:val="009A6EBF"/>
    <w:rsid w:val="00A6543A"/>
    <w:rsid w:val="00AE12AD"/>
    <w:rsid w:val="00B12C04"/>
    <w:rsid w:val="00B42403"/>
    <w:rsid w:val="00B97C33"/>
    <w:rsid w:val="00BA2109"/>
    <w:rsid w:val="00C03F3E"/>
    <w:rsid w:val="00C04720"/>
    <w:rsid w:val="00C24B36"/>
    <w:rsid w:val="00C77C6F"/>
    <w:rsid w:val="00D26CC4"/>
    <w:rsid w:val="00D73BC6"/>
    <w:rsid w:val="00DB3F4F"/>
    <w:rsid w:val="00DB6CDE"/>
    <w:rsid w:val="00DC2CF0"/>
    <w:rsid w:val="00E655C2"/>
    <w:rsid w:val="00E92FBD"/>
    <w:rsid w:val="00F1715A"/>
    <w:rsid w:val="00F72A93"/>
    <w:rsid w:val="0B32217A"/>
    <w:rsid w:val="0E3444D4"/>
    <w:rsid w:val="2243678A"/>
    <w:rsid w:val="2A8C5F96"/>
    <w:rsid w:val="43AE4585"/>
    <w:rsid w:val="4B08477A"/>
    <w:rsid w:val="4D6012D2"/>
    <w:rsid w:val="4EC51A20"/>
    <w:rsid w:val="4EDC36AA"/>
    <w:rsid w:val="50146BC1"/>
    <w:rsid w:val="559D44DB"/>
    <w:rsid w:val="5E3404AE"/>
    <w:rsid w:val="6B8C7F4C"/>
    <w:rsid w:val="71A32941"/>
    <w:rsid w:val="75363ACC"/>
    <w:rsid w:val="7B38105A"/>
    <w:rsid w:val="7FB01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10818</Words>
  <Characters>61667</Characters>
  <Lines>513</Lines>
  <Paragraphs>144</Paragraphs>
  <TotalTime>1</TotalTime>
  <ScaleCrop>false</ScaleCrop>
  <LinksUpToDate>false</LinksUpToDate>
  <CharactersWithSpaces>72341</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2022-11-12T06:14:00Z</dcterms:created>
  <dc:creator>黄 庆全</dc:creator>
  <cp:lastModifiedBy>翌晨</cp:lastModifiedBy>
  <dcterms:modified xsi:type="dcterms:W3CDTF">2023-11-17T04:33:28Z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6E9D0D212AB7480D9A0CE403FB62A87F_13</vt:lpwstr>
  </property>
</Properties>
</file>