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4A08B">
      <w:pPr>
        <w:pStyle w:val="2"/>
        <w:jc w:val="center"/>
        <w:rPr>
          <w:rFonts w:hint="default" w:eastAsiaTheme="minorEastAsia"/>
          <w:lang w:val="en-US" w:eastAsia="zh-CN"/>
        </w:rPr>
      </w:pPr>
      <w:bookmarkStart w:id="0" w:name="_Toc178095029"/>
      <w:bookmarkStart w:id="4" w:name="_GoBack"/>
      <w:r>
        <w:rPr>
          <w:rFonts w:hint="eastAsia"/>
        </w:rPr>
        <w:t>高校专业管理员</w:t>
      </w:r>
      <w:bookmarkEnd w:id="0"/>
      <w:r>
        <w:rPr>
          <w:rFonts w:hint="eastAsia"/>
          <w:lang w:val="en-US" w:eastAsia="zh-CN"/>
        </w:rPr>
        <w:t>填报指南</w:t>
      </w:r>
    </w:p>
    <w:bookmarkEnd w:id="4"/>
    <w:p w14:paraId="248B8E74">
      <w:pPr>
        <w:pStyle w:val="3"/>
      </w:pPr>
      <w:bookmarkStart w:id="1" w:name="_Toc178095030"/>
      <w:r>
        <w:t>1.</w:t>
      </w:r>
      <w:r>
        <w:rPr>
          <w:rFonts w:hint="eastAsia"/>
        </w:rPr>
        <w:t>首页打开</w:t>
      </w:r>
      <w:bookmarkEnd w:id="1"/>
    </w:p>
    <w:p w14:paraId="68DEED02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在浏览器地址栏输入网址https://jsgjc.jse.edu.cn/eqppzy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确定后</w:t>
      </w:r>
      <w:r>
        <w:rPr>
          <w:rFonts w:ascii="Times New Roman" w:hAnsi="Times New Roman" w:eastAsia="仿宋" w:cs="Times New Roman"/>
          <w:bCs/>
          <w:sz w:val="32"/>
          <w:szCs w:val="32"/>
        </w:rPr>
        <w:t>进入平台首页，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建议使用</w:t>
      </w:r>
      <w:r>
        <w:rPr>
          <w:rFonts w:ascii="Times New Roman" w:hAnsi="Times New Roman" w:eastAsia="仿宋" w:cs="Times New Roman"/>
          <w:bCs/>
          <w:sz w:val="32"/>
          <w:szCs w:val="32"/>
        </w:rPr>
        <w:t>Edge、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谷歌浏览器（下载网址是</w:t>
      </w:r>
      <w:r>
        <w:fldChar w:fldCharType="begin"/>
      </w:r>
      <w:r>
        <w:instrText xml:space="preserve"> HYPERLINK "https://www.google.cn/chrome" </w:instrText>
      </w:r>
      <w:r>
        <w:fldChar w:fldCharType="separate"/>
      </w:r>
      <w:r>
        <w:rPr>
          <w:rStyle w:val="6"/>
          <w:rFonts w:ascii="Times New Roman" w:hAnsi="Times New Roman" w:eastAsia="仿宋" w:cs="Times New Roman"/>
          <w:bCs/>
          <w:sz w:val="32"/>
          <w:szCs w:val="32"/>
        </w:rPr>
        <w:t>https://www.google.cn/chrome</w:t>
      </w:r>
      <w:r>
        <w:rPr>
          <w:rStyle w:val="6"/>
          <w:rFonts w:ascii="Times New Roman" w:hAnsi="Times New Roman" w:eastAsia="仿宋" w:cs="Times New Roman"/>
          <w:bCs/>
          <w:sz w:val="32"/>
          <w:szCs w:val="32"/>
        </w:rPr>
        <w:fldChar w:fldCharType="end"/>
      </w:r>
      <w:r>
        <w:rPr>
          <w:rFonts w:ascii="Times New Roman" w:hAnsi="Times New Roman" w:eastAsia="仿宋" w:cs="Times New Roman"/>
          <w:bCs/>
          <w:sz w:val="32"/>
          <w:szCs w:val="32"/>
        </w:rPr>
        <w:t>）初次登录平台的账号密码由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高校</w:t>
      </w:r>
      <w:r>
        <w:rPr>
          <w:rFonts w:ascii="Times New Roman" w:hAnsi="Times New Roman" w:eastAsia="仿宋" w:cs="Times New Roman"/>
          <w:bCs/>
          <w:sz w:val="32"/>
          <w:szCs w:val="32"/>
        </w:rPr>
        <w:t>管理员统一发放。</w:t>
      </w:r>
    </w:p>
    <w:p w14:paraId="7467E753">
      <w:pPr>
        <w:spacing w:line="360" w:lineRule="auto"/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5274310" cy="2706370"/>
            <wp:effectExtent l="0" t="0" r="2540" b="1778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C344B">
      <w:pPr>
        <w:pStyle w:val="3"/>
      </w:pPr>
      <w:bookmarkStart w:id="2" w:name="_Toc178095031"/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信息完善</w:t>
      </w:r>
      <w:bookmarkEnd w:id="2"/>
    </w:p>
    <w:p w14:paraId="0896313A">
      <w:pPr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在登录平台界面，输入登录账号、密码及验证码（若验证码不清楚，点击验证码图片会刷新），点击登录，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初次登录需要完善个人信息</w:t>
      </w:r>
      <w:r>
        <w:rPr>
          <w:rFonts w:ascii="Times New Roman" w:hAnsi="Times New Roman" w:eastAsia="仿宋" w:cs="Times New Roman"/>
          <w:bCs/>
          <w:sz w:val="32"/>
          <w:szCs w:val="32"/>
        </w:rPr>
        <w:t>。</w:t>
      </w:r>
    </w:p>
    <w:p w14:paraId="0446484F">
      <w:pPr>
        <w:jc w:val="center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4844415" cy="1714500"/>
            <wp:effectExtent l="0" t="0" r="13335" b="0"/>
            <wp:docPr id="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15918" t="9562" b="5977"/>
                    <a:stretch>
                      <a:fillRect/>
                    </a:stretch>
                  </pic:blipFill>
                  <pic:spPr>
                    <a:xfrm>
                      <a:off x="0" y="0"/>
                      <a:ext cx="4843736" cy="171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804CC">
      <w:pPr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信息存在变更修改，可点击个人中心菜单下的子菜单个人信息，修改更新。</w:t>
      </w:r>
    </w:p>
    <w:p w14:paraId="70F0EC72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5276215" cy="2438400"/>
            <wp:effectExtent l="0" t="0" r="63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5593D">
      <w:pPr>
        <w:pStyle w:val="3"/>
      </w:pPr>
      <w:bookmarkStart w:id="3" w:name="_Toc178095032"/>
      <w:r>
        <w:rPr>
          <w:rFonts w:hint="eastAsia"/>
        </w:rPr>
        <w:t>3</w:t>
      </w:r>
      <w:r>
        <w:t>.</w:t>
      </w:r>
      <w:r>
        <w:rPr>
          <w:rFonts w:hint="eastAsia"/>
        </w:rPr>
        <w:t>任务书填报</w:t>
      </w:r>
      <w:bookmarkEnd w:id="3"/>
    </w:p>
    <w:p w14:paraId="1B6F80DF">
      <w:pPr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信息完善后，点击左侧任务书管理菜单下的子菜单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填报</w:t>
      </w:r>
      <w:r>
        <w:rPr>
          <w:rFonts w:ascii="Times New Roman" w:hAnsi="Times New Roman" w:eastAsia="仿宋" w:cs="Times New Roman"/>
          <w:bCs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高校管理员点击前去提交，即可进入填报页面。</w:t>
      </w:r>
    </w:p>
    <w:p w14:paraId="27E2DED3">
      <w:pPr>
        <w:jc w:val="center"/>
      </w:pPr>
      <w:r>
        <w:drawing>
          <wp:inline distT="0" distB="0" distL="0" distR="0">
            <wp:extent cx="5271770" cy="2362200"/>
            <wp:effectExtent l="0" t="0" r="508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FAE84">
      <w:pPr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>填报任务书时，支持暂存和提交。暂存可以不断修改，提交等待学校管理员审核。</w:t>
      </w:r>
    </w:p>
    <w:p w14:paraId="506FEA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0C893BD0"/>
    <w:rsid w:val="0C89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2024-09-29T05:48:00Z</dcterms:created>
  <dc:creator>WPS_1660532146</dc:creator>
  <cp:lastModifiedBy>WPS_1660532146</cp:lastModifiedBy>
  <dcterms:modified xsi:type="dcterms:W3CDTF">2024-09-29T05:54:07Z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B72ACED4223540C29EDF35ACFAD5A9E6_11</vt:lpwstr>
  </property>
</Properties>
</file>