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>通识必修课程、专项基础课程</w:t>
      </w:r>
      <w:r>
        <w:rPr>
          <w:rFonts w:hint="eastAsia"/>
          <w:sz w:val="32"/>
        </w:rPr>
        <w:t>一览表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（文科类）</w:t>
      </w:r>
    </w:p>
    <w:p>
      <w:pPr>
        <w:adjustRightInd w:val="0"/>
        <w:snapToGrid w:val="0"/>
        <w:ind w:firstLine="482" w:firstLineChars="200"/>
        <w:jc w:val="left"/>
        <w:rPr>
          <w:rFonts w:hint="eastAsia" w:ascii="Times New Roman" w:hAnsi="Times New Roman" w:eastAsia="宋体" w:cs="Times New Roman"/>
          <w:kern w:val="0"/>
          <w:sz w:val="24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1"/>
        </w:rPr>
        <w:t>适用专业：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</w:rPr>
        <w:t>汉语言文学、汉语国际教育、新闻学、广告学、法学、视觉传达设计、环境设计、产品设计、航空服务艺术与管理、城市管理、档案学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  <w:highlight w:val="none"/>
          <w:lang w:eastAsia="zh-CN"/>
        </w:rPr>
        <w:t>文化产业与管理、公共艺术、数字媒体艺术</w:t>
      </w:r>
    </w:p>
    <w:p>
      <w:pPr>
        <w:adjustRightInd w:val="0"/>
        <w:snapToGrid w:val="0"/>
        <w:jc w:val="left"/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一、通识必修课程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72"/>
        <w:gridCol w:w="3159"/>
        <w:gridCol w:w="542"/>
        <w:gridCol w:w="765"/>
        <w:gridCol w:w="654"/>
        <w:gridCol w:w="654"/>
        <w:gridCol w:w="542"/>
        <w:gridCol w:w="68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思政类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002182-1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形势与政策（一）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1、2学期开设，每学期8学时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形势与政策（二）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3、4学期开设，每学期8学时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002182-3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Ⅲ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5、6学期开设，每学期8学时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002182-4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形势与政策（四）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Ⅳ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7、8学期开设，每学期8学时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002060-0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思想道德与法治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Morality and the Rule of Law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000978-0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中国近现代史纲要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Outline of Modern and Contemporary History of China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001009-0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毛泽东思想和中国特色社会主义理论体系概论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Mao Zedong Thought and Theoretical System of Chinese Socialism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000285-0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马克思主义基本原理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Marxism Philosophy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002250-0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习近平新时代中国特色社会主义思想概论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Introduction to Xi Jingping Thought on Socialism with Chinese Characteristics in the New Era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002183-1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思想政治理论社会实践（上）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Social Practice of Ideological and Political Theory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共1周，大一暑假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002183-2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思想政治理论社会实践（下）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Social Practice of Ideological and Political Theory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共1周，大二暑假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171778-0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中共党史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Communist Party of China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四选一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171779-0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新中国史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People's Republic of China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171780-0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改革开放史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Reform and Opening-up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171781-0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社会主义发展史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Development of Socialism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体育类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5学分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000399-3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体育3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Physical Education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Ⅲ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体育4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Ⅳ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000748-1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体质健康测试1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Physique Health Test Ⅰ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见备注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第三学年开设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000748-2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体质健康测试2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Physique Health Test Ⅰ Ⅱ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见备注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第四学年开设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美育类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171782-0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大学生美学素养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Esthetic Quality Cultivation of College Students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2或3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劳育类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001983-0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劳动1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Labour Practice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001984-0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劳动2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Labour Practice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75" w:type="pct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通识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课程共计：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27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  <w:bookmarkStart w:id="0" w:name="_Toc491428787_2"/>
      <w:bookmarkStart w:id="1" w:name="_Toc491428787_0"/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二、专项基础课程</w:t>
      </w:r>
    </w:p>
    <w:tbl>
      <w:tblPr>
        <w:tblStyle w:val="2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55"/>
        <w:gridCol w:w="3179"/>
        <w:gridCol w:w="556"/>
        <w:gridCol w:w="827"/>
        <w:gridCol w:w="604"/>
        <w:gridCol w:w="610"/>
        <w:gridCol w:w="496"/>
        <w:gridCol w:w="77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9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军事类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3学分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000548-0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军事技能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Military Training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共2周，一年级新生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000590-0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军事理论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Military Theory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外语类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8学分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000051-1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大学英语1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English Ⅰ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000051-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大学英语2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English Ⅱ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001436-1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大学日语1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Japanese 1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001436-2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大学日语2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Japanese 2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计算机类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000238-0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计算机应用基础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Basics of Computer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34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职业生涯类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171714-0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大学生职业生涯规划(理论)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Theory of Career Planning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网络课程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171715-0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大学生职业生涯规划(实践)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Practice of Career Planning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1.0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第一至第三学年开设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心理健康类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002178-0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大学生心理健康教育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Mental Health Education for College Students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2或3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85" w:type="pct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通识教育课程共计：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17.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</w:tbl>
    <w:p>
      <w:pPr>
        <w:widowControl/>
        <w:jc w:val="left"/>
        <w:rPr>
          <w:sz w:val="32"/>
        </w:rPr>
      </w:pPr>
    </w:p>
    <w:p>
      <w:pPr>
        <w:widowControl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注：实践教学学分计：</w:t>
      </w:r>
      <w:r>
        <w:rPr>
          <w:color w:val="FF0000"/>
          <w:sz w:val="22"/>
        </w:rPr>
        <w:t>6</w:t>
      </w:r>
      <w:r>
        <w:rPr>
          <w:rFonts w:hint="eastAsia"/>
          <w:color w:val="FF0000"/>
          <w:sz w:val="22"/>
        </w:rPr>
        <w:t>学分，上表中红字课程有实践学时，纳入实践学分统计，其中《劳动1》、《劳动2》各计0</w:t>
      </w:r>
      <w:r>
        <w:rPr>
          <w:color w:val="FF0000"/>
          <w:sz w:val="22"/>
        </w:rPr>
        <w:t>.5</w:t>
      </w:r>
      <w:r>
        <w:rPr>
          <w:rFonts w:hint="eastAsia"/>
          <w:color w:val="FF0000"/>
          <w:sz w:val="22"/>
        </w:rPr>
        <w:t>学分，《计算机应用基础》计1学分。</w:t>
      </w:r>
    </w:p>
    <w:p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bookmarkEnd w:id="0"/>
    <w:p>
      <w:pPr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>通识必修课程、专项基础课程</w:t>
      </w:r>
      <w:r>
        <w:rPr>
          <w:rFonts w:hint="eastAsia"/>
          <w:sz w:val="32"/>
        </w:rPr>
        <w:t>一览表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（理科类）</w:t>
      </w:r>
    </w:p>
    <w:p>
      <w:pPr>
        <w:adjustRightInd w:val="0"/>
        <w:snapToGrid w:val="0"/>
        <w:ind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1"/>
        </w:rPr>
        <w:t>适用专业：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</w:rPr>
        <w:t>应用心理学</w:t>
      </w:r>
    </w:p>
    <w:p>
      <w:pPr>
        <w:adjustRightInd w:val="0"/>
        <w:snapToGrid w:val="0"/>
        <w:jc w:val="left"/>
        <w:rPr>
          <w:rFonts w:hint="default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一、通识必修课程</w:t>
      </w:r>
    </w:p>
    <w:tbl>
      <w:tblPr>
        <w:tblStyle w:val="24"/>
        <w:tblW w:w="488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44"/>
        <w:gridCol w:w="3091"/>
        <w:gridCol w:w="530"/>
        <w:gridCol w:w="756"/>
        <w:gridCol w:w="641"/>
        <w:gridCol w:w="639"/>
        <w:gridCol w:w="530"/>
        <w:gridCol w:w="666"/>
        <w:gridCol w:w="1101"/>
      </w:tblGrid>
      <w:tr>
        <w:trPr>
          <w:trHeight w:val="454" w:hRule="atLeast"/>
          <w:tblHeader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思政类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002182-1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形势与政策（一）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Ⅰ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1、2学期开设，每学期8学时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002182-2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形势与政策（二）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Ⅱ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3、4学期开设，每学期8学时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002182-3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Ⅲ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5、6学期开设，每学期8学时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002182-4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形势与政策（四）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Ⅳ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7、8学期开设，每学期8学时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002060-0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思想道德与法治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Morality and the Rule of Law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000978-0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中国近现代史纲要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Outline of Modern and Contemporary History of China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001009-0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毛泽东思想和中国特色社会主义理论体系概论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Mao Zedong Thought and Theoretical System of Chinese Socialism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或4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000285-0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马克思主义基本原理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Marxism Philosophy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002250-0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习近平新时代中国特色社会主义思想概论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Introduction to Xi Jingping Thought on Socialism with Chinese Characteristics in the New Era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或4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002183-1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思想政治理论社会实践（上）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Social Practice of Ideological and Political Theory Ⅰ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共1周，大一暑假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002183-2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思想政治理论社会实践（下）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Social Practice of Ideological and Political Theory Ⅱ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共1周，大二暑假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171778-0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中共党史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Communist Party of China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四选一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171779-0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新中国史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People's Republic of China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171780-0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改革开放史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Reform and Opening-up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171781-0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社会主义发展史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Development of Socialism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体育类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5学分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000399-1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 Ⅰ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 Ⅱ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000399-3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体育3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Physical Education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Ⅲ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体育4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Ⅳ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000748-1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体质健康测试1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Physique Health Test Ⅰ Ⅰ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见备注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第三学年开设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000748-2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体质健康测试2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Physique Health Test Ⅰ Ⅱ 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见备注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第四学年开设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美育类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171782-0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大学生美学素养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Esthetic Quality Cultivation of College Students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2或3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劳育类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001983-0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劳动1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Labour Practice Ⅰ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001984-0</w:t>
            </w:r>
          </w:p>
        </w:tc>
        <w:tc>
          <w:tcPr>
            <w:tcW w:w="1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劳动2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Labour Practice Ⅱ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通识教育课程共计：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27.0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</w:tbl>
    <w:p>
      <w:pPr>
        <w:widowControl/>
        <w:jc w:val="left"/>
        <w:rPr>
          <w:sz w:val="32"/>
        </w:rPr>
      </w:pPr>
    </w:p>
    <w:p>
      <w:pPr>
        <w:widowControl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二、专项基础课程</w:t>
      </w:r>
    </w:p>
    <w:tbl>
      <w:tblPr>
        <w:tblStyle w:val="24"/>
        <w:tblW w:w="4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55"/>
        <w:gridCol w:w="3178"/>
        <w:gridCol w:w="556"/>
        <w:gridCol w:w="827"/>
        <w:gridCol w:w="604"/>
        <w:gridCol w:w="610"/>
        <w:gridCol w:w="496"/>
        <w:gridCol w:w="77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3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军事类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3学分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000548-0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军事技能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Military Training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共2周，一年级新生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000590-0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军事理论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Military Theory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外语类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8学分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000051-1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大学英语1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English Ⅰ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000051-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大学英语2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English Ⅱ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001436-1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大学日语1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Japanese 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001436-2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大学日语2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Japanese 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计算机类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000238-0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计算机应用基础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Basics of Computer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34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职业生涯类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171714-0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大学生职业生涯规划(理论)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Theory of Career Planning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网络课程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171715-0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大学生职业生涯规划(实践)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Practice of Career Planning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1.0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第一至第三学年开设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171775-0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高等数学（三）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Advanced Mathematics Ⅲ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131" w:type="pct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通识教育课程共计：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18.0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</w:tbl>
    <w:p>
      <w:pPr>
        <w:widowControl/>
        <w:jc w:val="left"/>
        <w:rPr>
          <w:rFonts w:hint="eastAsia"/>
          <w:b/>
          <w:bCs/>
          <w:lang w:val="en-US" w:eastAsia="zh-CN"/>
        </w:rPr>
      </w:pPr>
    </w:p>
    <w:p>
      <w:pPr>
        <w:widowControl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注：实践教学学分计：</w:t>
      </w:r>
      <w:r>
        <w:rPr>
          <w:color w:val="FF0000"/>
          <w:sz w:val="22"/>
        </w:rPr>
        <w:t>6</w:t>
      </w:r>
      <w:r>
        <w:rPr>
          <w:rFonts w:hint="eastAsia"/>
          <w:color w:val="FF0000"/>
          <w:sz w:val="22"/>
        </w:rPr>
        <w:t>学分，上表中红字课程有实践学时，纳入实践学分统计，其中《劳动1》、《劳动2》各计0</w:t>
      </w:r>
      <w:r>
        <w:rPr>
          <w:color w:val="FF0000"/>
          <w:sz w:val="22"/>
        </w:rPr>
        <w:t>.5</w:t>
      </w:r>
      <w:r>
        <w:rPr>
          <w:rFonts w:hint="eastAsia"/>
          <w:color w:val="FF0000"/>
          <w:sz w:val="22"/>
        </w:rPr>
        <w:t>学分，《计算机应用基础》计1学分。</w:t>
      </w:r>
    </w:p>
    <w:p>
      <w:pPr>
        <w:widowControl/>
        <w:jc w:val="left"/>
        <w:rPr>
          <w:sz w:val="32"/>
        </w:rPr>
      </w:pPr>
    </w:p>
    <w:p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p>
      <w:pPr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>通识必修课程、专项基础课程</w:t>
      </w:r>
      <w:r>
        <w:rPr>
          <w:rFonts w:hint="eastAsia"/>
          <w:sz w:val="32"/>
        </w:rPr>
        <w:t>一览表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（外语类）</w:t>
      </w:r>
    </w:p>
    <w:p>
      <w:pPr>
        <w:adjustRightInd w:val="0"/>
        <w:snapToGrid w:val="0"/>
        <w:ind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1"/>
        </w:rPr>
        <w:t>适用专业：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</w:rPr>
        <w:t>英语、日语</w:t>
      </w:r>
    </w:p>
    <w:p>
      <w:pPr>
        <w:adjustRightInd w:val="0"/>
        <w:snapToGrid w:val="0"/>
        <w:jc w:val="left"/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一、通识必修课程</w:t>
      </w:r>
    </w:p>
    <w:tbl>
      <w:tblPr>
        <w:tblStyle w:val="24"/>
        <w:tblW w:w="488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14"/>
        <w:gridCol w:w="2880"/>
        <w:gridCol w:w="530"/>
        <w:gridCol w:w="756"/>
        <w:gridCol w:w="641"/>
        <w:gridCol w:w="639"/>
        <w:gridCol w:w="530"/>
        <w:gridCol w:w="666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思政类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002182-1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形势与政策（一）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Ⅰ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1、2学期开设，每学期8学时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002182-2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形势与政策（二）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Ⅱ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3、4学期开设，每学期8学时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002182-3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Ⅲ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5、6学期开设，每学期8学时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002182-4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形势与政策（四）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Ⅳ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7、8学期开设，每学期8学时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002060-0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思想道德与法治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Morality and the Rule of Law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000978-0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中国近现代史纲要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Outline of Modern and Contemporary History of China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001009-0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毛泽东思想和中国特色社会主义理论体系概论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Mao Zedong Thought and Theoretical System of Chinese Socialism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或4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000285-0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马克思主义基本原理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Marxism Philosophy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002250-0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习近平新时代中国特色社会主义思想概论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Introduction to Xi Jingping Thought on Socialism with Chinese Characteristics in the New Era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或4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002183-1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思想政治理论社会实践（上）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Social Practice of Ideological and Political Theory Ⅰ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共1周，大一暑假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002183-2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思想政治理论社会实践（下）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Social Practice of Ideological and Political Theory Ⅱ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共1周，大二暑假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171778-0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中共党史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Communist Party of China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四选一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171779-0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新中国史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People's Republic of China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171780-0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改革开放史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Reform and Opening-up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171781-0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社会主义发展史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Development of Socialism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体育类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5学分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000399-1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 Ⅰ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 Ⅱ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000399-3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体育3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Physical Education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Ⅲ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体育4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Ⅳ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000748-1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体质健康测试1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Physique Health Test Ⅰ Ⅰ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见备注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第三学年开设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000748-2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体质健康测试2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Physique Health Test Ⅰ Ⅱ 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见备注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第四学年开设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美育类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171782-0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大学生美学素养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Esthetic Quality Cultivation of College Students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2或3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美育类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劳育类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001983-0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劳动1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Labour Practice Ⅰ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001984-0</w:t>
            </w:r>
          </w:p>
        </w:tc>
        <w:tc>
          <w:tcPr>
            <w:tcW w:w="1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劳动2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Labour Practice Ⅱ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通识教育课程共计：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27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  <w:bookmarkEnd w:id="1"/>
    </w:tbl>
    <w:p>
      <w:pPr>
        <w:widowControl/>
        <w:jc w:val="left"/>
        <w:rPr>
          <w:sz w:val="22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二、专项基础课程</w:t>
      </w:r>
    </w:p>
    <w:tbl>
      <w:tblPr>
        <w:tblStyle w:val="24"/>
        <w:tblW w:w="4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12"/>
        <w:gridCol w:w="2838"/>
        <w:gridCol w:w="556"/>
        <w:gridCol w:w="827"/>
        <w:gridCol w:w="604"/>
        <w:gridCol w:w="610"/>
        <w:gridCol w:w="496"/>
        <w:gridCol w:w="77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军事类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3学分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000548-0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军事技能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Military Training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共2周，一年级新生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000590-0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军事理论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Military Theory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计算机类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000238-0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计算机应用基础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Basics of Computer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34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职业生涯类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171714-0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大学生职业生涯规划(理论)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Theory of Career Planning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网络课程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171715-0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大学生职业生涯规划(实践)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Practice of Career Planning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1.0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第一至第三学年开设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心理健康类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002178-0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大学生心理健康教育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Mental Health Education for College Students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2或3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58" w:type="pct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通识教育课程共计：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</w:tbl>
    <w:p>
      <w:pPr>
        <w:widowControl/>
        <w:jc w:val="left"/>
        <w:rPr>
          <w:sz w:val="32"/>
        </w:rPr>
      </w:pPr>
    </w:p>
    <w:p>
      <w:pPr>
        <w:widowControl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注：实践教学学分计：</w:t>
      </w:r>
      <w:r>
        <w:rPr>
          <w:color w:val="FF0000"/>
          <w:sz w:val="22"/>
        </w:rPr>
        <w:t>6</w:t>
      </w:r>
      <w:r>
        <w:rPr>
          <w:rFonts w:hint="eastAsia"/>
          <w:color w:val="FF0000"/>
          <w:sz w:val="22"/>
        </w:rPr>
        <w:t>学分，上表中红字课程有实践学时，纳入实践学分统计，其中《劳动1》、《劳动2》各计0</w:t>
      </w:r>
      <w:r>
        <w:rPr>
          <w:color w:val="FF0000"/>
          <w:sz w:val="22"/>
        </w:rPr>
        <w:t>.5</w:t>
      </w:r>
      <w:r>
        <w:rPr>
          <w:rFonts w:hint="eastAsia"/>
          <w:color w:val="FF0000"/>
          <w:sz w:val="22"/>
        </w:rPr>
        <w:t>学分，《计算机应用基础》计1学分。</w:t>
      </w:r>
    </w:p>
    <w:p>
      <w:pPr>
        <w:widowControl/>
        <w:jc w:val="left"/>
        <w:rPr>
          <w:sz w:val="22"/>
        </w:rPr>
      </w:pPr>
    </w:p>
    <w:p>
      <w:pPr>
        <w:jc w:val="left"/>
        <w:rPr>
          <w:sz w:val="32"/>
        </w:rPr>
      </w:pPr>
    </w:p>
    <w:p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p>
      <w:pPr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>通识必修课程、专项基础课程</w:t>
      </w:r>
      <w:r>
        <w:rPr>
          <w:rFonts w:hint="eastAsia"/>
          <w:sz w:val="32"/>
        </w:rPr>
        <w:t>一览表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（经管类）</w:t>
      </w:r>
    </w:p>
    <w:p>
      <w:pPr>
        <w:adjustRightInd w:val="0"/>
        <w:snapToGrid w:val="0"/>
        <w:ind w:firstLine="482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1"/>
        </w:rPr>
        <w:t>适用专业：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</w:rPr>
        <w:t>金融学、国际经济与贸易、工商管理、市场营销、会计学、人力资源管理、劳动与社会保障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  <w:highlight w:val="none"/>
          <w:lang w:val="en-US" w:eastAsia="zh-CN"/>
        </w:rPr>
        <w:t>健康服务与管理、会展经济与管理、数字经济</w:t>
      </w:r>
    </w:p>
    <w:p>
      <w:pPr>
        <w:adjustRightInd w:val="0"/>
        <w:snapToGrid w:val="0"/>
        <w:jc w:val="left"/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一、通识必修课程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72"/>
        <w:gridCol w:w="3159"/>
        <w:gridCol w:w="542"/>
        <w:gridCol w:w="765"/>
        <w:gridCol w:w="654"/>
        <w:gridCol w:w="654"/>
        <w:gridCol w:w="542"/>
        <w:gridCol w:w="68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思政类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002182-1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形势与政策（一）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1、2学期开设，每学期8学时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形势与政策（二）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3、4学期开设，每学期8学时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002182-3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Ⅲ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5、6学期开设，每学期8学时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002182-4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形势与政策（四）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Ⅳ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7、8学期开设，每学期8学时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002060-0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思想道德与法治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Morality and the Rule of Law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000978-0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中国近现代史纲要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Outline of Modern and Contemporary History of China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001009-0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毛泽东思想和中国特色社会主义理论体系概论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Mao Zedong Thought and Theoretical System of Chinese Socialism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000285-0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马克思主义基本原理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Marxism Philosophy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002250-0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习近平新时代中国特色社会主义思想概论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Introduction to Xi Jingping Thought on Socialism with Chinese Characteristics in the New Era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002183-1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思想政治理论社会实践（上）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Social Practice of Ideological and Political Theory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共1周，大一暑假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002183-2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思想政治理论社会实践（下）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Social Practice of Ideological and Political Theory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共1周，大二暑假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171778-0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中共党史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Communist Party of China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四选一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171779-0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新中国史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People's Republic of China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171780-0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改革开放史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Reform and Opening-up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171781-0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社会主义发展史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Development of Socialism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体育类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5学分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000399-3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体育3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Physical Education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Ⅲ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体育4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Ⅳ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000748-1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体质健康测试1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Physique Health Test Ⅰ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见备注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第三学年开设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000748-2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体质健康测试2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Physique Health Test Ⅰ Ⅱ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见备注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第四学年开设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美育类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171782-0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大学生美学素养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Esthetic Quality Cultivation of College Students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2或3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劳育类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001983-0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劳动1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Labour Practice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001984-0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劳动2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Labour Practice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75" w:type="pct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通识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课程共计：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27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</w:tbl>
    <w:p>
      <w:pPr>
        <w:adjustRightInd w:val="0"/>
        <w:snapToGrid w:val="0"/>
        <w:ind w:firstLine="442" w:firstLineChars="20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二、专项基础课程</w:t>
      </w:r>
    </w:p>
    <w:tbl>
      <w:tblPr>
        <w:tblStyle w:val="2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55"/>
        <w:gridCol w:w="3179"/>
        <w:gridCol w:w="556"/>
        <w:gridCol w:w="827"/>
        <w:gridCol w:w="604"/>
        <w:gridCol w:w="610"/>
        <w:gridCol w:w="496"/>
        <w:gridCol w:w="77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9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军事类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3学分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000548-0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军事技能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Military Training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共2周，一年级新生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000590-0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军事理论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Military Theory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外语类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8学分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000051-1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大学英语1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English Ⅰ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000051-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大学英语2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English Ⅱ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001436-1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大学日语1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Japanese 1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001436-2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大学日语2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Japanese 2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计算机类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000238-0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计算机应用基础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Basics of Computer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34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职业生涯类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171714-0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大学生职业生涯规划(理论)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Theory of Career Planning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网络课程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171715-0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大学生职业生涯规划(实践)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Practice of Career Planning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1.0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第一至第三学年开设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心理健康类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002178-0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大学生心理健康教育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Mental Health Education for College Students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2或3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85" w:type="pct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专项基础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课程共计：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17.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</w:tbl>
    <w:p>
      <w:pPr>
        <w:adjustRightInd w:val="0"/>
        <w:snapToGrid w:val="0"/>
        <w:ind w:firstLine="442" w:firstLineChars="20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</w:p>
    <w:p>
      <w:pPr>
        <w:widowControl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注：实践教学学分计：</w:t>
      </w:r>
      <w:r>
        <w:rPr>
          <w:color w:val="FF0000"/>
          <w:sz w:val="22"/>
        </w:rPr>
        <w:t>6</w:t>
      </w:r>
      <w:r>
        <w:rPr>
          <w:rFonts w:hint="eastAsia"/>
          <w:color w:val="FF0000"/>
          <w:sz w:val="22"/>
        </w:rPr>
        <w:t>学分，上表中红字课程有实践学时，纳入实践学分统计，其中《劳动1》、《劳动2》各计0</w:t>
      </w:r>
      <w:r>
        <w:rPr>
          <w:color w:val="FF0000"/>
          <w:sz w:val="22"/>
        </w:rPr>
        <w:t>.5</w:t>
      </w:r>
      <w:r>
        <w:rPr>
          <w:rFonts w:hint="eastAsia"/>
          <w:color w:val="FF0000"/>
          <w:sz w:val="22"/>
        </w:rPr>
        <w:t>学分，《计算机应用基础》计1学分。</w:t>
      </w:r>
    </w:p>
    <w:p>
      <w:pPr>
        <w:widowControl/>
        <w:jc w:val="left"/>
        <w:rPr>
          <w:sz w:val="32"/>
        </w:rPr>
      </w:pPr>
    </w:p>
    <w:p>
      <w:pPr>
        <w:adjustRightInd w:val="0"/>
        <w:snapToGrid w:val="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</w:p>
    <w:p>
      <w:pPr>
        <w:adjustRightInd w:val="0"/>
        <w:snapToGrid w:val="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</w:p>
    <w:p>
      <w:pPr>
        <w:adjustRightInd w:val="0"/>
        <w:snapToGrid w:val="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</w:rPr>
        <w:t>、选开</w:t>
      </w:r>
      <w:r>
        <w:rPr>
          <w:rFonts w:hint="eastAsia"/>
          <w:b/>
          <w:bCs/>
          <w:lang w:val="en-US" w:eastAsia="zh-CN"/>
        </w:rPr>
        <w:t>专项基础课程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80"/>
        <w:gridCol w:w="3202"/>
        <w:gridCol w:w="568"/>
        <w:gridCol w:w="679"/>
        <w:gridCol w:w="681"/>
        <w:gridCol w:w="679"/>
        <w:gridCol w:w="568"/>
        <w:gridCol w:w="568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0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60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2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计算机类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.5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001010-0</w:t>
            </w:r>
          </w:p>
        </w:tc>
        <w:tc>
          <w:tcPr>
            <w:tcW w:w="16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计算机程序设计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Computer Programming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4.5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119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51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Python语言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数学类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课程组一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171774-0</w:t>
            </w:r>
          </w:p>
        </w:tc>
        <w:tc>
          <w:tcPr>
            <w:tcW w:w="16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高等数学（二）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Advanced Mathematics Ⅱ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6.0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102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102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过程性考核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000099-0</w:t>
            </w:r>
          </w:p>
        </w:tc>
        <w:tc>
          <w:tcPr>
            <w:tcW w:w="16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概率论与数理统计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Probability and Statistics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000452-0</w:t>
            </w:r>
          </w:p>
        </w:tc>
        <w:tc>
          <w:tcPr>
            <w:tcW w:w="16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线性代数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Linear Algebra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数学类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课程组二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4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171775-0</w:t>
            </w:r>
          </w:p>
        </w:tc>
        <w:tc>
          <w:tcPr>
            <w:tcW w:w="160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高等数学（三）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Advanced Mathematics Ⅲ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bookmarkStart w:id="2" w:name="_Toc491428787_1"/>
    </w:p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 xml:space="preserve"> 选开课程由各专业在制定教学计划时自主决定是否开设，可选择其中一类或多类开设，选定开设的课程仍为必修课，并非选修课；</w:t>
      </w:r>
    </w:p>
    <w:p>
      <w:pPr>
        <w:ind w:firstLine="420"/>
      </w:pPr>
      <w:r>
        <w:t>2.</w:t>
      </w:r>
      <w:r>
        <w:rPr>
          <w:rFonts w:hint="eastAsia"/>
        </w:rPr>
        <w:t>数学类选开课程提供两组：课程组一、课程组二，由专业决定选择其中一组开设。</w:t>
      </w:r>
    </w:p>
    <w:p>
      <w:pPr>
        <w:ind w:firstLine="420"/>
        <w:rPr>
          <w:color w:val="FF0000"/>
        </w:rPr>
      </w:pPr>
      <w:r>
        <w:t>3.</w:t>
      </w:r>
      <w:r>
        <w:rPr>
          <w:rFonts w:hint="eastAsia"/>
          <w:color w:val="FF0000"/>
        </w:rPr>
        <w:t>《计算机程序设计》实践教学计1</w:t>
      </w:r>
      <w:r>
        <w:rPr>
          <w:color w:val="FF0000"/>
        </w:rPr>
        <w:t>.5</w:t>
      </w:r>
      <w:r>
        <w:rPr>
          <w:rFonts w:hint="eastAsia"/>
          <w:color w:val="FF0000"/>
        </w:rPr>
        <w:t>学分。</w:t>
      </w:r>
    </w:p>
    <w:p/>
    <w:p>
      <w:pPr>
        <w:widowControl/>
        <w:jc w:val="left"/>
      </w:pPr>
      <w:r>
        <w:br w:type="page"/>
      </w:r>
    </w:p>
    <w:bookmarkEnd w:id="2"/>
    <w:p>
      <w:pPr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>通识必修课程、专项基础课程</w:t>
      </w:r>
      <w:r>
        <w:rPr>
          <w:rFonts w:hint="eastAsia"/>
          <w:sz w:val="32"/>
        </w:rPr>
        <w:t>一览表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（工科类）</w:t>
      </w:r>
    </w:p>
    <w:p>
      <w:pPr>
        <w:adjustRightInd w:val="0"/>
        <w:snapToGrid w:val="0"/>
        <w:ind w:firstLine="482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1"/>
        </w:rPr>
        <w:t>适用专业：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</w:rPr>
        <w:t>电子信息科学与技术、测控技术与仪器、光电信息科学与工程、新能源材料与器件、通信工程、信息工程、微电子科学与工程、机械工程、机械电子工程、电气工程及其自动化、车辆工程、电气工程与智能控制、轨道交通信号与控制、计算机科学与技术、物联网工程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  <w:highlight w:val="none"/>
          <w:lang w:val="en-US" w:eastAsia="zh-CN"/>
        </w:rPr>
        <w:t>人工智能、智能测控、智能建造</w:t>
      </w:r>
    </w:p>
    <w:p>
      <w:pPr>
        <w:adjustRightInd w:val="0"/>
        <w:snapToGrid w:val="0"/>
        <w:jc w:val="left"/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一、通识必修课程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72"/>
        <w:gridCol w:w="3159"/>
        <w:gridCol w:w="542"/>
        <w:gridCol w:w="765"/>
        <w:gridCol w:w="654"/>
        <w:gridCol w:w="654"/>
        <w:gridCol w:w="542"/>
        <w:gridCol w:w="68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思政类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002182-1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形势与政策（一）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1、2学期开设，每学期8学时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形势与政策（二）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3、4学期开设，每学期8学时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002182-3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Ⅲ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5、6学期开设，每学期8学时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002182-4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形势与政策（四）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Ⅳ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7、8学期开设，每学期8学时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002060-0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思想道德与法治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Morality and the Rule of Law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000978-0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中国近现代史纲要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Outline of Modern and Contemporary History of China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001009-0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毛泽东思想和中国特色社会主义理论体系概论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Mao Zedong Thought and Theoretical System of Chinese Socialism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000285-0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马克思主义基本原理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Marxism Philosophy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002250-0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习近平新时代中国特色社会主义思想概论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Introduction to Xi Jingping Thought on Socialism with Chinese Characteristics in the New Era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或4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002183-1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思想政治理论社会实践（上）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Social Practice of Ideological and Political Theory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共1周，大一暑假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002183-2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思想政治理论社会实践（下）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Social Practice of Ideological and Political Theory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共1周，大二暑假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171778-0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中共党史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Communist Party of China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四选一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171779-0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新中国史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People's Republic of China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171780-0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改革开放史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Reform and Opening-up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171781-0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社会主义发展史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Development of Socialism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体育类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5学分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000399-3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体育3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Physical Education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Ⅲ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000399-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体育4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Physical Education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Ⅳ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000748-1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体质健康测试1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Physique Health Test Ⅰ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见备注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第三学年开设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000748-2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体质健康测试2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 xml:space="preserve">Physique Health Test Ⅰ Ⅱ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见备注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第四学年开设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美育类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171782-0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大学生美学素养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Esthetic Quality Cultivation of College Students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2或3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劳育类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001983-0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劳动1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Labour Practice Ⅰ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001984-0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劳动2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Labour Practice Ⅱ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75" w:type="pct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通识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课程共计：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27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</w:tbl>
    <w:p>
      <w:pPr>
        <w:adjustRightInd w:val="0"/>
        <w:snapToGrid w:val="0"/>
        <w:ind w:firstLine="442" w:firstLineChars="20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</w:p>
    <w:p>
      <w:pPr>
        <w:numPr>
          <w:ilvl w:val="0"/>
          <w:numId w:val="1"/>
        </w:numPr>
        <w:adjustRightInd w:val="0"/>
        <w:snapToGrid w:val="0"/>
        <w:jc w:val="left"/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专项基础课程</w:t>
      </w:r>
    </w:p>
    <w:tbl>
      <w:tblPr>
        <w:tblStyle w:val="24"/>
        <w:tblW w:w="4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57"/>
        <w:gridCol w:w="3178"/>
        <w:gridCol w:w="556"/>
        <w:gridCol w:w="827"/>
        <w:gridCol w:w="604"/>
        <w:gridCol w:w="610"/>
        <w:gridCol w:w="496"/>
        <w:gridCol w:w="77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8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军事类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3学分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000548-0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军事技能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Military Training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60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共2周，一年级新生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000590-0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军事理论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Military Theory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外语类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8学分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000051-1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大学英语1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English Ⅰ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000051-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大学英语2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English Ⅱ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001436-1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大学日语1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Japanese 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001436-2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大学日语2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Japanese 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英语、日语任选一门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计算机类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6.5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  <w:p>
            <w:pPr>
              <w:widowControl/>
              <w:jc w:val="left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（计算机、物联网专业不开设）</w:t>
            </w: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000238-0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计算机应用基础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Basics of Computer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34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001011-0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计算机程序设计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Computer Programming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4.5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119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51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C语言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职业生涯类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171714-0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大学生职业生涯规划(理论)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Theory of Career Planning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网络课程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171715-0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大学生职业生涯规划(实践)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Practice of Career Planning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1.0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第一至第三学年开设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类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171773-1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高等数学（一）上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102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102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171773-2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高等数学（一）下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102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102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物理类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9学分</w:t>
            </w: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000299-1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普通物理1 *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General Physics Ⅰ *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000299-2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普通物理2 *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General Physics Ⅱ *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000300-1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普通物理(实验)1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General Physics Lab Ⅰ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0.5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17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17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000300-2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普通物理(实验)2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General Physics Lab Ⅱ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0.5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17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17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心理健康类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002178-0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大学生心理健康教育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Mental Health Education for College Students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31" w:type="pct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  <w:t>专项基础课程共计：42.5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</w:p>
    <w:p>
      <w:pPr>
        <w:widowControl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注：实践教学学分计：上表中红字课程有实践学时，纳入实践学分统计，其中《劳动1》、《劳动2》各计0</w:t>
      </w:r>
      <w:r>
        <w:rPr>
          <w:color w:val="FF0000"/>
          <w:sz w:val="22"/>
        </w:rPr>
        <w:t>.5</w:t>
      </w:r>
      <w:r>
        <w:rPr>
          <w:rFonts w:hint="eastAsia"/>
          <w:color w:val="FF0000"/>
          <w:sz w:val="22"/>
        </w:rPr>
        <w:t>学分，《计算机应用基础》计1学分，《计算机程序设计》实践教学计1.5学分。</w:t>
      </w:r>
    </w:p>
    <w:p>
      <w:pPr>
        <w:adjustRightInd w:val="0"/>
        <w:snapToGrid w:val="0"/>
        <w:jc w:val="left"/>
        <w:rPr>
          <w:rFonts w:hint="default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</w:p>
    <w:p>
      <w:pPr>
        <w:adjustRightInd w:val="0"/>
        <w:snapToGrid w:val="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</w:rPr>
        <w:t>、选开</w:t>
      </w:r>
      <w:r>
        <w:rPr>
          <w:rFonts w:hint="eastAsia"/>
          <w:b/>
          <w:bCs/>
          <w:lang w:val="en-US" w:eastAsia="zh-CN"/>
        </w:rPr>
        <w:t>专项基础课程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</w:rPr>
        <w:t>课程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10"/>
        <w:gridCol w:w="3174"/>
        <w:gridCol w:w="568"/>
        <w:gridCol w:w="679"/>
        <w:gridCol w:w="681"/>
        <w:gridCol w:w="679"/>
        <w:gridCol w:w="568"/>
        <w:gridCol w:w="568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04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9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28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4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数学类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000452-0</w:t>
            </w:r>
          </w:p>
        </w:tc>
        <w:tc>
          <w:tcPr>
            <w:tcW w:w="159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线性代数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Linear Algebra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171777-0</w:t>
            </w:r>
          </w:p>
        </w:tc>
        <w:tc>
          <w:tcPr>
            <w:tcW w:w="159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复变函数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Complex Variable Functions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001549-0</w:t>
            </w:r>
          </w:p>
        </w:tc>
        <w:tc>
          <w:tcPr>
            <w:tcW w:w="159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概率论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Probability and Statistics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bookmarkStart w:id="3" w:name="_Toc491428787_5"/>
    </w:p>
    <w:p>
      <w:r>
        <w:rPr>
          <w:rFonts w:hint="eastAsia"/>
        </w:rPr>
        <w:t>注：选开课程由各专业在制定教学计划时自主决定是否开设，可选择其中一门或多门开设，选定开设的课程仍为必修课，并非选修课。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bookmarkEnd w:id="3"/>
    <w:p>
      <w:pPr>
        <w:jc w:val="center"/>
        <w:rPr>
          <w:sz w:val="32"/>
        </w:rPr>
      </w:pPr>
      <w:bookmarkStart w:id="5" w:name="_GoBack"/>
      <w:bookmarkEnd w:id="5"/>
      <w:r>
        <w:rPr>
          <w:rFonts w:hint="eastAsia"/>
          <w:sz w:val="32"/>
          <w:lang w:val="en-US" w:eastAsia="zh-CN"/>
        </w:rPr>
        <w:t>通识必修课程、专项基础课程</w:t>
      </w:r>
      <w:r>
        <w:rPr>
          <w:rFonts w:hint="eastAsia"/>
          <w:sz w:val="32"/>
        </w:rPr>
        <w:t>一览表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（专转本）</w:t>
      </w:r>
    </w:p>
    <w:p>
      <w:pPr>
        <w:adjustRightInd w:val="0"/>
        <w:snapToGrid w:val="0"/>
        <w:ind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1"/>
        </w:rPr>
        <w:t>适用专业：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  <w:highlight w:val="none"/>
        </w:rPr>
        <w:t>国际经济与贸易(专转本)、会计学(专转本)、汉语言文学(专转本)、</w:t>
      </w:r>
      <w:r>
        <w:rPr>
          <w:rFonts w:hint="eastAsia" w:ascii="Times New Roman" w:hAnsi="Times New Roman" w:eastAsia="宋体" w:cs="Times New Roman"/>
          <w:kern w:val="0"/>
          <w:sz w:val="24"/>
          <w:szCs w:val="21"/>
        </w:rPr>
        <w:t>英语(专转本)、机械电子工程(专转本)、计算机科学与技术(专转本)、环境设计(专转本)、航空服务艺术与管理(专转本)</w:t>
      </w:r>
    </w:p>
    <w:p>
      <w:pPr>
        <w:adjustRightInd w:val="0"/>
        <w:snapToGrid w:val="0"/>
        <w:jc w:val="left"/>
        <w:rPr>
          <w:rFonts w:hint="default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</w:rPr>
        <w:t>一、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通识必修课程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39"/>
        <w:gridCol w:w="3113"/>
        <w:gridCol w:w="556"/>
        <w:gridCol w:w="666"/>
        <w:gridCol w:w="668"/>
        <w:gridCol w:w="666"/>
        <w:gridCol w:w="556"/>
        <w:gridCol w:w="68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9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6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3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3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思政类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学分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002182-3</w:t>
            </w:r>
          </w:p>
        </w:tc>
        <w:tc>
          <w:tcPr>
            <w:tcW w:w="1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形势与政策（三）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Ⅲ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1、2学期开设，每学期8学时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002182-4</w:t>
            </w:r>
          </w:p>
        </w:tc>
        <w:tc>
          <w:tcPr>
            <w:tcW w:w="1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形势与政策（四）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Situation and Policy Ⅳ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0.5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3、4学期开设，每学期8学时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171778-0</w:t>
            </w:r>
          </w:p>
        </w:tc>
        <w:tc>
          <w:tcPr>
            <w:tcW w:w="1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中共党史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Communist Party of China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四选一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171779-0</w:t>
            </w:r>
          </w:p>
        </w:tc>
        <w:tc>
          <w:tcPr>
            <w:tcW w:w="1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新中国史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People's Republic of China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171780-0</w:t>
            </w:r>
          </w:p>
        </w:tc>
        <w:tc>
          <w:tcPr>
            <w:tcW w:w="1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改革开放史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Reform and Opening-up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171781-0</w:t>
            </w:r>
          </w:p>
        </w:tc>
        <w:tc>
          <w:tcPr>
            <w:tcW w:w="1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社会主义发展史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History of the Development of Socialism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2或3</w:t>
            </w:r>
          </w:p>
        </w:tc>
        <w:tc>
          <w:tcPr>
            <w:tcW w:w="56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31" w:type="pct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通识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课程共计：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</w:tbl>
    <w:p>
      <w:pPr>
        <w:adjustRightInd w:val="0"/>
        <w:snapToGrid w:val="0"/>
        <w:ind w:firstLine="442" w:firstLineChars="20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  <w:bookmarkStart w:id="4" w:name="_Toc491428787_6"/>
    </w:p>
    <w:p>
      <w:pPr>
        <w:numPr>
          <w:ilvl w:val="0"/>
          <w:numId w:val="2"/>
        </w:numPr>
        <w:adjustRightInd w:val="0"/>
        <w:snapToGrid w:val="0"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专项基础课程</w:t>
      </w:r>
    </w:p>
    <w:tbl>
      <w:tblPr>
        <w:tblStyle w:val="24"/>
        <w:tblW w:w="5000" w:type="pct"/>
        <w:jc w:val="center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151"/>
        <w:gridCol w:w="3129"/>
        <w:gridCol w:w="568"/>
        <w:gridCol w:w="678"/>
        <w:gridCol w:w="680"/>
        <w:gridCol w:w="678"/>
        <w:gridCol w:w="568"/>
        <w:gridCol w:w="568"/>
        <w:gridCol w:w="1136"/>
      </w:tblGrid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外语类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2学分</w:t>
            </w: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17001W-0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大学英语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College English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（英语专转本不开）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016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专项基础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课程共计：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学分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hint="default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</w:pPr>
    </w:p>
    <w:p>
      <w:pPr>
        <w:adjustRightInd w:val="0"/>
        <w:snapToGrid w:val="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</w:p>
    <w:p>
      <w:pPr>
        <w:adjustRightInd w:val="0"/>
        <w:snapToGrid w:val="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</w:rPr>
        <w:t>、选开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  <w:lang w:val="en-US" w:eastAsia="zh-CN"/>
        </w:rPr>
        <w:t>专项基础课程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1"/>
        </w:rPr>
        <w:t>课程</w:t>
      </w:r>
    </w:p>
    <w:tbl>
      <w:tblPr>
        <w:tblStyle w:val="2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52"/>
        <w:gridCol w:w="3130"/>
        <w:gridCol w:w="568"/>
        <w:gridCol w:w="679"/>
        <w:gridCol w:w="681"/>
        <w:gridCol w:w="679"/>
        <w:gridCol w:w="568"/>
        <w:gridCol w:w="568"/>
        <w:gridCol w:w="1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讲授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实验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开设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bidi="ar"/>
              </w:rPr>
              <w:t>001011-0</w:t>
            </w:r>
          </w:p>
        </w:tc>
        <w:tc>
          <w:tcPr>
            <w:tcW w:w="15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计算机程序设计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Computer Programming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4.5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119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51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C语言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（工科专业选开）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001010-0</w:t>
            </w:r>
          </w:p>
        </w:tc>
        <w:tc>
          <w:tcPr>
            <w:tcW w:w="15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计算机程序设计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Computer Programming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4.5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119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51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7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Python语言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（经管类专业选开）</w:t>
            </w:r>
          </w:p>
        </w:tc>
      </w:tr>
      <w:bookmarkEnd w:id="4"/>
    </w:tbl>
    <w:p>
      <w:pPr>
        <w:adjustRightInd w:val="0"/>
        <w:snapToGrid w:val="0"/>
        <w:ind w:firstLine="442" w:firstLineChars="20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</w:p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>选开课程由各专业在制定教学计划时自主决定是否开设，选定开设的课程仍为必修课，并非选修课。</w:t>
      </w:r>
    </w:p>
    <w:p>
      <w:pPr>
        <w:ind w:firstLine="420"/>
        <w:rPr>
          <w:color w:val="FF0000"/>
        </w:rPr>
      </w:pPr>
      <w:r>
        <w:t>2.</w:t>
      </w:r>
      <w:r>
        <w:rPr>
          <w:rFonts w:hint="eastAsia"/>
          <w:color w:val="FF0000"/>
          <w:sz w:val="22"/>
        </w:rPr>
        <w:t xml:space="preserve"> 实践教学学分计：</w:t>
      </w:r>
      <w:r>
        <w:rPr>
          <w:color w:val="FF0000"/>
          <w:sz w:val="22"/>
        </w:rPr>
        <w:t>1.5</w:t>
      </w:r>
      <w:r>
        <w:rPr>
          <w:rFonts w:hint="eastAsia"/>
          <w:color w:val="FF0000"/>
          <w:sz w:val="22"/>
        </w:rPr>
        <w:t>学分,</w:t>
      </w:r>
      <w:r>
        <w:rPr>
          <w:rFonts w:hint="eastAsia"/>
          <w:color w:val="FF0000"/>
        </w:rPr>
        <w:t>《计算机程序设计》计1</w:t>
      </w:r>
      <w:r>
        <w:rPr>
          <w:color w:val="FF0000"/>
        </w:rPr>
        <w:t>.5</w:t>
      </w:r>
      <w:r>
        <w:rPr>
          <w:rFonts w:hint="eastAsia"/>
          <w:color w:val="FF0000"/>
        </w:rPr>
        <w:t>学分。</w:t>
      </w:r>
    </w:p>
    <w:p>
      <w:pPr>
        <w:adjustRightInd w:val="0"/>
        <w:snapToGrid w:val="0"/>
        <w:ind w:firstLine="442" w:firstLineChars="200"/>
        <w:jc w:val="left"/>
        <w:rPr>
          <w:rFonts w:ascii="Times New Roman" w:hAnsi="Times New Roman" w:eastAsia="宋体" w:cs="Times New Roman"/>
          <w:b/>
          <w:kern w:val="0"/>
          <w:sz w:val="22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680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4932481"/>
      <w:docPartObj>
        <w:docPartGallery w:val="autotext"/>
      </w:docPartObj>
    </w:sdtPr>
    <w:sdtContent>
      <w:p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5CFF8"/>
    <w:multiLevelType w:val="singleLevel"/>
    <w:tmpl w:val="0605CF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F1F55F"/>
    <w:multiLevelType w:val="singleLevel"/>
    <w:tmpl w:val="1EF1F5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jYjcwMmEwY2RiMjE3NjJhNTYyOTcwYzMwZjAyOTkifQ=="/>
  </w:docVars>
  <w:rsids>
    <w:rsidRoot w:val="00AF3AEC"/>
    <w:rsid w:val="000276B0"/>
    <w:rsid w:val="000833EA"/>
    <w:rsid w:val="000A35EB"/>
    <w:rsid w:val="000A52D6"/>
    <w:rsid w:val="000B1EE8"/>
    <w:rsid w:val="000C57D1"/>
    <w:rsid w:val="00110771"/>
    <w:rsid w:val="001936DD"/>
    <w:rsid w:val="001D04E1"/>
    <w:rsid w:val="001E06E8"/>
    <w:rsid w:val="001E0C44"/>
    <w:rsid w:val="001E6D2F"/>
    <w:rsid w:val="001E7BB4"/>
    <w:rsid w:val="002130D3"/>
    <w:rsid w:val="002773D2"/>
    <w:rsid w:val="0029383C"/>
    <w:rsid w:val="0029476F"/>
    <w:rsid w:val="002C6CBC"/>
    <w:rsid w:val="0032340B"/>
    <w:rsid w:val="003572E4"/>
    <w:rsid w:val="0036325F"/>
    <w:rsid w:val="003666BC"/>
    <w:rsid w:val="00376767"/>
    <w:rsid w:val="00385F86"/>
    <w:rsid w:val="003B5284"/>
    <w:rsid w:val="003C4E77"/>
    <w:rsid w:val="003D7C09"/>
    <w:rsid w:val="0041250E"/>
    <w:rsid w:val="004148CD"/>
    <w:rsid w:val="00436091"/>
    <w:rsid w:val="00487D85"/>
    <w:rsid w:val="004D4FD8"/>
    <w:rsid w:val="004E7601"/>
    <w:rsid w:val="00565D3D"/>
    <w:rsid w:val="005D7C50"/>
    <w:rsid w:val="00636C90"/>
    <w:rsid w:val="007249B9"/>
    <w:rsid w:val="00736488"/>
    <w:rsid w:val="007773DC"/>
    <w:rsid w:val="007950B0"/>
    <w:rsid w:val="007C75A3"/>
    <w:rsid w:val="00844D0D"/>
    <w:rsid w:val="00863E2A"/>
    <w:rsid w:val="00870B63"/>
    <w:rsid w:val="00900705"/>
    <w:rsid w:val="00A04319"/>
    <w:rsid w:val="00A1207F"/>
    <w:rsid w:val="00AB5E24"/>
    <w:rsid w:val="00AE4DCF"/>
    <w:rsid w:val="00AE6A76"/>
    <w:rsid w:val="00AF35EB"/>
    <w:rsid w:val="00AF3AEC"/>
    <w:rsid w:val="00AF6243"/>
    <w:rsid w:val="00B1084C"/>
    <w:rsid w:val="00BA0BFA"/>
    <w:rsid w:val="00BA1106"/>
    <w:rsid w:val="00BB44BC"/>
    <w:rsid w:val="00BC42BC"/>
    <w:rsid w:val="00BE3405"/>
    <w:rsid w:val="00C51600"/>
    <w:rsid w:val="00C94830"/>
    <w:rsid w:val="00CB02FB"/>
    <w:rsid w:val="00CB4191"/>
    <w:rsid w:val="00CF08B3"/>
    <w:rsid w:val="00D20563"/>
    <w:rsid w:val="00D25F4F"/>
    <w:rsid w:val="00D56CA3"/>
    <w:rsid w:val="00D62AB8"/>
    <w:rsid w:val="00DF661D"/>
    <w:rsid w:val="00E020D9"/>
    <w:rsid w:val="00E51FEC"/>
    <w:rsid w:val="00E84F38"/>
    <w:rsid w:val="00EA3BDC"/>
    <w:rsid w:val="00EB2C08"/>
    <w:rsid w:val="00FE637C"/>
    <w:rsid w:val="00FE6515"/>
    <w:rsid w:val="00FF5A65"/>
    <w:rsid w:val="28D74E82"/>
    <w:rsid w:val="2E2E52A5"/>
    <w:rsid w:val="3DAD33D3"/>
    <w:rsid w:val="4FB7016D"/>
    <w:rsid w:val="52EE7256"/>
    <w:rsid w:val="58710FD5"/>
    <w:rsid w:val="5A413641"/>
    <w:rsid w:val="676A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autoRedefine/>
    <w:qFormat/>
    <w:uiPriority w:val="9"/>
    <w:pPr>
      <w:keepNext/>
      <w:keepLines/>
      <w:spacing w:beforeLines="100" w:afterLines="100" w:line="360" w:lineRule="auto"/>
      <w:jc w:val="center"/>
      <w:outlineLvl w:val="0"/>
    </w:pPr>
    <w:rPr>
      <w:rFonts w:ascii="Times New Roman" w:hAnsi="Times New Roman" w:eastAsia="黑体"/>
      <w:bCs/>
      <w:kern w:val="44"/>
      <w:sz w:val="32"/>
      <w:szCs w:val="32"/>
    </w:rPr>
  </w:style>
  <w:style w:type="paragraph" w:styleId="3">
    <w:name w:val="heading 2"/>
    <w:basedOn w:val="1"/>
    <w:next w:val="1"/>
    <w:link w:val="30"/>
    <w:autoRedefine/>
    <w:unhideWhenUsed/>
    <w:qFormat/>
    <w:uiPriority w:val="9"/>
    <w:pPr>
      <w:keepNext/>
      <w:keepLines/>
      <w:adjustRightInd w:val="0"/>
      <w:snapToGrid w:val="0"/>
      <w:spacing w:beforeLines="50" w:afterLines="50" w:line="360" w:lineRule="auto"/>
      <w:jc w:val="center"/>
      <w:outlineLvl w:val="1"/>
    </w:pPr>
    <w:rPr>
      <w:rFonts w:ascii="方正大标宋_GBK" w:hAnsi="Times New Roman" w:eastAsia="方正大标宋_GBK" w:cstheme="majorBidi"/>
      <w:bCs/>
      <w:sz w:val="32"/>
      <w:szCs w:val="32"/>
    </w:rPr>
  </w:style>
  <w:style w:type="paragraph" w:styleId="4">
    <w:name w:val="heading 3"/>
    <w:basedOn w:val="1"/>
    <w:next w:val="1"/>
    <w:link w:val="31"/>
    <w:autoRedefine/>
    <w:unhideWhenUsed/>
    <w:qFormat/>
    <w:uiPriority w:val="0"/>
    <w:pPr>
      <w:keepNext/>
      <w:keepLines/>
      <w:spacing w:beforeLines="30" w:afterLines="30" w:line="360" w:lineRule="auto"/>
      <w:ind w:firstLine="200" w:firstLineChars="200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25">
    <w:name w:val="Default Paragraph Font"/>
    <w:autoRedefine/>
    <w:semiHidden/>
    <w:unhideWhenUsed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6">
    <w:name w:val="Document Map"/>
    <w:basedOn w:val="1"/>
    <w:link w:val="32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ody Text"/>
    <w:basedOn w:val="1"/>
    <w:link w:val="57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8">
    <w:name w:val="Body Text Indent"/>
    <w:basedOn w:val="1"/>
    <w:link w:val="35"/>
    <w:autoRedefine/>
    <w:semiHidden/>
    <w:qFormat/>
    <w:uiPriority w:val="0"/>
    <w:pPr>
      <w:adjustRightInd w:val="0"/>
      <w:snapToGrid w:val="0"/>
      <w:spacing w:line="410" w:lineRule="exact"/>
      <w:ind w:firstLine="420" w:firstLineChars="200"/>
    </w:pPr>
    <w:rPr>
      <w:rFonts w:ascii="宋体" w:hAnsi="Times New Roman" w:eastAsia="宋体" w:cs="Times New Roman"/>
      <w:bCs/>
      <w:szCs w:val="28"/>
    </w:rPr>
  </w:style>
  <w:style w:type="paragraph" w:styleId="9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10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1">
    <w:name w:val="Plain Text"/>
    <w:basedOn w:val="1"/>
    <w:link w:val="52"/>
    <w:autoRedefine/>
    <w:qFormat/>
    <w:uiPriority w:val="0"/>
    <w:rPr>
      <w:rFonts w:ascii="宋体" w:hAnsi="Courier New" w:eastAsia="宋体" w:cs="Times New Roman"/>
      <w:szCs w:val="20"/>
    </w:rPr>
  </w:style>
  <w:style w:type="paragraph" w:styleId="12">
    <w:name w:val="toc 8"/>
    <w:basedOn w:val="1"/>
    <w:next w:val="1"/>
    <w:autoRedefine/>
    <w:unhideWhenUsed/>
    <w:qFormat/>
    <w:uiPriority w:val="39"/>
    <w:pPr>
      <w:ind w:left="2940" w:leftChars="1400"/>
    </w:pPr>
  </w:style>
  <w:style w:type="paragraph" w:styleId="13">
    <w:name w:val="Body Text Indent 2"/>
    <w:basedOn w:val="1"/>
    <w:link w:val="55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4">
    <w:name w:val="Balloon Text"/>
    <w:basedOn w:val="1"/>
    <w:link w:val="64"/>
    <w:autoRedefine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4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</w:style>
  <w:style w:type="paragraph" w:styleId="18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9">
    <w:name w:val="toc 6"/>
    <w:basedOn w:val="1"/>
    <w:next w:val="1"/>
    <w:autoRedefine/>
    <w:unhideWhenUsed/>
    <w:qFormat/>
    <w:uiPriority w:val="39"/>
    <w:pPr>
      <w:ind w:left="2100" w:leftChars="1000"/>
    </w:pPr>
  </w:style>
  <w:style w:type="paragraph" w:styleId="2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1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22">
    <w:name w:val="Body Text 2"/>
    <w:basedOn w:val="1"/>
    <w:link w:val="61"/>
    <w:autoRedefine/>
    <w:semiHidden/>
    <w:unhideWhenUsed/>
    <w:qFormat/>
    <w:uiPriority w:val="99"/>
    <w:pPr>
      <w:spacing w:after="120" w:line="480" w:lineRule="auto"/>
    </w:pPr>
  </w:style>
  <w:style w:type="paragraph" w:styleId="2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26">
    <w:name w:val="page number"/>
    <w:basedOn w:val="25"/>
    <w:autoRedefine/>
    <w:semiHidden/>
    <w:qFormat/>
    <w:uiPriority w:val="0"/>
  </w:style>
  <w:style w:type="character" w:styleId="27">
    <w:name w:val="FollowedHyperlink"/>
    <w:basedOn w:val="25"/>
    <w:autoRedefine/>
    <w:semiHidden/>
    <w:unhideWhenUsed/>
    <w:qFormat/>
    <w:uiPriority w:val="99"/>
    <w:rPr>
      <w:color w:val="954F72"/>
      <w:u w:val="single"/>
    </w:rPr>
  </w:style>
  <w:style w:type="character" w:styleId="28">
    <w:name w:val="Hyperlink"/>
    <w:basedOn w:val="25"/>
    <w:autoRedefine/>
    <w:unhideWhenUsed/>
    <w:qFormat/>
    <w:uiPriority w:val="99"/>
    <w:rPr>
      <w:color w:val="0563C1"/>
      <w:u w:val="single"/>
    </w:rPr>
  </w:style>
  <w:style w:type="character" w:customStyle="1" w:styleId="29">
    <w:name w:val="标题 1 字符"/>
    <w:basedOn w:val="25"/>
    <w:link w:val="2"/>
    <w:autoRedefine/>
    <w:uiPriority w:val="9"/>
    <w:rPr>
      <w:rFonts w:ascii="Times New Roman" w:hAnsi="Times New Roman" w:eastAsia="黑体"/>
      <w:bCs/>
      <w:kern w:val="44"/>
      <w:sz w:val="32"/>
      <w:szCs w:val="32"/>
    </w:rPr>
  </w:style>
  <w:style w:type="character" w:customStyle="1" w:styleId="30">
    <w:name w:val="标题 2 字符"/>
    <w:basedOn w:val="25"/>
    <w:link w:val="3"/>
    <w:autoRedefine/>
    <w:qFormat/>
    <w:uiPriority w:val="9"/>
    <w:rPr>
      <w:rFonts w:ascii="方正大标宋_GBK" w:hAnsi="Times New Roman" w:eastAsia="方正大标宋_GBK" w:cstheme="majorBidi"/>
      <w:bCs/>
      <w:sz w:val="32"/>
      <w:szCs w:val="32"/>
    </w:rPr>
  </w:style>
  <w:style w:type="character" w:customStyle="1" w:styleId="31">
    <w:name w:val="标题 3 字符"/>
    <w:basedOn w:val="25"/>
    <w:link w:val="4"/>
    <w:autoRedefine/>
    <w:qFormat/>
    <w:uiPriority w:val="9"/>
    <w:rPr>
      <w:rFonts w:ascii="Times New Roman" w:hAnsi="Times New Roman"/>
      <w:b/>
      <w:bCs/>
      <w:sz w:val="24"/>
      <w:szCs w:val="32"/>
    </w:rPr>
  </w:style>
  <w:style w:type="character" w:customStyle="1" w:styleId="32">
    <w:name w:val="文档结构图 字符"/>
    <w:basedOn w:val="25"/>
    <w:link w:val="6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33">
    <w:name w:val="页眉 字符1"/>
    <w:basedOn w:val="25"/>
    <w:link w:val="16"/>
    <w:autoRedefine/>
    <w:qFormat/>
    <w:uiPriority w:val="99"/>
    <w:rPr>
      <w:sz w:val="18"/>
      <w:szCs w:val="18"/>
    </w:rPr>
  </w:style>
  <w:style w:type="character" w:customStyle="1" w:styleId="34">
    <w:name w:val="页脚 字符"/>
    <w:basedOn w:val="25"/>
    <w:link w:val="15"/>
    <w:autoRedefine/>
    <w:qFormat/>
    <w:uiPriority w:val="99"/>
    <w:rPr>
      <w:sz w:val="18"/>
      <w:szCs w:val="18"/>
    </w:rPr>
  </w:style>
  <w:style w:type="character" w:customStyle="1" w:styleId="35">
    <w:name w:val="正文文本缩进 字符"/>
    <w:basedOn w:val="25"/>
    <w:link w:val="8"/>
    <w:autoRedefine/>
    <w:semiHidden/>
    <w:qFormat/>
    <w:uiPriority w:val="0"/>
    <w:rPr>
      <w:rFonts w:ascii="宋体" w:hAnsi="Times New Roman" w:eastAsia="宋体" w:cs="Times New Roman"/>
      <w:bCs/>
      <w:szCs w:val="28"/>
    </w:rPr>
  </w:style>
  <w:style w:type="paragraph" w:customStyle="1" w:styleId="3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63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6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4">
    <w:name w:val="xl70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45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73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7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7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7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纯文本 字符"/>
    <w:basedOn w:val="25"/>
    <w:link w:val="11"/>
    <w:autoRedefine/>
    <w:qFormat/>
    <w:uiPriority w:val="0"/>
    <w:rPr>
      <w:rFonts w:ascii="宋体" w:hAnsi="Courier New" w:eastAsia="宋体" w:cs="Times New Roman"/>
      <w:szCs w:val="20"/>
    </w:rPr>
  </w:style>
  <w:style w:type="paragraph" w:customStyle="1" w:styleId="53">
    <w:name w:val="xl7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7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55">
    <w:name w:val="正文文本缩进 2 字符1"/>
    <w:basedOn w:val="25"/>
    <w:link w:val="13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6">
    <w:name w:val="页眉 字符"/>
    <w:autoRedefine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7">
    <w:name w:val="正文文本 字符"/>
    <w:basedOn w:val="25"/>
    <w:link w:val="7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58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59">
    <w:name w:val="style16"/>
    <w:basedOn w:val="25"/>
    <w:autoRedefine/>
    <w:qFormat/>
    <w:uiPriority w:val="0"/>
    <w:rPr>
      <w:rFonts w:hint="eastAsia" w:ascii="宋体" w:hAnsi="宋体" w:eastAsia="宋体"/>
      <w:color w:val="000000"/>
      <w:sz w:val="18"/>
      <w:szCs w:val="18"/>
    </w:rPr>
  </w:style>
  <w:style w:type="paragraph" w:customStyle="1" w:styleId="60">
    <w:name w:val="正文文本缩进1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1"/>
    </w:rPr>
  </w:style>
  <w:style w:type="character" w:customStyle="1" w:styleId="61">
    <w:name w:val="正文文本 2 字符"/>
    <w:basedOn w:val="25"/>
    <w:link w:val="22"/>
    <w:autoRedefine/>
    <w:semiHidden/>
    <w:qFormat/>
    <w:uiPriority w:val="99"/>
  </w:style>
  <w:style w:type="character" w:customStyle="1" w:styleId="62">
    <w:name w:val="正文文本缩进 2 字符"/>
    <w:autoRedefine/>
    <w:qFormat/>
    <w:uiPriority w:val="0"/>
    <w:rPr>
      <w:kern w:val="2"/>
      <w:sz w:val="21"/>
      <w:szCs w:val="24"/>
    </w:rPr>
  </w:style>
  <w:style w:type="character" w:customStyle="1" w:styleId="63">
    <w:name w:val="apple-converted-space"/>
    <w:autoRedefine/>
    <w:qFormat/>
    <w:uiPriority w:val="0"/>
  </w:style>
  <w:style w:type="character" w:customStyle="1" w:styleId="64">
    <w:name w:val="批注框文本 字符"/>
    <w:basedOn w:val="25"/>
    <w:link w:val="1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8F969-4EA0-4D89-8EF2-142364517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6374</Words>
  <Characters>12521</Characters>
  <Lines>107</Lines>
  <Paragraphs>30</Paragraphs>
  <TotalTime>15</TotalTime>
  <ScaleCrop>false</ScaleCrop>
  <LinksUpToDate>false</LinksUpToDate>
  <CharactersWithSpaces>13226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2017-10-27T00:17:00Z</dcterms:created>
  <dc:creator>Administrator</dc:creator>
  <cp:lastModifiedBy>zhuyu</cp:lastModifiedBy>
  <cp:lastPrinted>2022-04-14T05:36:00Z</cp:lastPrinted>
  <dcterms:modified xsi:type="dcterms:W3CDTF">2024-03-18T07:10:55Z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B4AB8646159541BA901A63D4DFBAA086</vt:lpwstr>
  </property>
</Properties>
</file>