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16" w:rsidRDefault="00142F16" w:rsidP="00142F16">
      <w:pPr>
        <w:rPr>
          <w:rFonts w:ascii="宋体" w:hAnsi="宋体" w:cs="宋体" w:hint="eastAsia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附件</w:t>
      </w:r>
    </w:p>
    <w:p w:rsidR="00142F16" w:rsidRDefault="00142F16" w:rsidP="00142F16">
      <w:pPr>
        <w:jc w:val="center"/>
        <w:rPr>
          <w:rFonts w:ascii="宋体" w:hAnsi="宋体" w:cs="宋体"/>
          <w:b/>
          <w:bCs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24"/>
          <w:shd w:val="clear" w:color="auto" w:fill="FFFFFF"/>
        </w:rPr>
        <w:t>2023年校产教融合基地培育点评选立项汇报顺序表</w:t>
      </w:r>
    </w:p>
    <w:p w:rsidR="00142F16" w:rsidRDefault="00142F16" w:rsidP="00142F16">
      <w:pPr>
        <w:rPr>
          <w:rFonts w:ascii="宋体" w:hAnsi="宋体" w:cs="宋体" w:hint="eastAsia"/>
          <w:b/>
          <w:bCs/>
          <w:color w:val="333333"/>
          <w:sz w:val="24"/>
          <w:shd w:val="clear" w:color="auto" w:fill="FFFFFF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96"/>
        <w:gridCol w:w="2350"/>
        <w:gridCol w:w="3750"/>
        <w:gridCol w:w="1486"/>
      </w:tblGrid>
      <w:tr w:rsidR="00142F16" w:rsidTr="00715C55">
        <w:trPr>
          <w:trHeight w:val="10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序号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申报教学单位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ind w:firstLine="480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校内负责人</w:t>
            </w:r>
          </w:p>
        </w:tc>
      </w:tr>
      <w:tr w:rsidR="00142F16" w:rsidTr="00715C55">
        <w:trPr>
          <w:trHeight w:val="1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城市治理与公共事务学院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应用型法档人才产教融合基地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温云云</w:t>
            </w:r>
          </w:p>
        </w:tc>
      </w:tr>
      <w:tr w:rsidR="00142F16" w:rsidTr="00715C55">
        <w:trPr>
          <w:trHeight w:val="12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数字经济与管理学院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数字金融产教融合实践教学基地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尹楠</w:t>
            </w:r>
          </w:p>
        </w:tc>
      </w:tr>
      <w:tr w:rsidR="00142F16" w:rsidTr="00715C55">
        <w:trPr>
          <w:trHeight w:val="32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3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设计与艺术学院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丝绸产品设计产教融合基地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刘咏清</w:t>
            </w:r>
          </w:p>
        </w:tc>
      </w:tr>
      <w:tr w:rsidR="00142F16" w:rsidTr="00715C55">
        <w:trPr>
          <w:trHeight w:val="24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4</w:t>
            </w: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ind w:firstLine="480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ind w:firstLine="480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文化产业一体化设计产教融合基地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卢晓晖</w:t>
            </w:r>
          </w:p>
        </w:tc>
      </w:tr>
      <w:tr w:rsidR="00142F16" w:rsidTr="00715C55">
        <w:trPr>
          <w:trHeight w:val="12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5</w:t>
            </w: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ind w:firstLine="480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 w:val="24"/>
                <w:shd w:val="clear" w:color="auto" w:fill="FFFFFF"/>
              </w:rPr>
              <w:t>苏扇非遗传承产学研基地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程承</w:t>
            </w:r>
          </w:p>
        </w:tc>
      </w:tr>
      <w:tr w:rsidR="00142F16" w:rsidTr="00715C55">
        <w:trPr>
          <w:trHeight w:val="12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6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计算科学与人工智能学院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思必驰大数据与人工智能产教融合基地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龚兰兰</w:t>
            </w:r>
          </w:p>
        </w:tc>
      </w:tr>
      <w:tr w:rsidR="00142F16" w:rsidTr="00715C55">
        <w:trPr>
          <w:trHeight w:val="12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ind w:firstLine="480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中科行智机器视觉产教融合基地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薛亮</w:t>
            </w:r>
          </w:p>
        </w:tc>
      </w:tr>
      <w:tr w:rsidR="00142F16" w:rsidTr="00715C55">
        <w:trPr>
          <w:trHeight w:val="10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8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光学与电子信息学院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医工交叉产教融合基地建设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昌亚胜</w:t>
            </w:r>
          </w:p>
        </w:tc>
      </w:tr>
      <w:tr w:rsidR="00142F16" w:rsidTr="00715C55">
        <w:trPr>
          <w:trHeight w:val="32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9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智能制造与智慧交通学院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新锐高效凿岩工具智能制造产教融合基地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雷鸣</w:t>
            </w:r>
          </w:p>
        </w:tc>
      </w:tr>
      <w:tr w:rsidR="00142F16" w:rsidTr="00715C55">
        <w:trPr>
          <w:trHeight w:val="1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10</w:t>
            </w: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ind w:firstLine="480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莱克电气智能装备产教融合基地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42F16" w:rsidRDefault="00142F16" w:rsidP="00715C55">
            <w:pPr>
              <w:widowControl/>
              <w:shd w:val="clear" w:color="auto" w:fill="FFFFFF"/>
              <w:spacing w:line="368" w:lineRule="atLeast"/>
              <w:jc w:val="center"/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4"/>
                <w:shd w:val="clear" w:color="auto" w:fill="FFFFFF"/>
              </w:rPr>
              <w:t>王超</w:t>
            </w:r>
          </w:p>
        </w:tc>
      </w:tr>
    </w:tbl>
    <w:p w:rsidR="00142F16" w:rsidRDefault="00142F16" w:rsidP="00142F16">
      <w:pPr>
        <w:rPr>
          <w:rFonts w:ascii="宋体" w:hAnsi="宋体" w:cs="宋体"/>
          <w:color w:val="333333"/>
          <w:sz w:val="24"/>
          <w:shd w:val="clear" w:color="auto" w:fill="FFFFFF"/>
        </w:rPr>
      </w:pPr>
    </w:p>
    <w:p w:rsidR="0029005A" w:rsidRDefault="00021D38">
      <w:bookmarkStart w:id="0" w:name="_GoBack"/>
      <w:bookmarkEnd w:id="0"/>
    </w:p>
    <w:sectPr w:rsidR="0029005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D38" w:rsidRDefault="00021D38" w:rsidP="00142F16">
      <w:r>
        <w:separator/>
      </w:r>
    </w:p>
  </w:endnote>
  <w:endnote w:type="continuationSeparator" w:id="0">
    <w:p w:rsidR="00021D38" w:rsidRDefault="00021D38" w:rsidP="0014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D38" w:rsidRDefault="00021D38" w:rsidP="00142F16">
      <w:r>
        <w:separator/>
      </w:r>
    </w:p>
  </w:footnote>
  <w:footnote w:type="continuationSeparator" w:id="0">
    <w:p w:rsidR="00021D38" w:rsidRDefault="00021D38" w:rsidP="00142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03"/>
    <w:rsid w:val="00021D38"/>
    <w:rsid w:val="00142F16"/>
    <w:rsid w:val="00334C03"/>
    <w:rsid w:val="00455BC0"/>
    <w:rsid w:val="006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ADDECB-59F2-414E-B4A7-BFC6E764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F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F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F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2</cp:revision>
  <dcterms:created xsi:type="dcterms:W3CDTF">2023-09-14T01:44:00Z</dcterms:created>
  <dcterms:modified xsi:type="dcterms:W3CDTF">2023-09-14T01:44:00Z</dcterms:modified>
</cp:coreProperties>
</file>