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/>
        <w:rPr>
          <w:rFonts w:ascii="Cambria" w:eastAsia="Cambr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</w:rPr>
        <w:t>3</w:t>
      </w:r>
    </w:p>
    <w:p>
      <w:pPr>
        <w:pStyle w:val="3"/>
        <w:jc w:val="center"/>
      </w:pPr>
      <w:r>
        <w:rPr>
          <w:rFonts w:hint="eastAsia" w:ascii="方正小标宋简体" w:hAnsi="方正小标宋简体" w:eastAsia="方正小标宋简体" w:cs="方正小标宋简体"/>
        </w:rPr>
        <w:t>流动团员管理服务告知书</w:t>
      </w:r>
    </w:p>
    <w:p>
      <w:pPr>
        <w:pStyle w:val="2"/>
        <w:spacing w:before="2"/>
        <w:ind w:left="0"/>
        <w:rPr>
          <w:sz w:val="41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流动团员同志：</w:t>
      </w:r>
    </w:p>
    <w:p>
      <w:pPr>
        <w:pStyle w:val="2"/>
        <w:spacing w:before="30" w:line="259" w:lineRule="auto"/>
        <w:ind w:right="234"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w w:val="95"/>
        </w:rPr>
        <w:t>为更好加强流动团员管理服务，根据团章和有关规定，现将</w:t>
      </w:r>
      <w:r>
        <w:rPr>
          <w:rFonts w:hint="eastAsia" w:ascii="仿宋_GB2312" w:hAnsi="仿宋_GB2312" w:eastAsia="仿宋_GB2312" w:cs="仿宋_GB2312"/>
          <w:spacing w:val="1"/>
          <w:w w:val="95"/>
        </w:rPr>
        <w:t xml:space="preserve"> </w:t>
      </w:r>
      <w:r>
        <w:rPr>
          <w:rFonts w:hint="eastAsia" w:ascii="仿宋_GB2312" w:hAnsi="仿宋_GB2312" w:eastAsia="仿宋_GB2312" w:cs="仿宋_GB2312"/>
        </w:rPr>
        <w:t>有关事宜告知如下：</w:t>
      </w:r>
    </w:p>
    <w:p>
      <w:pPr>
        <w:pStyle w:val="7"/>
        <w:numPr>
          <w:ilvl w:val="0"/>
          <w:numId w:val="1"/>
        </w:numPr>
        <w:tabs>
          <w:tab w:val="left" w:pos="1158"/>
        </w:tabs>
        <w:spacing w:before="0" w:after="0" w:line="256" w:lineRule="auto"/>
        <w:ind w:left="115" w:right="153" w:firstLine="64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流动团员应严格执行团章规定，认真履行团章第一章第二</w:t>
      </w:r>
      <w:r>
        <w:rPr>
          <w:rFonts w:hint="eastAsia" w:ascii="仿宋_GB2312" w:hAnsi="仿宋_GB2312" w:eastAsia="仿宋_GB2312" w:cs="仿宋_GB2312"/>
          <w:spacing w:val="1"/>
          <w:w w:val="95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条规定的团员义务。</w:t>
      </w:r>
    </w:p>
    <w:p>
      <w:pPr>
        <w:pStyle w:val="7"/>
        <w:numPr>
          <w:ilvl w:val="0"/>
          <w:numId w:val="1"/>
        </w:numPr>
        <w:tabs>
          <w:tab w:val="left" w:pos="1158"/>
        </w:tabs>
        <w:spacing w:before="0" w:after="0" w:line="256" w:lineRule="auto"/>
        <w:ind w:left="115" w:right="151" w:firstLine="64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流动团员应配合所在团组织完成线上组织关系转接、线下</w:t>
      </w:r>
      <w:r>
        <w:rPr>
          <w:rFonts w:hint="eastAsia" w:ascii="仿宋_GB2312" w:hAnsi="仿宋_GB2312" w:eastAsia="仿宋_GB2312" w:cs="仿宋_GB2312"/>
          <w:spacing w:val="1"/>
          <w:w w:val="95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报到，主动加入所在团组织网上流动团员社群，自觉接受团组织的教育管理，积极参加组织生活。</w:t>
      </w:r>
    </w:p>
    <w:p>
      <w:pPr>
        <w:pStyle w:val="7"/>
        <w:numPr>
          <w:ilvl w:val="0"/>
          <w:numId w:val="1"/>
        </w:numPr>
        <w:tabs>
          <w:tab w:val="left" w:pos="1158"/>
        </w:tabs>
        <w:spacing w:before="2" w:after="0" w:line="256" w:lineRule="auto"/>
        <w:ind w:left="115" w:right="151" w:firstLine="64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流动团员工作单位或居住地相对固定的，应将组织关系及</w:t>
      </w:r>
      <w:r>
        <w:rPr>
          <w:rFonts w:hint="eastAsia" w:ascii="仿宋_GB2312" w:hAnsi="仿宋_GB2312" w:eastAsia="仿宋_GB2312" w:cs="仿宋_GB2312"/>
          <w:spacing w:val="1"/>
          <w:w w:val="95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时转出。</w:t>
      </w:r>
    </w:p>
    <w:p>
      <w:pPr>
        <w:pStyle w:val="7"/>
        <w:numPr>
          <w:ilvl w:val="0"/>
          <w:numId w:val="1"/>
        </w:numPr>
        <w:tabs>
          <w:tab w:val="left" w:pos="1158"/>
        </w:tabs>
        <w:spacing w:before="4" w:after="0" w:line="256" w:lineRule="auto"/>
        <w:ind w:left="115" w:right="151" w:firstLine="64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流动团员应至少每6个月与所在团组织联系1次，手机号码</w:t>
      </w:r>
      <w:r>
        <w:rPr>
          <w:rFonts w:hint="eastAsia" w:ascii="仿宋_GB2312" w:hAnsi="仿宋_GB2312" w:eastAsia="仿宋_GB2312" w:cs="仿宋_GB2312"/>
          <w:spacing w:val="1"/>
          <w:w w:val="95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等联系方式发生变更，应及时告知所在团组织。与团组织失去联系1年以上的团员停止团籍，停止团籍2年后无法联系的，按照自行脱团予以除名。</w:t>
      </w:r>
    </w:p>
    <w:p>
      <w:pPr>
        <w:pStyle w:val="7"/>
        <w:numPr>
          <w:ilvl w:val="0"/>
          <w:numId w:val="1"/>
        </w:numPr>
        <w:tabs>
          <w:tab w:val="left" w:pos="1158"/>
        </w:tabs>
        <w:spacing w:before="4" w:after="0" w:line="256" w:lineRule="auto"/>
        <w:ind w:left="115" w:right="153" w:firstLine="64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没有正当理由，不按规定交纳团费、不过团的组织生活，</w:t>
      </w:r>
      <w:r>
        <w:rPr>
          <w:rFonts w:hint="eastAsia" w:ascii="仿宋_GB2312" w:hAnsi="仿宋_GB2312" w:eastAsia="仿宋_GB2312" w:cs="仿宋_GB2312"/>
          <w:spacing w:val="1"/>
          <w:w w:val="95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或连续6个月不做团组织分配的工作，按照自行脱团予以除名。</w:t>
      </w:r>
    </w:p>
    <w:p>
      <w:pPr>
        <w:pStyle w:val="7"/>
        <w:numPr>
          <w:ilvl w:val="0"/>
          <w:numId w:val="1"/>
        </w:numPr>
        <w:tabs>
          <w:tab w:val="left" w:pos="1158"/>
        </w:tabs>
        <w:spacing w:before="4" w:after="0" w:line="256" w:lineRule="auto"/>
        <w:ind w:left="115" w:right="153" w:firstLine="64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w w:val="95"/>
          <w:sz w:val="32"/>
        </w:rPr>
        <w:t>请务必珍惜团员</w:t>
      </w:r>
      <w:r>
        <w:rPr>
          <w:rFonts w:hint="eastAsia" w:ascii="仿宋_GB2312" w:hAnsi="仿宋_GB2312" w:eastAsia="仿宋_GB2312" w:cs="仿宋_GB2312"/>
          <w:sz w:val="32"/>
        </w:rPr>
        <w:t>身份，被停止团籍、除名的，将对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</w:rPr>
        <w:t>人今后的工作学习生活带来无法弥补的影响。</w:t>
      </w:r>
    </w:p>
    <w:p>
      <w:pPr>
        <w:pStyle w:val="7"/>
        <w:numPr>
          <w:numId w:val="0"/>
        </w:numPr>
        <w:tabs>
          <w:tab w:val="left" w:pos="1158"/>
        </w:tabs>
        <w:spacing w:before="4" w:after="0" w:line="256" w:lineRule="auto"/>
        <w:ind w:left="755" w:leftChars="0" w:right="153" w:rightChars="0"/>
        <w:jc w:val="both"/>
        <w:rPr>
          <w:rFonts w:hint="eastAsia" w:ascii="仿宋_GB2312" w:hAnsi="仿宋_GB2312" w:eastAsia="仿宋_GB2312" w:cs="仿宋_GB2312"/>
          <w:sz w:val="32"/>
        </w:rPr>
      </w:pPr>
    </w:p>
    <w:p>
      <w:pPr>
        <w:pStyle w:val="7"/>
        <w:numPr>
          <w:numId w:val="0"/>
        </w:numPr>
        <w:tabs>
          <w:tab w:val="left" w:pos="1158"/>
        </w:tabs>
        <w:spacing w:before="4" w:after="0" w:line="256" w:lineRule="auto"/>
        <w:ind w:right="153" w:rightChars="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团组织联系人：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hint="eastAsia" w:ascii="仿宋_GB2312" w:hAnsi="仿宋_GB2312" w:eastAsia="仿宋_GB2312" w:cs="仿宋_GB2312"/>
          <w:sz w:val="32"/>
        </w:rPr>
        <w:t>联系电话：</w:t>
      </w:r>
    </w:p>
    <w:p>
      <w:pPr>
        <w:pStyle w:val="2"/>
        <w:spacing w:before="2"/>
        <w:ind w:left="0"/>
        <w:rPr>
          <w:sz w:val="27"/>
        </w:rPr>
      </w:pPr>
      <w:r>
        <w:pict>
          <v:shape id="_x0000_s1026" o:spid="_x0000_s1026" style="position:absolute;left:0pt;margin-left:70.8pt;margin-top:19.8pt;height:0.1pt;width:453.8pt;mso-position-horizontal-relative:page;mso-wrap-distance-bottom:0pt;mso-wrap-distance-top:0pt;z-index:-251657216;mso-width-relative:page;mso-height-relative:page;" filled="f" stroked="t" coordorigin="1416,396" coordsize="9076,0" path="m1416,396l10492,396e">
            <v:path arrowok="t"/>
            <v:fill on="f" focussize="0,0"/>
            <v:stroke weight="0.84pt" color="#000000" dashstyle="1 1" endcap="round"/>
            <v:imagedata o:title=""/>
            <o:lock v:ext="edit" aspectratio="f"/>
            <w10:wrap type="topAndBottom"/>
          </v:shape>
        </w:pict>
      </w:r>
    </w:p>
    <w:p>
      <w:pPr>
        <w:pStyle w:val="2"/>
        <w:spacing w:before="37"/>
      </w:pPr>
      <w:r>
        <w:t>【</w:t>
      </w:r>
      <w:r>
        <w:rPr>
          <w:rFonts w:hint="eastAsia" w:ascii="黑体" w:hAnsi="黑体" w:eastAsia="黑体" w:cs="黑体"/>
        </w:rPr>
        <w:t>回执信息栏</w:t>
      </w:r>
      <w:r>
        <w:t>】</w:t>
      </w:r>
    </w:p>
    <w:p>
      <w:pPr>
        <w:pStyle w:val="2"/>
        <w:tabs>
          <w:tab w:val="left" w:pos="5717"/>
        </w:tabs>
        <w:spacing w:before="29"/>
        <w:ind w:left="756"/>
      </w:pPr>
      <w:r>
        <w:rPr>
          <w:rFonts w:hint="eastAsia" w:ascii="仿宋_GB2312" w:hAnsi="仿宋_GB2312" w:eastAsia="仿宋_GB2312" w:cs="仿宋_GB2312"/>
        </w:rPr>
        <w:t>团员身份证号码：</w:t>
      </w:r>
      <w: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</w:rPr>
        <w:t>人手机号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码：</w:t>
      </w:r>
    </w:p>
    <w:p>
      <w:pPr>
        <w:pStyle w:val="2"/>
        <w:spacing w:before="9"/>
        <w:ind w:left="0"/>
        <w:rPr>
          <w:sz w:val="36"/>
        </w:rPr>
      </w:pPr>
    </w:p>
    <w:p>
      <w:pPr>
        <w:pStyle w:val="2"/>
        <w:ind w:left="5775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团员签名：</w:t>
      </w:r>
    </w:p>
    <w:p>
      <w:pPr>
        <w:pStyle w:val="2"/>
        <w:tabs>
          <w:tab w:val="left" w:pos="8071"/>
          <w:tab w:val="left" w:pos="8873"/>
        </w:tabs>
        <w:spacing w:before="29"/>
        <w:ind w:left="7272"/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日</w:t>
      </w:r>
    </w:p>
    <w:p>
      <w:pPr>
        <w:spacing w:before="112"/>
        <w:ind w:right="0"/>
        <w:jc w:val="left"/>
        <w:rPr>
          <w:rFonts w:hint="eastAsia" w:ascii="黑体" w:hAnsi="黑体" w:eastAsia="黑体" w:cs="黑体"/>
          <w:sz w:val="24"/>
        </w:rPr>
      </w:pPr>
    </w:p>
    <w:p>
      <w:pPr>
        <w:spacing w:before="112"/>
        <w:ind w:right="0"/>
        <w:jc w:val="left"/>
        <w:rPr>
          <w:sz w:val="24"/>
        </w:rPr>
      </w:pPr>
      <w:r>
        <w:rPr>
          <w:rFonts w:hint="eastAsia" w:ascii="黑体" w:hAnsi="黑体" w:eastAsia="黑体" w:cs="黑体"/>
          <w:sz w:val="24"/>
        </w:rPr>
        <w:t>注</w:t>
      </w:r>
      <w:r>
        <w:rPr>
          <w:sz w:val="24"/>
        </w:rPr>
        <w:t>：</w:t>
      </w:r>
      <w:r>
        <w:rPr>
          <w:rFonts w:hint="eastAsia" w:ascii="楷体" w:hAnsi="楷体" w:eastAsia="楷体" w:cs="楷体"/>
          <w:sz w:val="24"/>
        </w:rPr>
        <w:t>因疫情、工作等原因线下报到确有困难的，团员签名后可向团组织报送电子版。</w:t>
      </w:r>
    </w:p>
    <w:p>
      <w:pPr>
        <w:spacing w:before="90"/>
        <w:ind w:right="4380"/>
        <w:jc w:val="both"/>
        <w:rPr>
          <w:rFonts w:ascii="Times New Roman" w:hAnsi="Times New Roman"/>
          <w:sz w:val="24"/>
        </w:rPr>
      </w:pPr>
    </w:p>
    <w:sectPr>
      <w:type w:val="continuous"/>
      <w:pgSz w:w="11910" w:h="16840"/>
      <w:pgMar w:top="1360" w:right="13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6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39" w:hanging="4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58" w:hanging="4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77" w:hanging="4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96" w:hanging="4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15" w:hanging="4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4" w:hanging="4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53" w:hanging="4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72" w:hanging="40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mYxMDY4OTdjMTRlMjJiNTJiODRmZWFhMzMzYTUzZjEifQ=="/>
  </w:docVars>
  <w:rsids>
    <w:rsidRoot w:val="00000000"/>
    <w:rsid w:val="36730186"/>
    <w:rsid w:val="4FE33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f" stroke="t">
      <v:fill on="f" focussize="0,0"/>
      <v:stroke weight="0.84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5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54"/>
      <w:ind w:left="915"/>
    </w:pPr>
    <w:rPr>
      <w:rFonts w:ascii="宋体" w:hAnsi="宋体" w:eastAsia="宋体" w:cs="宋体"/>
      <w:sz w:val="44"/>
      <w:szCs w:val="44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5" w:right="151" w:firstLine="640"/>
      <w:jc w:val="both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2023-06-05T01:21:00Z</dcterms:created>
  <dc:creator>admin</dc:creator>
  <cp:lastModifiedBy>gyw</cp:lastModifiedBy>
  <dcterms:modified xsi:type="dcterms:W3CDTF">2023-06-05T01:25:47Z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2023-06-05T00:00:00Z</vt:filetime>
  </property>
  <property fmtid="{D5CDD505-2E9C-101B-9397-08002B2CF9AE}" pid="3" name="KSOProductBuildVer">
    <vt:lpwstr>2052-11.1.0.14309</vt:lpwstr>
  </property>
  <property fmtid="{D5CDD505-2E9C-101B-9397-08002B2CF9AE}" pid="4" name="ICV">
    <vt:lpwstr>CE283FC0B96D4D61B4060E0B713A2BC6_12</vt:lpwstr>
  </property>
</Properties>
</file>