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/>
        <w:rPr>
          <w:rFonts w:hint="eastAsia" w:ascii="Times New Roman" w:hAnsi="Times New Roman" w:eastAsia="方正黑体_GBK"/>
          <w:sz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/>
          <w:sz w:val="32"/>
        </w:rPr>
        <w:t>附件</w:t>
      </w:r>
      <w:r>
        <w:rPr>
          <w:rFonts w:hint="eastAsia" w:ascii="Times New Roman" w:hAnsi="Times New Roman" w:eastAsia="方正黑体_GBK"/>
          <w:sz w:val="32"/>
          <w:lang w:val="en-US" w:eastAsia="zh-CN"/>
        </w:rPr>
        <w:t>1</w:t>
      </w:r>
    </w:p>
    <w:p>
      <w:pPr>
        <w:pStyle w:val="4"/>
        <w:snapToGrid w:val="0"/>
        <w:spacing w:before="0" w:beforeAutospacing="0" w:after="0" w:afterAutospacing="0"/>
        <w:rPr>
          <w:rFonts w:hint="eastAsia" w:ascii="Times New Roman" w:hAnsi="Times New Roman" w:eastAsia="方正黑体_GBK"/>
          <w:sz w:val="32"/>
          <w:lang w:val="en-US" w:eastAsia="zh-CN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center"/>
        <w:rPr>
          <w:rFonts w:ascii="Times New Roman" w:hAnsi="Times New Roman" w:eastAsia="方正小标宋_GBK"/>
          <w:sz w:val="36"/>
        </w:rPr>
      </w:pPr>
      <w:r>
        <w:rPr>
          <w:rFonts w:hint="eastAsia" w:ascii="Times New Roman" w:hAnsi="Times New Roman" w:eastAsia="方正小标宋_GBK"/>
          <w:sz w:val="36"/>
        </w:rPr>
        <w:t>202</w:t>
      </w:r>
      <w:r>
        <w:rPr>
          <w:rFonts w:hint="eastAsia" w:ascii="Times New Roman" w:hAnsi="Times New Roman" w:eastAsia="方正小标宋_GBK"/>
          <w:sz w:val="36"/>
          <w:lang w:val="en-US" w:eastAsia="zh-CN"/>
        </w:rPr>
        <w:t>3</w:t>
      </w:r>
      <w:r>
        <w:rPr>
          <w:rFonts w:hint="eastAsia" w:ascii="Times New Roman" w:hAnsi="Times New Roman" w:eastAsia="方正小标宋_GBK"/>
          <w:sz w:val="36"/>
        </w:rPr>
        <w:t>年度苏州市</w:t>
      </w:r>
      <w:r>
        <w:rPr>
          <w:rFonts w:ascii="Times New Roman" w:hAnsi="Times New Roman" w:eastAsia="方正小标宋_GBK"/>
          <w:sz w:val="36"/>
        </w:rPr>
        <w:t>（杰出）青年岗位能手推荐表</w:t>
      </w:r>
    </w:p>
    <w:bookmarkEnd w:id="0"/>
    <w:tbl>
      <w:tblPr>
        <w:tblStyle w:val="5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582"/>
        <w:gridCol w:w="705"/>
        <w:gridCol w:w="660"/>
        <w:gridCol w:w="810"/>
        <w:gridCol w:w="738"/>
        <w:gridCol w:w="447"/>
        <w:gridCol w:w="337"/>
        <w:gridCol w:w="938"/>
        <w:gridCol w:w="112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出生年月</w:t>
            </w:r>
          </w:p>
        </w:tc>
        <w:tc>
          <w:tcPr>
            <w:tcW w:w="1125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1寸免冠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政治面貌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03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工作单位及职务</w:t>
            </w:r>
          </w:p>
        </w:tc>
        <w:tc>
          <w:tcPr>
            <w:tcW w:w="5055" w:type="dxa"/>
            <w:gridSpan w:val="7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单位性质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身份证号码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558" w:type="dxa"/>
            <w:gridSpan w:val="7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是否推荐为苏州市杰出青年岗位能手人选</w:t>
            </w:r>
          </w:p>
        </w:tc>
        <w:tc>
          <w:tcPr>
            <w:tcW w:w="4053" w:type="dxa"/>
            <w:gridSpan w:val="4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（填“是/否”）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616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个人简历</w:t>
            </w:r>
          </w:p>
        </w:tc>
        <w:tc>
          <w:tcPr>
            <w:tcW w:w="7995" w:type="dxa"/>
            <w:gridSpan w:val="10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（从毕业院校填起。）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616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事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迹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简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介</w:t>
            </w:r>
          </w:p>
        </w:tc>
        <w:tc>
          <w:tcPr>
            <w:tcW w:w="7995" w:type="dxa"/>
            <w:gridSpan w:val="10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（此处填写所获荣誉。个人事迹另附。）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616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推荐团组织意见</w:t>
            </w:r>
          </w:p>
        </w:tc>
        <w:tc>
          <w:tcPr>
            <w:tcW w:w="3495" w:type="dxa"/>
            <w:gridSpan w:val="5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ind w:firstLine="840" w:firstLineChars="350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 xml:space="preserve">   （盖章）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ind w:firstLine="1039" w:firstLineChars="433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年　月　日　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县市人社局或所在单位意见</w:t>
            </w:r>
          </w:p>
        </w:tc>
        <w:tc>
          <w:tcPr>
            <w:tcW w:w="3716" w:type="dxa"/>
            <w:gridSpan w:val="3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　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ind w:firstLine="1080" w:firstLineChars="450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 xml:space="preserve">     （盖章）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ind w:firstLine="1195" w:firstLineChars="498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 xml:space="preserve">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616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团市委意见</w:t>
            </w:r>
          </w:p>
        </w:tc>
        <w:tc>
          <w:tcPr>
            <w:tcW w:w="3495" w:type="dxa"/>
            <w:gridSpan w:val="5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ind w:firstLine="840" w:firstLineChars="350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 xml:space="preserve">   （盖章）</w:t>
            </w:r>
          </w:p>
          <w:p>
            <w:pPr>
              <w:pStyle w:val="4"/>
              <w:tabs>
                <w:tab w:val="left" w:pos="3289"/>
              </w:tabs>
              <w:adjustRightInd w:val="0"/>
              <w:snapToGrid w:val="0"/>
              <w:spacing w:before="0" w:beforeAutospacing="0" w:after="0" w:afterAutospacing="0" w:line="240" w:lineRule="atLeast"/>
              <w:ind w:firstLine="960" w:firstLineChars="400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年　月　日　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人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社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局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意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见</w:t>
            </w:r>
          </w:p>
        </w:tc>
        <w:tc>
          <w:tcPr>
            <w:tcW w:w="3716" w:type="dxa"/>
            <w:gridSpan w:val="3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ind w:firstLine="840" w:firstLineChars="350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 xml:space="preserve">   （盖章）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atLeast"/>
              <w:ind w:firstLine="1195" w:firstLineChars="498"/>
              <w:jc w:val="both"/>
              <w:textAlignment w:val="baseline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年　月　日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注：“单位性质”分机关、事业单位、国有企业、非公企业和其它。各县市推荐人选需团组织及人社部门盖章，其他单位推荐人选由团组织及所在单位盖章。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margin" w:hAnchor="text" w:xAlign="left" w:yAlign="inline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framePr w:wrap="auto" w:vAnchor="margin" w:hAnchor="text" w:xAlign="left" w:yAlign="inlin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MDY4OTdjMTRlMjJiNTJiODRmZWFhMzMzYTUzZjEifQ=="/>
  </w:docVars>
  <w:rsids>
    <w:rsidRoot w:val="4D491C4E"/>
    <w:rsid w:val="4D49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framePr w:wrap="around" w:vAnchor="text" w:hAnchor="margin" w:xAlign="center" w:y="1"/>
      <w:tabs>
        <w:tab w:val="center" w:pos="4153"/>
        <w:tab w:val="right" w:pos="8306"/>
      </w:tabs>
      <w:wordWrap w:val="0"/>
      <w:spacing w:line="400" w:lineRule="atLeast"/>
      <w:jc w:val="left"/>
    </w:pPr>
    <w:rPr>
      <w:rFonts w:ascii="Times New Roman" w:hAnsi="Times New Roman" w:eastAsia="方正书宋_GBK"/>
      <w:sz w:val="3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创艺简仿宋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2023-12-22T06:30:00Z</dcterms:created>
  <dc:creator>gyw</dc:creator>
  <cp:lastModifiedBy>gyw</cp:lastModifiedBy>
  <dcterms:modified xsi:type="dcterms:W3CDTF">2023-12-22T06:35:12Z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1567917786184D06BFBE6EC52A570105_11</vt:lpwstr>
  </property>
</Properties>
</file>