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E616B9" w:rsidRPr="00C61471" w:rsidRDefault="00D37DE6">
      <w:pPr>
        <w:spacing w:beforeLines="50" w:before="156"/>
        <w:jc w:val="center"/>
        <w:rPr>
          <w:rFonts w:ascii="宋体" w:eastAsia="宋体" w:hAnsi="宋体"/>
          <w:b/>
          <w:bCs/>
          <w:spacing w:val="40"/>
          <w:sz w:val="72"/>
          <w:szCs w:val="72"/>
        </w:rPr>
      </w:pPr>
      <w:bookmarkStart w:id="0" w:name="_Hlk170893310"/>
      <w:r w:rsidRPr="00C61471">
        <w:rPr>
          <w:rFonts w:ascii="宋体" w:eastAsia="宋体" w:hAnsi="宋体" w:hint="eastAsia"/>
          <w:b/>
          <w:bCs/>
          <w:spacing w:val="40"/>
          <w:sz w:val="72"/>
          <w:szCs w:val="72"/>
        </w:rPr>
        <w:t>苏州城市学院</w:t>
      </w:r>
    </w:p>
    <w:p w14:paraId="1F3B0362" w14:textId="77777777" w:rsidR="00E616B9" w:rsidRPr="00C61471" w:rsidRDefault="00D37DE6">
      <w:pPr>
        <w:spacing w:beforeLines="50" w:before="156"/>
        <w:jc w:val="center"/>
        <w:rPr>
          <w:rFonts w:ascii="宋体" w:eastAsia="宋体" w:hAnsi="宋体"/>
          <w:b/>
          <w:bCs/>
          <w:sz w:val="72"/>
          <w:szCs w:val="72"/>
        </w:rPr>
      </w:pPr>
      <w:r w:rsidRPr="00C61471">
        <w:rPr>
          <w:rFonts w:ascii="宋体" w:eastAsia="宋体" w:hAnsi="宋体" w:hint="eastAsia"/>
          <w:b/>
          <w:bCs/>
          <w:sz w:val="72"/>
          <w:szCs w:val="72"/>
        </w:rPr>
        <w:t>竞争性谈判文件</w:t>
      </w:r>
    </w:p>
    <w:p w14:paraId="35FD92CE" w14:textId="77777777" w:rsidR="00E616B9" w:rsidRPr="00C61471" w:rsidRDefault="00E616B9">
      <w:pPr>
        <w:spacing w:beforeLines="50" w:before="156"/>
        <w:jc w:val="center"/>
        <w:rPr>
          <w:rFonts w:ascii="宋体" w:eastAsia="宋体" w:hAnsi="宋体"/>
          <w:b/>
          <w:bCs/>
          <w:sz w:val="32"/>
          <w:szCs w:val="32"/>
        </w:rPr>
      </w:pPr>
    </w:p>
    <w:p w14:paraId="5BF5B842" w14:textId="77777777" w:rsidR="00E616B9" w:rsidRPr="00C61471" w:rsidRDefault="00E616B9">
      <w:pPr>
        <w:spacing w:beforeLines="50" w:before="156"/>
        <w:jc w:val="center"/>
        <w:rPr>
          <w:rFonts w:ascii="宋体" w:eastAsia="宋体" w:hAnsi="宋体"/>
          <w:b/>
          <w:bCs/>
          <w:sz w:val="32"/>
          <w:szCs w:val="32"/>
        </w:rPr>
      </w:pPr>
    </w:p>
    <w:p w14:paraId="7CAAAA7E" w14:textId="77777777" w:rsidR="00E616B9" w:rsidRPr="00C61471" w:rsidRDefault="00E616B9">
      <w:pPr>
        <w:spacing w:beforeLines="50" w:before="156"/>
        <w:jc w:val="center"/>
        <w:rPr>
          <w:rFonts w:ascii="宋体" w:eastAsia="宋体" w:hAnsi="宋体"/>
          <w:b/>
          <w:bCs/>
          <w:sz w:val="32"/>
          <w:szCs w:val="32"/>
        </w:rPr>
      </w:pPr>
    </w:p>
    <w:p w14:paraId="3A5BA0E8" w14:textId="7AA6D3D0" w:rsidR="00E616B9" w:rsidRPr="00C61471" w:rsidRDefault="00D37DE6">
      <w:pPr>
        <w:spacing w:beforeLines="50" w:before="156"/>
        <w:ind w:firstLineChars="200" w:firstLine="643"/>
        <w:jc w:val="left"/>
        <w:rPr>
          <w:rFonts w:ascii="宋体" w:eastAsia="宋体" w:hAnsi="宋体"/>
          <w:b/>
          <w:bCs/>
          <w:sz w:val="32"/>
          <w:szCs w:val="32"/>
        </w:rPr>
      </w:pPr>
      <w:r w:rsidRPr="00C61471">
        <w:rPr>
          <w:rFonts w:ascii="宋体" w:eastAsia="宋体" w:hAnsi="宋体" w:hint="eastAsia"/>
          <w:b/>
          <w:bCs/>
          <w:sz w:val="32"/>
          <w:szCs w:val="32"/>
        </w:rPr>
        <w:t>采购编号：SCU202</w:t>
      </w:r>
      <w:r w:rsidR="00012DB0" w:rsidRPr="00C61471">
        <w:rPr>
          <w:rFonts w:ascii="宋体" w:eastAsia="宋体" w:hAnsi="宋体"/>
          <w:b/>
          <w:bCs/>
          <w:sz w:val="32"/>
          <w:szCs w:val="32"/>
        </w:rPr>
        <w:t>6</w:t>
      </w:r>
      <w:r w:rsidRPr="00C61471">
        <w:rPr>
          <w:rFonts w:ascii="宋体" w:eastAsia="宋体" w:hAnsi="宋体" w:hint="eastAsia"/>
          <w:b/>
          <w:bCs/>
          <w:sz w:val="32"/>
          <w:szCs w:val="32"/>
        </w:rPr>
        <w:t>-</w:t>
      </w:r>
      <w:r w:rsidR="00012DB0" w:rsidRPr="00C61471">
        <w:rPr>
          <w:rFonts w:ascii="宋体" w:eastAsia="宋体" w:hAnsi="宋体"/>
          <w:b/>
          <w:bCs/>
          <w:sz w:val="32"/>
          <w:szCs w:val="32"/>
        </w:rPr>
        <w:t>03</w:t>
      </w:r>
    </w:p>
    <w:p w14:paraId="6838A4F1" w14:textId="3D22E0C7" w:rsidR="00E616B9" w:rsidRPr="00C61471" w:rsidRDefault="00D37DE6">
      <w:pPr>
        <w:spacing w:beforeLines="50" w:before="156"/>
        <w:ind w:firstLineChars="200" w:firstLine="643"/>
        <w:jc w:val="left"/>
        <w:rPr>
          <w:rFonts w:ascii="宋体" w:eastAsia="宋体" w:hAnsi="宋体"/>
          <w:b/>
          <w:bCs/>
          <w:sz w:val="32"/>
          <w:szCs w:val="32"/>
        </w:rPr>
      </w:pPr>
      <w:r w:rsidRPr="00C61471">
        <w:rPr>
          <w:rFonts w:ascii="宋体" w:eastAsia="宋体" w:hAnsi="宋体" w:hint="eastAsia"/>
          <w:b/>
          <w:bCs/>
          <w:sz w:val="32"/>
          <w:szCs w:val="32"/>
        </w:rPr>
        <w:t>采购项目：</w:t>
      </w:r>
      <w:r w:rsidR="00012DB0" w:rsidRPr="00C61471">
        <w:rPr>
          <w:rFonts w:ascii="宋体" w:eastAsia="宋体" w:hAnsi="宋体" w:hint="eastAsia"/>
          <w:b/>
          <w:bCs/>
          <w:sz w:val="32"/>
          <w:szCs w:val="32"/>
        </w:rPr>
        <w:t>苏州城市学院体育健身中心地面及办公区域功能改造项目</w:t>
      </w:r>
    </w:p>
    <w:p w14:paraId="601CA863" w14:textId="77777777" w:rsidR="00E616B9" w:rsidRPr="00C61471" w:rsidRDefault="00D37DE6">
      <w:pPr>
        <w:spacing w:beforeLines="50" w:before="156"/>
        <w:ind w:firstLineChars="200" w:firstLine="643"/>
        <w:jc w:val="left"/>
        <w:rPr>
          <w:rFonts w:ascii="宋体" w:eastAsia="宋体" w:hAnsi="宋体"/>
          <w:b/>
          <w:bCs/>
          <w:sz w:val="32"/>
          <w:szCs w:val="32"/>
        </w:rPr>
      </w:pPr>
      <w:r w:rsidRPr="00C61471">
        <w:rPr>
          <w:rFonts w:ascii="宋体" w:eastAsia="宋体" w:hAnsi="宋体" w:hint="eastAsia"/>
          <w:b/>
          <w:bCs/>
          <w:sz w:val="32"/>
          <w:szCs w:val="32"/>
        </w:rPr>
        <w:t>采购单位：苏州城市学院</w:t>
      </w:r>
    </w:p>
    <w:p w14:paraId="4674BAF3" w14:textId="77777777" w:rsidR="00E616B9" w:rsidRPr="00C61471" w:rsidRDefault="00D37DE6">
      <w:pPr>
        <w:spacing w:beforeLines="50" w:before="156"/>
        <w:ind w:firstLineChars="200" w:firstLine="643"/>
        <w:jc w:val="left"/>
        <w:rPr>
          <w:rFonts w:ascii="宋体" w:eastAsia="宋体" w:hAnsi="宋体"/>
          <w:b/>
          <w:bCs/>
          <w:sz w:val="32"/>
          <w:szCs w:val="32"/>
        </w:rPr>
      </w:pPr>
      <w:r w:rsidRPr="00C61471">
        <w:rPr>
          <w:rFonts w:ascii="宋体" w:eastAsia="宋体" w:hAnsi="宋体" w:hint="eastAsia"/>
          <w:b/>
          <w:bCs/>
          <w:sz w:val="32"/>
          <w:szCs w:val="32"/>
        </w:rPr>
        <w:t>项目类别：工程类</w:t>
      </w:r>
    </w:p>
    <w:p w14:paraId="0734E614" w14:textId="77777777" w:rsidR="00E616B9" w:rsidRPr="00C61471" w:rsidRDefault="00E616B9">
      <w:pPr>
        <w:spacing w:beforeLines="50" w:before="156"/>
        <w:jc w:val="center"/>
        <w:rPr>
          <w:rFonts w:ascii="宋体" w:eastAsia="宋体" w:hAnsi="宋体"/>
          <w:b/>
          <w:bCs/>
          <w:sz w:val="32"/>
          <w:szCs w:val="32"/>
        </w:rPr>
      </w:pPr>
    </w:p>
    <w:p w14:paraId="136B5307" w14:textId="77777777" w:rsidR="00E616B9" w:rsidRPr="00C61471" w:rsidRDefault="00E616B9">
      <w:pPr>
        <w:spacing w:beforeLines="50" w:before="156"/>
        <w:jc w:val="center"/>
        <w:rPr>
          <w:rFonts w:ascii="宋体" w:eastAsia="宋体" w:hAnsi="宋体"/>
          <w:b/>
          <w:bCs/>
          <w:sz w:val="32"/>
          <w:szCs w:val="32"/>
        </w:rPr>
      </w:pPr>
    </w:p>
    <w:p w14:paraId="175CEB24" w14:textId="77777777" w:rsidR="00E616B9" w:rsidRPr="00C61471" w:rsidRDefault="00E616B9">
      <w:pPr>
        <w:spacing w:beforeLines="50" w:before="156"/>
        <w:jc w:val="center"/>
        <w:rPr>
          <w:rFonts w:ascii="宋体" w:eastAsia="宋体" w:hAnsi="宋体"/>
          <w:b/>
          <w:bCs/>
          <w:sz w:val="32"/>
          <w:szCs w:val="32"/>
        </w:rPr>
      </w:pPr>
    </w:p>
    <w:p w14:paraId="62B59560" w14:textId="43458C30" w:rsidR="00E616B9" w:rsidRPr="00C61471" w:rsidRDefault="00D37DE6">
      <w:pPr>
        <w:spacing w:beforeLines="50" w:before="156"/>
        <w:jc w:val="center"/>
        <w:rPr>
          <w:rFonts w:ascii="宋体" w:eastAsia="宋体" w:hAnsi="宋体"/>
          <w:b/>
          <w:bCs/>
          <w:sz w:val="32"/>
          <w:szCs w:val="32"/>
        </w:rPr>
      </w:pPr>
      <w:r w:rsidRPr="00C61471">
        <w:rPr>
          <w:rFonts w:ascii="宋体" w:eastAsia="宋体" w:hAnsi="宋体" w:hint="eastAsia"/>
          <w:b/>
          <w:bCs/>
          <w:sz w:val="32"/>
          <w:szCs w:val="32"/>
        </w:rPr>
        <w:t>202</w:t>
      </w:r>
      <w:r w:rsidR="00012DB0" w:rsidRPr="00C61471">
        <w:rPr>
          <w:rFonts w:ascii="宋体" w:eastAsia="宋体" w:hAnsi="宋体"/>
          <w:b/>
          <w:bCs/>
          <w:sz w:val="32"/>
          <w:szCs w:val="32"/>
        </w:rPr>
        <w:t>6</w:t>
      </w:r>
      <w:r w:rsidRPr="00C61471">
        <w:rPr>
          <w:rFonts w:ascii="宋体" w:eastAsia="宋体" w:hAnsi="宋体" w:hint="eastAsia"/>
          <w:b/>
          <w:bCs/>
          <w:sz w:val="32"/>
          <w:szCs w:val="32"/>
        </w:rPr>
        <w:t>年</w:t>
      </w:r>
      <w:r w:rsidR="00012DB0" w:rsidRPr="00C61471">
        <w:rPr>
          <w:rFonts w:ascii="宋体" w:eastAsia="宋体" w:hAnsi="宋体" w:hint="eastAsia"/>
          <w:b/>
          <w:bCs/>
          <w:sz w:val="32"/>
          <w:szCs w:val="32"/>
        </w:rPr>
        <w:t>3</w:t>
      </w:r>
      <w:r w:rsidRPr="00C61471">
        <w:rPr>
          <w:rFonts w:ascii="宋体" w:eastAsia="宋体" w:hAnsi="宋体" w:hint="eastAsia"/>
          <w:b/>
          <w:bCs/>
          <w:sz w:val="32"/>
          <w:szCs w:val="32"/>
        </w:rPr>
        <w:t>月</w:t>
      </w:r>
    </w:p>
    <w:p w14:paraId="672878C1" w14:textId="77777777" w:rsidR="00E616B9" w:rsidRPr="00C61471" w:rsidRDefault="00D37DE6">
      <w:pPr>
        <w:spacing w:beforeLines="50" w:before="156"/>
        <w:jc w:val="center"/>
        <w:rPr>
          <w:rFonts w:ascii="宋体" w:eastAsia="宋体" w:hAnsi="宋体"/>
          <w:b/>
          <w:bCs/>
          <w:sz w:val="32"/>
          <w:szCs w:val="32"/>
        </w:rPr>
      </w:pPr>
      <w:r w:rsidRPr="00C61471">
        <w:rPr>
          <w:rFonts w:ascii="宋体" w:eastAsia="宋体" w:hAnsi="宋体" w:hint="eastAsia"/>
          <w:b/>
          <w:bCs/>
          <w:sz w:val="32"/>
          <w:szCs w:val="32"/>
        </w:rPr>
        <w:t xml:space="preserve"> </w:t>
      </w:r>
    </w:p>
    <w:p w14:paraId="1478A5A0" w14:textId="77777777" w:rsidR="00E616B9" w:rsidRPr="00C61471" w:rsidRDefault="00D37DE6">
      <w:pPr>
        <w:widowControl/>
        <w:jc w:val="left"/>
        <w:rPr>
          <w:rFonts w:ascii="宋体" w:eastAsia="宋体" w:hAnsi="宋体"/>
          <w:b/>
          <w:bCs/>
          <w:sz w:val="32"/>
          <w:szCs w:val="32"/>
        </w:rPr>
      </w:pPr>
      <w:r w:rsidRPr="00C61471">
        <w:rPr>
          <w:rFonts w:ascii="宋体" w:eastAsia="宋体" w:hAnsi="宋体" w:hint="eastAsia"/>
          <w:b/>
          <w:bCs/>
          <w:sz w:val="32"/>
          <w:szCs w:val="32"/>
        </w:rPr>
        <w:br w:type="page"/>
      </w:r>
    </w:p>
    <w:p w14:paraId="20D03324" w14:textId="77777777" w:rsidR="00E616B9" w:rsidRPr="00C61471" w:rsidRDefault="00D37DE6">
      <w:pPr>
        <w:overflowPunct w:val="0"/>
        <w:spacing w:line="480" w:lineRule="auto"/>
        <w:jc w:val="center"/>
        <w:rPr>
          <w:rFonts w:ascii="宋体" w:eastAsia="宋体" w:hAnsi="宋体"/>
          <w:color w:val="000000" w:themeColor="text1"/>
          <w:sz w:val="36"/>
          <w:szCs w:val="24"/>
        </w:rPr>
      </w:pPr>
      <w:r w:rsidRPr="00C61471">
        <w:rPr>
          <w:rFonts w:ascii="宋体" w:eastAsia="宋体" w:hAnsi="宋体" w:hint="eastAsia"/>
          <w:color w:val="000000" w:themeColor="text1"/>
          <w:sz w:val="36"/>
          <w:szCs w:val="24"/>
        </w:rPr>
        <w:lastRenderedPageBreak/>
        <w:t>前附表</w:t>
      </w:r>
    </w:p>
    <w:p w14:paraId="6E469FC7" w14:textId="77777777" w:rsidR="00E616B9" w:rsidRPr="00C61471" w:rsidRDefault="00E616B9">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836"/>
      </w:tblGrid>
      <w:tr w:rsidR="00E616B9" w:rsidRPr="00C61471"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项</w:t>
            </w:r>
            <w:r w:rsidRPr="00C61471">
              <w:rPr>
                <w:rFonts w:ascii="宋体" w:eastAsia="宋体" w:hAnsi="宋体"/>
                <w:color w:val="000000" w:themeColor="text1"/>
                <w:sz w:val="24"/>
                <w:szCs w:val="24"/>
              </w:rPr>
              <w:t xml:space="preserve">   </w:t>
            </w:r>
            <w:r w:rsidRPr="00C61471">
              <w:rPr>
                <w:rFonts w:ascii="宋体" w:eastAsia="宋体" w:hAnsi="宋体" w:hint="eastAsia"/>
                <w:color w:val="000000" w:themeColor="text1"/>
                <w:sz w:val="24"/>
                <w:szCs w:val="24"/>
              </w:rPr>
              <w:t>目</w:t>
            </w:r>
          </w:p>
        </w:tc>
        <w:tc>
          <w:tcPr>
            <w:tcW w:w="5836" w:type="dxa"/>
            <w:tcBorders>
              <w:top w:val="single" w:sz="4" w:space="0" w:color="auto"/>
              <w:left w:val="single" w:sz="4" w:space="0" w:color="auto"/>
              <w:bottom w:val="single" w:sz="4" w:space="0" w:color="auto"/>
              <w:right w:val="single" w:sz="4" w:space="0" w:color="auto"/>
            </w:tcBorders>
            <w:vAlign w:val="center"/>
          </w:tcPr>
          <w:p w14:paraId="5E2719DA"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内</w:t>
            </w:r>
            <w:r w:rsidRPr="00C61471">
              <w:rPr>
                <w:rFonts w:ascii="宋体" w:eastAsia="宋体" w:hAnsi="宋体"/>
                <w:color w:val="000000" w:themeColor="text1"/>
                <w:sz w:val="24"/>
                <w:szCs w:val="24"/>
              </w:rPr>
              <w:t xml:space="preserve">     </w:t>
            </w:r>
            <w:r w:rsidRPr="00C61471">
              <w:rPr>
                <w:rFonts w:ascii="宋体" w:eastAsia="宋体" w:hAnsi="宋体" w:hint="eastAsia"/>
                <w:color w:val="000000" w:themeColor="text1"/>
                <w:sz w:val="24"/>
                <w:szCs w:val="24"/>
              </w:rPr>
              <w:t>容</w:t>
            </w:r>
          </w:p>
        </w:tc>
      </w:tr>
      <w:tr w:rsidR="00E616B9" w:rsidRPr="00C61471" w14:paraId="4D9E5E47" w14:textId="77777777">
        <w:trPr>
          <w:trHeight w:val="802"/>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color w:val="000000" w:themeColor="text1"/>
                <w:sz w:val="24"/>
                <w:szCs w:val="24"/>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项目名称</w:t>
            </w:r>
          </w:p>
        </w:tc>
        <w:tc>
          <w:tcPr>
            <w:tcW w:w="5836" w:type="dxa"/>
            <w:tcBorders>
              <w:top w:val="single" w:sz="4" w:space="0" w:color="auto"/>
              <w:left w:val="single" w:sz="4" w:space="0" w:color="auto"/>
              <w:bottom w:val="single" w:sz="4" w:space="0" w:color="auto"/>
              <w:right w:val="single" w:sz="4" w:space="0" w:color="auto"/>
            </w:tcBorders>
            <w:vAlign w:val="center"/>
          </w:tcPr>
          <w:p w14:paraId="5F8D5FBA" w14:textId="30633470" w:rsidR="00E616B9" w:rsidRPr="00C61471" w:rsidRDefault="00012DB0">
            <w:pPr>
              <w:adjustRightInd w:val="0"/>
              <w:snapToGrid w:val="0"/>
              <w:spacing w:line="360" w:lineRule="auto"/>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苏州城市学院体育健身中心地面及办公区域功能改造项目</w:t>
            </w:r>
          </w:p>
        </w:tc>
      </w:tr>
      <w:tr w:rsidR="00E616B9" w:rsidRPr="00C61471"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采购预算（元）</w:t>
            </w:r>
          </w:p>
        </w:tc>
        <w:tc>
          <w:tcPr>
            <w:tcW w:w="5836" w:type="dxa"/>
            <w:tcBorders>
              <w:top w:val="single" w:sz="4" w:space="0" w:color="auto"/>
              <w:left w:val="single" w:sz="4" w:space="0" w:color="auto"/>
              <w:bottom w:val="single" w:sz="4" w:space="0" w:color="auto"/>
              <w:right w:val="single" w:sz="4" w:space="0" w:color="auto"/>
            </w:tcBorders>
            <w:vAlign w:val="center"/>
          </w:tcPr>
          <w:p w14:paraId="02BF0D4E" w14:textId="097DF131"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人民币 叁拾万玖仟陆佰壹拾柒元陆角玖分（</w:t>
            </w:r>
            <w:r w:rsidRPr="00C61471">
              <w:rPr>
                <w:rFonts w:ascii="宋体" w:eastAsia="宋体" w:hAnsi="宋体" w:cs="Arial"/>
                <w:color w:val="000000" w:themeColor="text1"/>
                <w:sz w:val="24"/>
                <w:szCs w:val="24"/>
              </w:rPr>
              <w:t>¥</w:t>
            </w:r>
            <w:r w:rsidRPr="00C61471">
              <w:rPr>
                <w:rFonts w:ascii="宋体" w:eastAsia="宋体" w:hAnsi="宋体" w:hint="eastAsia"/>
                <w:color w:val="000000" w:themeColor="text1"/>
                <w:sz w:val="24"/>
                <w:szCs w:val="24"/>
              </w:rPr>
              <w:t>309617.69）</w:t>
            </w:r>
          </w:p>
        </w:tc>
      </w:tr>
      <w:tr w:rsidR="00E616B9" w:rsidRPr="00C61471"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联合体响应</w:t>
            </w:r>
          </w:p>
        </w:tc>
        <w:tc>
          <w:tcPr>
            <w:tcW w:w="5836" w:type="dxa"/>
            <w:tcBorders>
              <w:top w:val="single" w:sz="4" w:space="0" w:color="auto"/>
              <w:left w:val="single" w:sz="4" w:space="0" w:color="auto"/>
              <w:bottom w:val="single" w:sz="4" w:space="0" w:color="auto"/>
              <w:right w:val="single" w:sz="4" w:space="0" w:color="auto"/>
            </w:tcBorders>
            <w:vAlign w:val="center"/>
          </w:tcPr>
          <w:p w14:paraId="1D323282"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不接受</w:t>
            </w:r>
          </w:p>
        </w:tc>
      </w:tr>
      <w:tr w:rsidR="00E616B9" w:rsidRPr="00C61471"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现场勘察</w:t>
            </w:r>
          </w:p>
        </w:tc>
        <w:tc>
          <w:tcPr>
            <w:tcW w:w="5836" w:type="dxa"/>
            <w:tcBorders>
              <w:top w:val="single" w:sz="4" w:space="0" w:color="auto"/>
              <w:left w:val="single" w:sz="4" w:space="0" w:color="auto"/>
              <w:bottom w:val="single" w:sz="4" w:space="0" w:color="auto"/>
              <w:right w:val="single" w:sz="4" w:space="0" w:color="auto"/>
            </w:tcBorders>
            <w:vAlign w:val="center"/>
          </w:tcPr>
          <w:p w14:paraId="3D687729"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无</w:t>
            </w:r>
          </w:p>
        </w:tc>
      </w:tr>
      <w:tr w:rsidR="00E616B9" w:rsidRPr="00C61471"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响应文件份数</w:t>
            </w:r>
          </w:p>
        </w:tc>
        <w:tc>
          <w:tcPr>
            <w:tcW w:w="5836" w:type="dxa"/>
            <w:tcBorders>
              <w:top w:val="single" w:sz="4" w:space="0" w:color="auto"/>
              <w:left w:val="single" w:sz="4" w:space="0" w:color="auto"/>
              <w:bottom w:val="single" w:sz="4" w:space="0" w:color="auto"/>
              <w:right w:val="single" w:sz="4" w:space="0" w:color="auto"/>
            </w:tcBorders>
            <w:vAlign w:val="center"/>
          </w:tcPr>
          <w:p w14:paraId="6F0D0B99"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正本份数为一份，副本份数为两份；在递交响应文件的同时，需一同提交纸质正本响应文件的扫描件（盖公章），以U</w:t>
            </w:r>
            <w:proofErr w:type="gramStart"/>
            <w:r w:rsidRPr="00C61471">
              <w:rPr>
                <w:rFonts w:ascii="宋体" w:eastAsia="宋体" w:hAnsi="宋体" w:hint="eastAsia"/>
                <w:color w:val="000000" w:themeColor="text1"/>
                <w:sz w:val="24"/>
                <w:szCs w:val="24"/>
              </w:rPr>
              <w:t>盘形式</w:t>
            </w:r>
            <w:proofErr w:type="gramEnd"/>
            <w:r w:rsidRPr="00C61471">
              <w:rPr>
                <w:rFonts w:ascii="宋体" w:eastAsia="宋体" w:hAnsi="宋体" w:hint="eastAsia"/>
                <w:color w:val="000000" w:themeColor="text1"/>
                <w:sz w:val="24"/>
                <w:szCs w:val="24"/>
              </w:rPr>
              <w:t>提交。</w:t>
            </w:r>
          </w:p>
        </w:tc>
      </w:tr>
      <w:tr w:rsidR="00E616B9" w:rsidRPr="00C61471"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响应货币</w:t>
            </w:r>
          </w:p>
        </w:tc>
        <w:tc>
          <w:tcPr>
            <w:tcW w:w="5836" w:type="dxa"/>
            <w:tcBorders>
              <w:top w:val="single" w:sz="4" w:space="0" w:color="auto"/>
              <w:left w:val="single" w:sz="4" w:space="0" w:color="auto"/>
              <w:bottom w:val="single" w:sz="4" w:space="0" w:color="auto"/>
              <w:right w:val="single" w:sz="4" w:space="0" w:color="auto"/>
            </w:tcBorders>
            <w:vAlign w:val="center"/>
          </w:tcPr>
          <w:p w14:paraId="17D9CEF8"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人民币</w:t>
            </w:r>
          </w:p>
        </w:tc>
      </w:tr>
      <w:tr w:rsidR="00E616B9" w:rsidRPr="00C61471"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响应文件有效期</w:t>
            </w:r>
          </w:p>
        </w:tc>
        <w:tc>
          <w:tcPr>
            <w:tcW w:w="5836" w:type="dxa"/>
            <w:tcBorders>
              <w:top w:val="single" w:sz="4" w:space="0" w:color="auto"/>
              <w:left w:val="single" w:sz="4" w:space="0" w:color="auto"/>
              <w:bottom w:val="single" w:sz="4" w:space="0" w:color="auto"/>
              <w:right w:val="single" w:sz="4" w:space="0" w:color="auto"/>
            </w:tcBorders>
            <w:vAlign w:val="center"/>
          </w:tcPr>
          <w:p w14:paraId="177854BC"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u w:val="single"/>
              </w:rPr>
              <w:t xml:space="preserve"> </w:t>
            </w:r>
            <w:r w:rsidRPr="00C61471">
              <w:rPr>
                <w:rFonts w:ascii="宋体" w:eastAsia="宋体" w:hAnsi="宋体"/>
                <w:color w:val="000000" w:themeColor="text1"/>
                <w:sz w:val="24"/>
                <w:szCs w:val="24"/>
                <w:u w:val="single"/>
              </w:rPr>
              <w:t>6</w:t>
            </w:r>
            <w:r w:rsidRPr="00C61471">
              <w:rPr>
                <w:rFonts w:ascii="宋体" w:eastAsia="宋体" w:hAnsi="宋体" w:hint="eastAsia"/>
                <w:color w:val="000000" w:themeColor="text1"/>
                <w:sz w:val="24"/>
                <w:szCs w:val="24"/>
                <w:u w:val="single"/>
              </w:rPr>
              <w:t>0</w:t>
            </w:r>
            <w:r w:rsidRPr="00C61471">
              <w:rPr>
                <w:rFonts w:ascii="宋体" w:eastAsia="宋体" w:hAnsi="宋体"/>
                <w:color w:val="000000" w:themeColor="text1"/>
                <w:sz w:val="24"/>
                <w:szCs w:val="24"/>
                <w:u w:val="single"/>
              </w:rPr>
              <w:t xml:space="preserve"> </w:t>
            </w:r>
            <w:r w:rsidRPr="00C61471">
              <w:rPr>
                <w:rFonts w:ascii="宋体" w:eastAsia="宋体" w:hAnsi="宋体" w:hint="eastAsia"/>
                <w:color w:val="000000" w:themeColor="text1"/>
                <w:sz w:val="24"/>
                <w:szCs w:val="24"/>
              </w:rPr>
              <w:t>日历天（从提交响应文件截止时间当日起算）</w:t>
            </w:r>
          </w:p>
        </w:tc>
      </w:tr>
      <w:tr w:rsidR="00E616B9" w:rsidRPr="00C61471"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E616B9" w:rsidRPr="00C61471" w:rsidRDefault="00D37DE6">
            <w:pPr>
              <w:adjustRightInd w:val="0"/>
              <w:snapToGrid w:val="0"/>
              <w:spacing w:line="360" w:lineRule="auto"/>
              <w:jc w:val="center"/>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开标时间和地点</w:t>
            </w:r>
          </w:p>
        </w:tc>
        <w:tc>
          <w:tcPr>
            <w:tcW w:w="5836" w:type="dxa"/>
            <w:tcBorders>
              <w:top w:val="single" w:sz="4" w:space="0" w:color="auto"/>
              <w:left w:val="single" w:sz="4" w:space="0" w:color="auto"/>
              <w:bottom w:val="single" w:sz="4" w:space="0" w:color="auto"/>
              <w:right w:val="single" w:sz="4" w:space="0" w:color="auto"/>
            </w:tcBorders>
            <w:vAlign w:val="center"/>
          </w:tcPr>
          <w:p w14:paraId="6B92CAA2" w14:textId="5F336A80"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时间：202</w:t>
            </w:r>
            <w:r w:rsidR="00DD1DD0" w:rsidRPr="00C61471">
              <w:rPr>
                <w:rFonts w:ascii="宋体" w:eastAsia="宋体" w:hAnsi="宋体" w:hint="eastAsia"/>
                <w:color w:val="000000" w:themeColor="text1"/>
                <w:sz w:val="24"/>
                <w:szCs w:val="24"/>
              </w:rPr>
              <w:t>6</w:t>
            </w:r>
            <w:r w:rsidRPr="00C61471">
              <w:rPr>
                <w:rFonts w:ascii="宋体" w:eastAsia="宋体" w:hAnsi="宋体" w:hint="eastAsia"/>
                <w:color w:val="000000" w:themeColor="text1"/>
                <w:sz w:val="24"/>
                <w:szCs w:val="24"/>
              </w:rPr>
              <w:t>年</w:t>
            </w:r>
            <w:r w:rsidR="00DD1DD0" w:rsidRPr="00C61471">
              <w:rPr>
                <w:rFonts w:ascii="宋体" w:eastAsia="宋体" w:hAnsi="宋体" w:hint="eastAsia"/>
                <w:color w:val="000000" w:themeColor="text1"/>
                <w:sz w:val="24"/>
                <w:szCs w:val="24"/>
              </w:rPr>
              <w:t>3</w:t>
            </w:r>
            <w:r w:rsidRPr="00C61471">
              <w:rPr>
                <w:rFonts w:ascii="宋体" w:eastAsia="宋体" w:hAnsi="宋体" w:hint="eastAsia"/>
                <w:color w:val="000000" w:themeColor="text1"/>
                <w:sz w:val="24"/>
                <w:szCs w:val="24"/>
              </w:rPr>
              <w:t>月</w:t>
            </w:r>
            <w:r w:rsidR="00DD1DD0" w:rsidRPr="00C61471">
              <w:rPr>
                <w:rFonts w:ascii="宋体" w:eastAsia="宋体" w:hAnsi="宋体" w:hint="eastAsia"/>
                <w:color w:val="000000" w:themeColor="text1"/>
                <w:sz w:val="24"/>
                <w:szCs w:val="24"/>
              </w:rPr>
              <w:t>3</w:t>
            </w:r>
            <w:r w:rsidR="00DD1DD0" w:rsidRPr="00C61471">
              <w:rPr>
                <w:rFonts w:ascii="宋体" w:eastAsia="宋体" w:hAnsi="宋体"/>
                <w:color w:val="000000" w:themeColor="text1"/>
                <w:sz w:val="24"/>
                <w:szCs w:val="24"/>
              </w:rPr>
              <w:t>1</w:t>
            </w:r>
            <w:r w:rsidRPr="00C61471">
              <w:rPr>
                <w:rFonts w:ascii="宋体" w:eastAsia="宋体" w:hAnsi="宋体" w:hint="eastAsia"/>
                <w:color w:val="000000" w:themeColor="text1"/>
                <w:sz w:val="24"/>
                <w:szCs w:val="24"/>
              </w:rPr>
              <w:t xml:space="preserve">日 </w:t>
            </w:r>
            <w:r w:rsidR="00D711B9" w:rsidRPr="00C61471">
              <w:rPr>
                <w:rFonts w:ascii="宋体" w:eastAsia="宋体" w:hAnsi="宋体" w:hint="eastAsia"/>
                <w:color w:val="000000" w:themeColor="text1"/>
                <w:sz w:val="24"/>
                <w:szCs w:val="24"/>
              </w:rPr>
              <w:t>1</w:t>
            </w:r>
            <w:r w:rsidR="00D711B9" w:rsidRPr="00C61471">
              <w:rPr>
                <w:rFonts w:ascii="宋体" w:eastAsia="宋体" w:hAnsi="宋体"/>
                <w:color w:val="000000" w:themeColor="text1"/>
                <w:sz w:val="24"/>
                <w:szCs w:val="24"/>
              </w:rPr>
              <w:t>0</w:t>
            </w:r>
            <w:r w:rsidRPr="00C61471">
              <w:rPr>
                <w:rFonts w:ascii="宋体" w:eastAsia="宋体" w:hAnsi="宋体" w:hint="eastAsia"/>
                <w:color w:val="000000" w:themeColor="text1"/>
                <w:sz w:val="24"/>
                <w:szCs w:val="24"/>
              </w:rPr>
              <w:t>:0</w:t>
            </w:r>
            <w:r w:rsidRPr="00C61471">
              <w:rPr>
                <w:rFonts w:ascii="宋体" w:eastAsia="宋体" w:hAnsi="宋体"/>
                <w:color w:val="000000" w:themeColor="text1"/>
                <w:sz w:val="24"/>
                <w:szCs w:val="24"/>
              </w:rPr>
              <w:t xml:space="preserve">0 </w:t>
            </w:r>
            <w:r w:rsidRPr="00C61471">
              <w:rPr>
                <w:rFonts w:ascii="宋体" w:eastAsia="宋体" w:hAnsi="宋体" w:hint="eastAsia"/>
                <w:color w:val="000000" w:themeColor="text1"/>
                <w:sz w:val="24"/>
                <w:szCs w:val="24"/>
              </w:rPr>
              <w:t>（北京时间）</w:t>
            </w:r>
          </w:p>
          <w:p w14:paraId="797493B2" w14:textId="77777777" w:rsidR="00E616B9" w:rsidRPr="00C61471" w:rsidRDefault="00D37DE6">
            <w:pPr>
              <w:adjustRightInd w:val="0"/>
              <w:snapToGrid w:val="0"/>
              <w:spacing w:line="360" w:lineRule="auto"/>
              <w:jc w:val="left"/>
              <w:rPr>
                <w:rFonts w:ascii="宋体" w:eastAsia="宋体" w:hAnsi="宋体"/>
                <w:b/>
                <w:color w:val="000000" w:themeColor="text1"/>
                <w:sz w:val="24"/>
                <w:szCs w:val="24"/>
              </w:rPr>
            </w:pPr>
            <w:r w:rsidRPr="00C61471">
              <w:rPr>
                <w:rFonts w:ascii="宋体" w:eastAsia="宋体" w:hAnsi="宋体" w:hint="eastAsia"/>
                <w:color w:val="000000" w:themeColor="text1"/>
                <w:sz w:val="24"/>
                <w:szCs w:val="24"/>
              </w:rPr>
              <w:t>地点：苏州市吴中区吴中大道1188号 苏州城市学院学生活动中心205室。</w:t>
            </w:r>
          </w:p>
        </w:tc>
      </w:tr>
    </w:tbl>
    <w:p w14:paraId="3821D373" w14:textId="77777777" w:rsidR="00E616B9" w:rsidRPr="00C61471" w:rsidRDefault="00E616B9">
      <w:pPr>
        <w:widowControl/>
        <w:jc w:val="left"/>
        <w:rPr>
          <w:rFonts w:ascii="宋体" w:eastAsia="宋体" w:hAnsi="宋体"/>
          <w:sz w:val="36"/>
          <w:szCs w:val="36"/>
        </w:rPr>
      </w:pPr>
    </w:p>
    <w:p w14:paraId="7E405EA6" w14:textId="77777777" w:rsidR="00E616B9" w:rsidRPr="00C61471" w:rsidRDefault="00E616B9">
      <w:pPr>
        <w:widowControl/>
        <w:jc w:val="left"/>
        <w:rPr>
          <w:rFonts w:ascii="宋体" w:eastAsia="宋体" w:hAnsi="宋体"/>
          <w:sz w:val="36"/>
          <w:szCs w:val="36"/>
        </w:rPr>
      </w:pPr>
    </w:p>
    <w:p w14:paraId="60574C48" w14:textId="77777777" w:rsidR="00E616B9" w:rsidRPr="00C61471" w:rsidRDefault="00E616B9">
      <w:pPr>
        <w:widowControl/>
        <w:jc w:val="left"/>
        <w:rPr>
          <w:rFonts w:ascii="宋体" w:eastAsia="宋体" w:hAnsi="宋体"/>
          <w:sz w:val="36"/>
          <w:szCs w:val="36"/>
        </w:rPr>
      </w:pPr>
    </w:p>
    <w:p w14:paraId="4584530D" w14:textId="77777777" w:rsidR="00E616B9" w:rsidRPr="00C61471" w:rsidRDefault="00D37DE6">
      <w:pPr>
        <w:widowControl/>
        <w:jc w:val="left"/>
        <w:rPr>
          <w:rFonts w:ascii="宋体" w:eastAsia="宋体" w:hAnsi="宋体"/>
          <w:sz w:val="36"/>
          <w:szCs w:val="36"/>
        </w:rPr>
      </w:pPr>
      <w:r w:rsidRPr="00C61471">
        <w:rPr>
          <w:rFonts w:ascii="宋体" w:eastAsia="宋体" w:hAnsi="宋体" w:hint="eastAsia"/>
          <w:sz w:val="36"/>
          <w:szCs w:val="36"/>
        </w:rPr>
        <w:br w:type="page"/>
      </w:r>
    </w:p>
    <w:p w14:paraId="18C44873" w14:textId="77777777" w:rsidR="00E616B9" w:rsidRPr="00C61471" w:rsidRDefault="00D37DE6">
      <w:pPr>
        <w:widowControl/>
        <w:jc w:val="center"/>
        <w:rPr>
          <w:rFonts w:ascii="宋体" w:eastAsia="宋体" w:hAnsi="宋体"/>
          <w:b/>
          <w:sz w:val="36"/>
          <w:szCs w:val="36"/>
        </w:rPr>
      </w:pPr>
      <w:r w:rsidRPr="00C61471">
        <w:rPr>
          <w:rFonts w:ascii="宋体" w:eastAsia="宋体" w:hAnsi="宋体" w:hint="eastAsia"/>
          <w:b/>
          <w:sz w:val="36"/>
          <w:szCs w:val="36"/>
        </w:rPr>
        <w:lastRenderedPageBreak/>
        <w:t>目  录</w:t>
      </w:r>
    </w:p>
    <w:p w14:paraId="3D1C14DB" w14:textId="77777777" w:rsidR="00E616B9" w:rsidRPr="00C61471" w:rsidRDefault="00E616B9">
      <w:pPr>
        <w:widowControl/>
        <w:jc w:val="left"/>
        <w:rPr>
          <w:rFonts w:ascii="宋体" w:eastAsia="宋体" w:hAnsi="宋体"/>
          <w:sz w:val="30"/>
          <w:szCs w:val="30"/>
        </w:rPr>
      </w:pPr>
    </w:p>
    <w:p w14:paraId="7958EE6C"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t>第一章 谈判邀请函</w:t>
      </w:r>
    </w:p>
    <w:p w14:paraId="06E0DC29"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t>第二章 供应商须知</w:t>
      </w:r>
    </w:p>
    <w:p w14:paraId="46ED7175"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t>第三章 响应文件格式</w:t>
      </w:r>
    </w:p>
    <w:p w14:paraId="1E2665D4"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t>第四章 采购内容</w:t>
      </w:r>
    </w:p>
    <w:p w14:paraId="421D4511"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t>第五章 合同主要条款</w:t>
      </w:r>
    </w:p>
    <w:p w14:paraId="77EF68DA"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t>第六章 评审办法</w:t>
      </w:r>
    </w:p>
    <w:p w14:paraId="5674FBC8" w14:textId="77777777" w:rsidR="00E616B9" w:rsidRPr="00C61471" w:rsidRDefault="00E616B9">
      <w:pPr>
        <w:widowControl/>
        <w:jc w:val="left"/>
        <w:rPr>
          <w:rFonts w:ascii="宋体" w:eastAsia="宋体" w:hAnsi="宋体"/>
          <w:sz w:val="30"/>
          <w:szCs w:val="30"/>
        </w:rPr>
      </w:pPr>
    </w:p>
    <w:p w14:paraId="23AF4A56" w14:textId="77777777" w:rsidR="00E616B9" w:rsidRPr="00C61471" w:rsidRDefault="00D37DE6">
      <w:pPr>
        <w:widowControl/>
        <w:jc w:val="left"/>
        <w:rPr>
          <w:rFonts w:ascii="宋体" w:eastAsia="宋体" w:hAnsi="宋体"/>
          <w:sz w:val="30"/>
          <w:szCs w:val="30"/>
        </w:rPr>
      </w:pPr>
      <w:r w:rsidRPr="00C61471">
        <w:rPr>
          <w:rFonts w:ascii="宋体" w:eastAsia="宋体" w:hAnsi="宋体" w:hint="eastAsia"/>
          <w:sz w:val="30"/>
          <w:szCs w:val="30"/>
        </w:rPr>
        <w:br w:type="page"/>
      </w:r>
    </w:p>
    <w:p w14:paraId="30D6A859" w14:textId="77777777" w:rsidR="00E616B9" w:rsidRPr="00C61471" w:rsidRDefault="00D37DE6">
      <w:pPr>
        <w:widowControl/>
        <w:jc w:val="center"/>
        <w:rPr>
          <w:rFonts w:ascii="宋体" w:eastAsia="宋体" w:hAnsi="宋体"/>
          <w:b/>
          <w:sz w:val="32"/>
          <w:szCs w:val="32"/>
        </w:rPr>
      </w:pPr>
      <w:r w:rsidRPr="00C61471">
        <w:rPr>
          <w:rFonts w:ascii="宋体" w:eastAsia="宋体" w:hAnsi="宋体" w:hint="eastAsia"/>
          <w:b/>
          <w:sz w:val="32"/>
          <w:szCs w:val="32"/>
        </w:rPr>
        <w:lastRenderedPageBreak/>
        <w:t>第一章 谈判邀请函</w:t>
      </w:r>
    </w:p>
    <w:p w14:paraId="00D5C6D5"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 xml:space="preserve">一、项目基本情况 </w:t>
      </w:r>
    </w:p>
    <w:p w14:paraId="243997CC" w14:textId="50D29A95"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1、采购编号：SCU202</w:t>
      </w:r>
      <w:r w:rsidR="00D711B9" w:rsidRPr="00C61471">
        <w:rPr>
          <w:rFonts w:ascii="宋体" w:eastAsia="宋体" w:hAnsi="宋体"/>
          <w:bCs/>
          <w:sz w:val="24"/>
          <w:szCs w:val="24"/>
        </w:rPr>
        <w:t>6</w:t>
      </w:r>
      <w:r w:rsidRPr="00C61471">
        <w:rPr>
          <w:rFonts w:ascii="宋体" w:eastAsia="宋体" w:hAnsi="宋体" w:hint="eastAsia"/>
          <w:bCs/>
          <w:sz w:val="24"/>
          <w:szCs w:val="24"/>
        </w:rPr>
        <w:t>-</w:t>
      </w:r>
      <w:r w:rsidR="00D711B9" w:rsidRPr="00C61471">
        <w:rPr>
          <w:rFonts w:ascii="宋体" w:eastAsia="宋体" w:hAnsi="宋体"/>
          <w:bCs/>
          <w:sz w:val="24"/>
          <w:szCs w:val="24"/>
        </w:rPr>
        <w:t>0</w:t>
      </w:r>
      <w:r w:rsidR="00BA4434">
        <w:rPr>
          <w:rFonts w:ascii="宋体" w:eastAsia="宋体" w:hAnsi="宋体"/>
          <w:bCs/>
          <w:sz w:val="24"/>
          <w:szCs w:val="24"/>
        </w:rPr>
        <w:t>3</w:t>
      </w:r>
    </w:p>
    <w:p w14:paraId="50812C59" w14:textId="5EAC6395"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2、项目名称：</w:t>
      </w:r>
      <w:r w:rsidR="00012DB0" w:rsidRPr="00C61471">
        <w:rPr>
          <w:rFonts w:ascii="宋体" w:eastAsia="宋体" w:hAnsi="宋体" w:hint="eastAsia"/>
          <w:bCs/>
          <w:sz w:val="24"/>
          <w:szCs w:val="24"/>
        </w:rPr>
        <w:t>苏州城市学院体育健身中心地面及办公区域功能改造项目</w:t>
      </w:r>
    </w:p>
    <w:p w14:paraId="068F435D"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3、采购方式：竞争性谈判</w:t>
      </w:r>
    </w:p>
    <w:p w14:paraId="41180DAB" w14:textId="3237A21C"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4、预算金额：人民币叁拾万玖仟陆佰壹拾柒元陆角玖分（¥309617.69）</w:t>
      </w:r>
    </w:p>
    <w:p w14:paraId="0C9F3603" w14:textId="0C9AFD5E" w:rsidR="00E616B9" w:rsidRPr="00C61471" w:rsidRDefault="00D37DE6">
      <w:pPr>
        <w:widowControl/>
        <w:ind w:leftChars="200" w:left="420" w:firstLineChars="25" w:firstLine="60"/>
        <w:rPr>
          <w:rFonts w:ascii="宋体" w:eastAsia="宋体" w:hAnsi="宋体"/>
          <w:bCs/>
          <w:sz w:val="24"/>
          <w:szCs w:val="24"/>
        </w:rPr>
      </w:pPr>
      <w:r w:rsidRPr="00C61471">
        <w:rPr>
          <w:rFonts w:ascii="宋体" w:eastAsia="宋体" w:hAnsi="宋体" w:hint="eastAsia"/>
          <w:bCs/>
          <w:sz w:val="24"/>
          <w:szCs w:val="24"/>
        </w:rPr>
        <w:t>5、最高限价：人民币叁拾万玖仟陆佰壹拾柒元陆角玖分（¥309617.69</w:t>
      </w:r>
      <w:r w:rsidR="00245730" w:rsidRPr="00C61471">
        <w:rPr>
          <w:rFonts w:ascii="宋体" w:eastAsia="宋体" w:hAnsi="宋体" w:hint="eastAsia"/>
          <w:bCs/>
          <w:sz w:val="24"/>
          <w:szCs w:val="24"/>
        </w:rPr>
        <w:t>）</w:t>
      </w:r>
    </w:p>
    <w:p w14:paraId="4E09A6FD"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6、采购需求：</w:t>
      </w:r>
    </w:p>
    <w:p w14:paraId="4DAF40A1"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1）项目主要内容：本工程位于体育健身中心，服务内容包括：运动场地改造，一层地面铺设运动型地胶（厚度4.5mm）约1348㎡，东西两侧安装防撞型体操银镜（厚度6mm），靠窗一侧安装遮光窗帘；办公区域改造，安装矿棉板吊顶，根据办公需要重新布置LED平板灯具；部分雨水立管进行包封（详见施工图纸及工程量清单）</w:t>
      </w:r>
    </w:p>
    <w:p w14:paraId="59F3929D"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（2）项目地点：苏州城市学院体育健身中心</w:t>
      </w:r>
    </w:p>
    <w:p w14:paraId="1356FD9E"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3.项目承包方式：包工包料</w:t>
      </w:r>
    </w:p>
    <w:p w14:paraId="6B3B3E4A"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4.施工要求：</w:t>
      </w:r>
    </w:p>
    <w:p w14:paraId="6696DE98"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（1）按施工图（如有）组织施工；</w:t>
      </w:r>
    </w:p>
    <w:p w14:paraId="3980E4C0"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（2）施工质量应符合现行国家技术、施工及验收规范规程，对施工工艺的特殊要求，按设计图纸及国家有关规定执行；</w:t>
      </w:r>
    </w:p>
    <w:p w14:paraId="6795C250"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（3）质量要求：合格</w:t>
      </w:r>
    </w:p>
    <w:p w14:paraId="453C6D68"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（4）工期要求：15日历天（具体开工时间以采购单位的通知为准）</w:t>
      </w:r>
    </w:p>
    <w:p w14:paraId="3973BD3D"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（5）验收标准：满足采购需求要求及国家相关规范</w:t>
      </w:r>
    </w:p>
    <w:p w14:paraId="513278F7"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 xml:space="preserve">二、供应商的资格要求 </w:t>
      </w:r>
    </w:p>
    <w:p w14:paraId="185789CE"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1、满足《中华人民共和国政府采购法》第二十二条规定，供应商应当具备下列条件：</w:t>
      </w:r>
    </w:p>
    <w:p w14:paraId="714E50CA"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（1）具有独立承担民事责任的能力；</w:t>
      </w:r>
    </w:p>
    <w:p w14:paraId="647E54FC"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（2）具有良好的商业信誉和健全的财务会计制度；</w:t>
      </w:r>
    </w:p>
    <w:p w14:paraId="5D8F2E46"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（3）具有履行合同所必需的设备和专业技术能力；</w:t>
      </w:r>
    </w:p>
    <w:p w14:paraId="58EF0E64"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（4）有依法缴纳税收和社会保障资金的良好记录；</w:t>
      </w:r>
    </w:p>
    <w:p w14:paraId="6607FFCC"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（5）参加政府采购活动前三年内，在经营活动中没有重大违法记录；</w:t>
      </w:r>
    </w:p>
    <w:p w14:paraId="5BED1D68"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 xml:space="preserve">（6）法律、行政法规规定的其他条件。 </w:t>
      </w:r>
    </w:p>
    <w:p w14:paraId="328E18FE" w14:textId="77777777" w:rsidR="00E616B9" w:rsidRPr="00C61471" w:rsidRDefault="00D37DE6">
      <w:pPr>
        <w:widowControl/>
        <w:ind w:firstLineChars="200" w:firstLine="480"/>
        <w:rPr>
          <w:rFonts w:ascii="宋体" w:eastAsia="宋体" w:hAnsi="宋体"/>
          <w:b/>
          <w:bCs/>
          <w:sz w:val="24"/>
          <w:szCs w:val="24"/>
        </w:rPr>
      </w:pPr>
      <w:r w:rsidRPr="00C61471">
        <w:rPr>
          <w:rFonts w:ascii="宋体" w:eastAsia="宋体" w:hAnsi="宋体" w:hint="eastAsia"/>
          <w:bCs/>
          <w:sz w:val="24"/>
          <w:szCs w:val="24"/>
        </w:rPr>
        <w:t>2、落实政府采购政策需满足的资格要求：无</w:t>
      </w:r>
    </w:p>
    <w:p w14:paraId="64A7A0FD"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3、本项目的特定资格要求：</w:t>
      </w:r>
    </w:p>
    <w:p w14:paraId="10618591"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（1）必须具备建筑装修装饰工程专业承包二级及以上资质。</w:t>
      </w:r>
    </w:p>
    <w:p w14:paraId="1EA99D1F"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（2）拟选派项目经理资质等级：建筑工程专业注册建造师贰级（含）以上并具备项目经理安全生产考核合格证（B类证）</w:t>
      </w:r>
    </w:p>
    <w:p w14:paraId="084DD57C" w14:textId="77777777" w:rsidR="00E616B9" w:rsidRPr="00C61471" w:rsidRDefault="00D37DE6">
      <w:pPr>
        <w:widowControl/>
        <w:ind w:firstLineChars="200" w:firstLine="480"/>
        <w:rPr>
          <w:rFonts w:ascii="宋体" w:eastAsia="宋体" w:hAnsi="宋体"/>
          <w:bCs/>
          <w:sz w:val="24"/>
          <w:szCs w:val="24"/>
        </w:rPr>
      </w:pPr>
      <w:r w:rsidRPr="00C61471">
        <w:rPr>
          <w:rFonts w:ascii="宋体" w:eastAsia="宋体" w:hAnsi="宋体" w:hint="eastAsia"/>
          <w:bCs/>
          <w:sz w:val="24"/>
          <w:szCs w:val="24"/>
        </w:rPr>
        <w:t>4、联合体及转包、分包：本项目不接受联合体，不得转包、分包本项目。</w:t>
      </w:r>
    </w:p>
    <w:p w14:paraId="2D03A64D"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 xml:space="preserve">三、报名及获取采购文件 </w:t>
      </w:r>
    </w:p>
    <w:p w14:paraId="66004A24"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本项目采用网上邮件方式报名，报名单位必须满足第二条“申请人的资格要求”。</w:t>
      </w:r>
    </w:p>
    <w:p w14:paraId="34292869"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1、报名邮箱地址：cgzb@szcu.edu.cn</w:t>
      </w:r>
    </w:p>
    <w:p w14:paraId="2A001C1D"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2、报名电子文档包含下列材料：</w:t>
      </w:r>
    </w:p>
    <w:p w14:paraId="61434173"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（1）营业执照扫描件；</w:t>
      </w:r>
    </w:p>
    <w:p w14:paraId="6C32CC77"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（2）报名项目编号、名称及报名单位联系人和联系电话。</w:t>
      </w:r>
    </w:p>
    <w:p w14:paraId="73DADC73"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lastRenderedPageBreak/>
        <w:t>3、报名时间：</w:t>
      </w:r>
    </w:p>
    <w:p w14:paraId="2E482549" w14:textId="66F40E4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自公告发布之日起至</w:t>
      </w:r>
      <w:bookmarkStart w:id="1" w:name="_GoBack"/>
      <w:r w:rsidR="00D711B9" w:rsidRPr="00C61471">
        <w:rPr>
          <w:rFonts w:ascii="宋体" w:eastAsia="宋体" w:hAnsi="宋体"/>
          <w:sz w:val="24"/>
          <w:szCs w:val="24"/>
        </w:rPr>
        <w:t>2026</w:t>
      </w:r>
      <w:bookmarkEnd w:id="1"/>
      <w:r w:rsidRPr="00C61471">
        <w:rPr>
          <w:rFonts w:ascii="宋体" w:eastAsia="宋体" w:hAnsi="宋体" w:hint="eastAsia"/>
          <w:sz w:val="24"/>
          <w:szCs w:val="24"/>
        </w:rPr>
        <w:t>年</w:t>
      </w:r>
      <w:r w:rsidR="00D711B9" w:rsidRPr="00C61471">
        <w:rPr>
          <w:rFonts w:ascii="宋体" w:eastAsia="宋体" w:hAnsi="宋体"/>
          <w:sz w:val="24"/>
          <w:szCs w:val="24"/>
        </w:rPr>
        <w:t>3</w:t>
      </w:r>
      <w:r w:rsidRPr="00C61471">
        <w:rPr>
          <w:rFonts w:ascii="宋体" w:eastAsia="宋体" w:hAnsi="宋体" w:hint="eastAsia"/>
          <w:sz w:val="24"/>
          <w:szCs w:val="24"/>
        </w:rPr>
        <w:t>月</w:t>
      </w:r>
      <w:r w:rsidR="00D711B9" w:rsidRPr="00C61471">
        <w:rPr>
          <w:rFonts w:ascii="宋体" w:eastAsia="宋体" w:hAnsi="宋体"/>
          <w:sz w:val="24"/>
          <w:szCs w:val="24"/>
        </w:rPr>
        <w:t>30</w:t>
      </w:r>
      <w:r w:rsidRPr="00C61471">
        <w:rPr>
          <w:rFonts w:ascii="宋体" w:eastAsia="宋体" w:hAnsi="宋体" w:hint="eastAsia"/>
          <w:sz w:val="24"/>
          <w:szCs w:val="24"/>
        </w:rPr>
        <w:t>日</w:t>
      </w:r>
      <w:r w:rsidR="00D711B9" w:rsidRPr="00C61471">
        <w:rPr>
          <w:rFonts w:ascii="宋体" w:eastAsia="宋体" w:hAnsi="宋体"/>
          <w:sz w:val="24"/>
          <w:szCs w:val="24"/>
        </w:rPr>
        <w:t>17</w:t>
      </w:r>
      <w:r w:rsidRPr="00C61471">
        <w:rPr>
          <w:rFonts w:ascii="宋体" w:eastAsia="宋体" w:hAnsi="宋体" w:hint="eastAsia"/>
          <w:sz w:val="24"/>
          <w:szCs w:val="24"/>
        </w:rPr>
        <w:t>:00（北京时间），超过时间的不再接收。</w:t>
      </w:r>
    </w:p>
    <w:p w14:paraId="20CB1E97"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4、采购文件见本公告附件，自行下载。售价：免费。</w:t>
      </w:r>
    </w:p>
    <w:p w14:paraId="2B613BC2"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四、响应文件提交</w:t>
      </w:r>
    </w:p>
    <w:p w14:paraId="4C3E3E18" w14:textId="1774DA3C"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1、开始接收时间：</w:t>
      </w:r>
      <w:r w:rsidR="00D711B9" w:rsidRPr="00C61471">
        <w:rPr>
          <w:rFonts w:ascii="宋体" w:eastAsia="宋体" w:hAnsi="宋体"/>
          <w:sz w:val="24"/>
          <w:szCs w:val="24"/>
        </w:rPr>
        <w:t>2026</w:t>
      </w:r>
      <w:r w:rsidRPr="00C61471">
        <w:rPr>
          <w:rFonts w:ascii="宋体" w:eastAsia="宋体" w:hAnsi="宋体" w:hint="eastAsia"/>
          <w:sz w:val="24"/>
          <w:szCs w:val="24"/>
        </w:rPr>
        <w:t>年</w:t>
      </w:r>
      <w:r w:rsidR="00D711B9" w:rsidRPr="00C61471">
        <w:rPr>
          <w:rFonts w:ascii="宋体" w:eastAsia="宋体" w:hAnsi="宋体"/>
          <w:sz w:val="24"/>
          <w:szCs w:val="24"/>
        </w:rPr>
        <w:t>3</w:t>
      </w:r>
      <w:r w:rsidRPr="00C61471">
        <w:rPr>
          <w:rFonts w:ascii="宋体" w:eastAsia="宋体" w:hAnsi="宋体" w:hint="eastAsia"/>
          <w:sz w:val="24"/>
          <w:szCs w:val="24"/>
        </w:rPr>
        <w:t>月</w:t>
      </w:r>
      <w:r w:rsidR="00D711B9" w:rsidRPr="00C61471">
        <w:rPr>
          <w:rFonts w:ascii="宋体" w:eastAsia="宋体" w:hAnsi="宋体"/>
          <w:sz w:val="24"/>
          <w:szCs w:val="24"/>
        </w:rPr>
        <w:t>31</w:t>
      </w:r>
      <w:r w:rsidRPr="00C61471">
        <w:rPr>
          <w:rFonts w:ascii="宋体" w:eastAsia="宋体" w:hAnsi="宋体" w:hint="eastAsia"/>
          <w:sz w:val="24"/>
          <w:szCs w:val="24"/>
        </w:rPr>
        <w:t>日</w:t>
      </w:r>
      <w:r w:rsidR="00D711B9" w:rsidRPr="00C61471">
        <w:rPr>
          <w:rFonts w:ascii="宋体" w:eastAsia="宋体" w:hAnsi="宋体"/>
          <w:sz w:val="24"/>
          <w:szCs w:val="24"/>
        </w:rPr>
        <w:t>9</w:t>
      </w:r>
      <w:r w:rsidRPr="00C61471">
        <w:rPr>
          <w:rFonts w:ascii="宋体" w:eastAsia="宋体" w:hAnsi="宋体" w:hint="eastAsia"/>
          <w:sz w:val="24"/>
          <w:szCs w:val="24"/>
        </w:rPr>
        <w:t>:</w:t>
      </w:r>
      <w:r w:rsidR="00D711B9" w:rsidRPr="00C61471">
        <w:rPr>
          <w:rFonts w:ascii="宋体" w:eastAsia="宋体" w:hAnsi="宋体"/>
          <w:sz w:val="24"/>
          <w:szCs w:val="24"/>
        </w:rPr>
        <w:t>3</w:t>
      </w:r>
      <w:r w:rsidRPr="00C61471">
        <w:rPr>
          <w:rFonts w:ascii="宋体" w:eastAsia="宋体" w:hAnsi="宋体" w:hint="eastAsia"/>
          <w:sz w:val="24"/>
          <w:szCs w:val="24"/>
        </w:rPr>
        <w:t>0 (北京时间)</w:t>
      </w:r>
    </w:p>
    <w:p w14:paraId="0AE0F68A" w14:textId="152548E0"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2、接收截止时间：</w:t>
      </w:r>
      <w:r w:rsidR="00D711B9" w:rsidRPr="00C61471">
        <w:rPr>
          <w:rFonts w:ascii="宋体" w:eastAsia="宋体" w:hAnsi="宋体"/>
          <w:sz w:val="24"/>
          <w:szCs w:val="24"/>
        </w:rPr>
        <w:t>2026</w:t>
      </w:r>
      <w:r w:rsidR="00D711B9" w:rsidRPr="00C61471">
        <w:rPr>
          <w:rFonts w:ascii="宋体" w:eastAsia="宋体" w:hAnsi="宋体" w:hint="eastAsia"/>
          <w:sz w:val="24"/>
          <w:szCs w:val="24"/>
        </w:rPr>
        <w:t>年</w:t>
      </w:r>
      <w:r w:rsidR="00D711B9" w:rsidRPr="00C61471">
        <w:rPr>
          <w:rFonts w:ascii="宋体" w:eastAsia="宋体" w:hAnsi="宋体"/>
          <w:sz w:val="24"/>
          <w:szCs w:val="24"/>
        </w:rPr>
        <w:t>3</w:t>
      </w:r>
      <w:r w:rsidR="00D711B9" w:rsidRPr="00C61471">
        <w:rPr>
          <w:rFonts w:ascii="宋体" w:eastAsia="宋体" w:hAnsi="宋体" w:hint="eastAsia"/>
          <w:sz w:val="24"/>
          <w:szCs w:val="24"/>
        </w:rPr>
        <w:t>月</w:t>
      </w:r>
      <w:r w:rsidR="00D711B9" w:rsidRPr="00C61471">
        <w:rPr>
          <w:rFonts w:ascii="宋体" w:eastAsia="宋体" w:hAnsi="宋体"/>
          <w:sz w:val="24"/>
          <w:szCs w:val="24"/>
        </w:rPr>
        <w:t>31</w:t>
      </w:r>
      <w:r w:rsidR="00D711B9" w:rsidRPr="00C61471">
        <w:rPr>
          <w:rFonts w:ascii="宋体" w:eastAsia="宋体" w:hAnsi="宋体" w:hint="eastAsia"/>
          <w:sz w:val="24"/>
          <w:szCs w:val="24"/>
        </w:rPr>
        <w:t>日</w:t>
      </w:r>
      <w:r w:rsidR="00D711B9" w:rsidRPr="00C61471">
        <w:rPr>
          <w:rFonts w:ascii="宋体" w:eastAsia="宋体" w:hAnsi="宋体"/>
          <w:sz w:val="24"/>
          <w:szCs w:val="24"/>
        </w:rPr>
        <w:t>10</w:t>
      </w:r>
      <w:r w:rsidRPr="00C61471">
        <w:rPr>
          <w:rFonts w:ascii="宋体" w:eastAsia="宋体" w:hAnsi="宋体" w:hint="eastAsia"/>
          <w:sz w:val="24"/>
          <w:szCs w:val="24"/>
        </w:rPr>
        <w:t>:00（北京时间）</w:t>
      </w:r>
    </w:p>
    <w:p w14:paraId="735EBB1C"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3、接收地点：苏州市吴中区吴中大道1188号 苏州城市学院学生活动中心205室。</w:t>
      </w:r>
    </w:p>
    <w:p w14:paraId="143D1D1B"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C61471">
        <w:rPr>
          <w:rFonts w:ascii="宋体" w:eastAsia="宋体" w:hAnsi="宋体" w:hint="eastAsia"/>
          <w:sz w:val="24"/>
          <w:szCs w:val="24"/>
        </w:rPr>
        <w:t>盘形式</w:t>
      </w:r>
      <w:proofErr w:type="gramEnd"/>
      <w:r w:rsidRPr="00C61471">
        <w:rPr>
          <w:rFonts w:ascii="宋体" w:eastAsia="宋体" w:hAnsi="宋体" w:hint="eastAsia"/>
          <w:sz w:val="24"/>
          <w:szCs w:val="24"/>
        </w:rPr>
        <w:t>提交。</w:t>
      </w:r>
    </w:p>
    <w:p w14:paraId="07925912"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响应文件必须在接收截止时间前送达接收地点并交与接收人。逾期送达的响应文件恕不接收。本项目不接受邮寄的响应文件。</w:t>
      </w:r>
    </w:p>
    <w:p w14:paraId="17BC8E86"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五、谈判时间和地点</w:t>
      </w:r>
    </w:p>
    <w:p w14:paraId="413C9310" w14:textId="2F8E5B23"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1、谈判时间：</w:t>
      </w:r>
      <w:r w:rsidR="0040247A" w:rsidRPr="00C61471">
        <w:rPr>
          <w:rFonts w:ascii="宋体" w:eastAsia="宋体" w:hAnsi="宋体"/>
          <w:sz w:val="24"/>
          <w:szCs w:val="24"/>
        </w:rPr>
        <w:t>2026</w:t>
      </w:r>
      <w:r w:rsidR="0040247A" w:rsidRPr="00C61471">
        <w:rPr>
          <w:rFonts w:ascii="宋体" w:eastAsia="宋体" w:hAnsi="宋体" w:hint="eastAsia"/>
          <w:sz w:val="24"/>
          <w:szCs w:val="24"/>
        </w:rPr>
        <w:t>年</w:t>
      </w:r>
      <w:r w:rsidR="0040247A" w:rsidRPr="00C61471">
        <w:rPr>
          <w:rFonts w:ascii="宋体" w:eastAsia="宋体" w:hAnsi="宋体"/>
          <w:sz w:val="24"/>
          <w:szCs w:val="24"/>
        </w:rPr>
        <w:t>3</w:t>
      </w:r>
      <w:r w:rsidR="0040247A" w:rsidRPr="00C61471">
        <w:rPr>
          <w:rFonts w:ascii="宋体" w:eastAsia="宋体" w:hAnsi="宋体" w:hint="eastAsia"/>
          <w:sz w:val="24"/>
          <w:szCs w:val="24"/>
        </w:rPr>
        <w:t>月</w:t>
      </w:r>
      <w:r w:rsidR="0040247A" w:rsidRPr="00C61471">
        <w:rPr>
          <w:rFonts w:ascii="宋体" w:eastAsia="宋体" w:hAnsi="宋体"/>
          <w:sz w:val="24"/>
          <w:szCs w:val="24"/>
        </w:rPr>
        <w:t>31</w:t>
      </w:r>
      <w:r w:rsidR="0040247A" w:rsidRPr="00C61471">
        <w:rPr>
          <w:rFonts w:ascii="宋体" w:eastAsia="宋体" w:hAnsi="宋体" w:hint="eastAsia"/>
          <w:sz w:val="24"/>
          <w:szCs w:val="24"/>
        </w:rPr>
        <w:t>日</w:t>
      </w:r>
      <w:r w:rsidRPr="00C61471">
        <w:rPr>
          <w:rFonts w:ascii="宋体" w:eastAsia="宋体" w:hAnsi="宋体" w:hint="eastAsia"/>
          <w:sz w:val="24"/>
          <w:szCs w:val="24"/>
        </w:rPr>
        <w:t>10:00（北京时间）</w:t>
      </w:r>
    </w:p>
    <w:p w14:paraId="401169A5"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2、谈判地点：苏州市吴中区吴中大道1188号 苏州城市学院学生活动中心205室。</w:t>
      </w:r>
    </w:p>
    <w:p w14:paraId="146FCD3A" w14:textId="77777777" w:rsidR="00E616B9" w:rsidRPr="00C61471" w:rsidRDefault="00D37DE6">
      <w:pPr>
        <w:ind w:firstLineChars="200" w:firstLine="482"/>
        <w:rPr>
          <w:rFonts w:ascii="宋体" w:eastAsia="宋体" w:hAnsi="宋体"/>
          <w:b/>
          <w:bCs/>
          <w:sz w:val="24"/>
          <w:szCs w:val="24"/>
        </w:rPr>
      </w:pPr>
      <w:r w:rsidRPr="00C61471">
        <w:rPr>
          <w:rFonts w:ascii="宋体" w:eastAsia="宋体" w:hAnsi="宋体" w:hint="eastAsia"/>
          <w:b/>
          <w:bCs/>
          <w:sz w:val="24"/>
          <w:szCs w:val="24"/>
        </w:rPr>
        <w:t>五、联系事项</w:t>
      </w:r>
    </w:p>
    <w:p w14:paraId="2020DAB3"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采购单位名称：苏州城市学院</w:t>
      </w:r>
    </w:p>
    <w:p w14:paraId="2772DA73"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地 址：苏州市吴中区吴中大道1188号，邮编：215104</w:t>
      </w:r>
    </w:p>
    <w:p w14:paraId="7C3323F2"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招标联系人：戴老师</w:t>
      </w:r>
      <w:r w:rsidRPr="00C61471">
        <w:rPr>
          <w:rFonts w:ascii="宋体" w:eastAsia="宋体" w:hAnsi="宋体" w:hint="eastAsia"/>
          <w:sz w:val="24"/>
          <w:szCs w:val="24"/>
        </w:rPr>
        <w:tab/>
        <w:t xml:space="preserve">联系电话：0512-66550568        </w:t>
      </w:r>
    </w:p>
    <w:p w14:paraId="50F707A1"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技术联系人：潘老师</w:t>
      </w:r>
      <w:r w:rsidRPr="00C61471">
        <w:rPr>
          <w:rFonts w:ascii="宋体" w:eastAsia="宋体" w:hAnsi="宋体" w:hint="eastAsia"/>
          <w:sz w:val="24"/>
          <w:szCs w:val="24"/>
        </w:rPr>
        <w:tab/>
        <w:t>联系电话：0512-66557038</w:t>
      </w:r>
    </w:p>
    <w:p w14:paraId="2FEC8A20"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传真：0512-68230911，Email：cgzb@szcu.edu.cn</w:t>
      </w:r>
    </w:p>
    <w:p w14:paraId="207BB0EA"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六、特别提醒</w:t>
      </w:r>
    </w:p>
    <w:p w14:paraId="443EB8D4" w14:textId="77777777" w:rsidR="00E616B9" w:rsidRPr="00C61471" w:rsidRDefault="00D37DE6">
      <w:pPr>
        <w:ind w:firstLineChars="200" w:firstLine="480"/>
        <w:rPr>
          <w:rFonts w:ascii="宋体" w:eastAsia="宋体" w:hAnsi="宋体"/>
          <w:sz w:val="24"/>
          <w:szCs w:val="24"/>
        </w:rPr>
      </w:pPr>
      <w:r w:rsidRPr="00C61471">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E616B9" w:rsidRPr="00C61471" w:rsidRDefault="00E616B9">
      <w:pPr>
        <w:ind w:firstLineChars="200" w:firstLine="480"/>
        <w:rPr>
          <w:rFonts w:ascii="宋体" w:eastAsia="宋体" w:hAnsi="宋体"/>
          <w:sz w:val="24"/>
          <w:szCs w:val="24"/>
        </w:rPr>
      </w:pPr>
    </w:p>
    <w:p w14:paraId="46C7CBE4" w14:textId="77777777" w:rsidR="00E616B9" w:rsidRPr="00C61471" w:rsidRDefault="00D37DE6">
      <w:pPr>
        <w:ind w:firstLineChars="200" w:firstLine="480"/>
        <w:jc w:val="right"/>
        <w:rPr>
          <w:rFonts w:ascii="宋体" w:eastAsia="宋体" w:hAnsi="宋体"/>
          <w:sz w:val="24"/>
          <w:szCs w:val="24"/>
        </w:rPr>
      </w:pPr>
      <w:r w:rsidRPr="00C61471">
        <w:rPr>
          <w:rFonts w:ascii="宋体" w:eastAsia="宋体" w:hAnsi="宋体" w:hint="eastAsia"/>
          <w:sz w:val="24"/>
          <w:szCs w:val="24"/>
        </w:rPr>
        <w:t>苏州城市学院</w:t>
      </w:r>
    </w:p>
    <w:p w14:paraId="79E5CDC7" w14:textId="2E080862" w:rsidR="00E616B9" w:rsidRPr="00C61471" w:rsidRDefault="004450A4">
      <w:pPr>
        <w:ind w:firstLineChars="200" w:firstLine="480"/>
        <w:jc w:val="right"/>
        <w:rPr>
          <w:rFonts w:ascii="宋体" w:eastAsia="宋体" w:hAnsi="宋体"/>
          <w:sz w:val="24"/>
          <w:szCs w:val="24"/>
        </w:rPr>
      </w:pPr>
      <w:r w:rsidRPr="00C61471">
        <w:rPr>
          <w:rFonts w:ascii="宋体" w:eastAsia="宋体" w:hAnsi="宋体"/>
          <w:sz w:val="24"/>
          <w:szCs w:val="24"/>
        </w:rPr>
        <w:t>2026</w:t>
      </w:r>
      <w:r w:rsidR="00D37DE6" w:rsidRPr="00C61471">
        <w:rPr>
          <w:rFonts w:ascii="宋体" w:eastAsia="宋体" w:hAnsi="宋体" w:hint="eastAsia"/>
          <w:sz w:val="24"/>
          <w:szCs w:val="24"/>
        </w:rPr>
        <w:t>年</w:t>
      </w:r>
      <w:r w:rsidRPr="00C61471">
        <w:rPr>
          <w:rFonts w:ascii="宋体" w:eastAsia="宋体" w:hAnsi="宋体" w:hint="eastAsia"/>
          <w:sz w:val="24"/>
          <w:szCs w:val="24"/>
        </w:rPr>
        <w:t>3</w:t>
      </w:r>
      <w:r w:rsidR="00D37DE6" w:rsidRPr="00C61471">
        <w:rPr>
          <w:rFonts w:ascii="宋体" w:eastAsia="宋体" w:hAnsi="宋体" w:hint="eastAsia"/>
          <w:sz w:val="24"/>
          <w:szCs w:val="24"/>
        </w:rPr>
        <w:t>月</w:t>
      </w:r>
      <w:r w:rsidRPr="00C61471">
        <w:rPr>
          <w:rFonts w:ascii="宋体" w:eastAsia="宋体" w:hAnsi="宋体"/>
          <w:sz w:val="24"/>
          <w:szCs w:val="24"/>
        </w:rPr>
        <w:t>25</w:t>
      </w:r>
      <w:r w:rsidR="00D37DE6" w:rsidRPr="00C61471">
        <w:rPr>
          <w:rFonts w:ascii="宋体" w:eastAsia="宋体" w:hAnsi="宋体" w:hint="eastAsia"/>
          <w:sz w:val="24"/>
          <w:szCs w:val="24"/>
        </w:rPr>
        <w:t>日</w:t>
      </w:r>
    </w:p>
    <w:p w14:paraId="00145757" w14:textId="77777777" w:rsidR="00E616B9" w:rsidRPr="00C61471" w:rsidRDefault="00E616B9">
      <w:pPr>
        <w:ind w:firstLineChars="200" w:firstLine="480"/>
        <w:jc w:val="right"/>
        <w:rPr>
          <w:rFonts w:ascii="宋体" w:eastAsia="宋体" w:hAnsi="宋体"/>
          <w:sz w:val="24"/>
          <w:szCs w:val="24"/>
        </w:rPr>
      </w:pPr>
    </w:p>
    <w:p w14:paraId="27674474" w14:textId="77777777" w:rsidR="00E616B9" w:rsidRPr="00C61471" w:rsidRDefault="00E616B9">
      <w:pPr>
        <w:ind w:firstLineChars="200" w:firstLine="480"/>
        <w:jc w:val="right"/>
        <w:rPr>
          <w:rFonts w:ascii="宋体" w:eastAsia="宋体" w:hAnsi="宋体"/>
          <w:sz w:val="24"/>
          <w:szCs w:val="24"/>
        </w:rPr>
      </w:pPr>
    </w:p>
    <w:p w14:paraId="108B21D9"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br w:type="page"/>
      </w:r>
    </w:p>
    <w:p w14:paraId="05B8E005" w14:textId="77777777" w:rsidR="00E616B9" w:rsidRPr="00C61471" w:rsidRDefault="00D37DE6">
      <w:pPr>
        <w:widowControl/>
        <w:jc w:val="center"/>
        <w:rPr>
          <w:rFonts w:ascii="宋体" w:eastAsia="宋体" w:hAnsi="宋体"/>
          <w:b/>
          <w:bCs/>
          <w:sz w:val="32"/>
          <w:szCs w:val="32"/>
        </w:rPr>
      </w:pPr>
      <w:r w:rsidRPr="00C61471">
        <w:rPr>
          <w:rFonts w:ascii="宋体" w:eastAsia="宋体" w:hAnsi="宋体" w:hint="eastAsia"/>
          <w:b/>
          <w:bCs/>
          <w:sz w:val="32"/>
          <w:szCs w:val="32"/>
        </w:rPr>
        <w:lastRenderedPageBreak/>
        <w:t>第二章 供应商须知</w:t>
      </w:r>
    </w:p>
    <w:p w14:paraId="26B55BC2"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1.说明</w:t>
      </w:r>
    </w:p>
    <w:p w14:paraId="168DF2C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1.1本谈判采购文件仅适用于苏州城市学院组织的采购活动。</w:t>
      </w:r>
    </w:p>
    <w:p w14:paraId="5EA772D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1.2本次采购活动及因本次采购产生的合同受中国法律制约和保护。</w:t>
      </w:r>
    </w:p>
    <w:p w14:paraId="58ED84EF"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1.3本谈判采购文件的解释权属于苏州城市学院。</w:t>
      </w:r>
    </w:p>
    <w:p w14:paraId="2B11B512"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2.词语释义</w:t>
      </w:r>
    </w:p>
    <w:p w14:paraId="615C2AC2"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2.1谈判采购单位：具体组织实施谈判采购活动的法人。</w:t>
      </w:r>
    </w:p>
    <w:p w14:paraId="27E14FA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2.5甲方（采购方）：合同中明确规定的实际购买货物和服务的法人或其他组织和自然人。</w:t>
      </w:r>
    </w:p>
    <w:p w14:paraId="5904150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2.6乙方（供应商）：合同中规定的向采购方提供货物和服务的法人或其他组织和自然人。</w:t>
      </w:r>
    </w:p>
    <w:p w14:paraId="159962E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2.8服务：系指本次谈判采购文件规定乙方应承担的工程服务，比如运输、保险、安装、调试、提供技术援助、培训、配合措施、维修响应及合同中规定乙方应承担的其它义务。</w:t>
      </w:r>
    </w:p>
    <w:p w14:paraId="38738FD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2.9知识产权：指专利权、商标权、著作权等无形财产专有权的统称。</w:t>
      </w:r>
    </w:p>
    <w:p w14:paraId="4461B166"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2.10天：日历日。</w:t>
      </w:r>
    </w:p>
    <w:p w14:paraId="10B6D17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2.11时间：除特别说明，均指北京时间。</w:t>
      </w:r>
    </w:p>
    <w:p w14:paraId="024FE4C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2.12合同价款：根据合同规定，乙方在正确地履行合同义务后甲方应支付乙方的价款。</w:t>
      </w:r>
    </w:p>
    <w:p w14:paraId="76F8142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2.13不可抗力：不能预见、不能避免并且不能克服的客观情况。</w:t>
      </w:r>
    </w:p>
    <w:p w14:paraId="3D0E4B7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2.14实质响应：满足有关本次采购标的、数量、质量、价款或者报酬、履行期限、履行地点和方式、违约责任和解决争议方法等要求。</w:t>
      </w:r>
    </w:p>
    <w:p w14:paraId="45529A0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2.15 书面形式：指书面文字、合同书、信件和传真等可以有形地表现所载内容的形式。</w:t>
      </w:r>
    </w:p>
    <w:p w14:paraId="12B4C3FA"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3.合格谈判供应商的一般条件</w:t>
      </w:r>
    </w:p>
    <w:p w14:paraId="3BCF093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3.1具有独立承担民事责任的能力。</w:t>
      </w:r>
    </w:p>
    <w:p w14:paraId="10A24493"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3.2具有良好的商业信誉和健全的财务会计制度。</w:t>
      </w:r>
    </w:p>
    <w:p w14:paraId="3C2D85F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3.3具有履行合同所必需的设备和专业技术能力。</w:t>
      </w:r>
    </w:p>
    <w:p w14:paraId="3978D79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3.4有依法缴纳税收和社会保障资金的良好记录。</w:t>
      </w:r>
    </w:p>
    <w:p w14:paraId="6BF31ED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3.5参加采购活动前三年内，在经营活动中没有重大违法记录。</w:t>
      </w:r>
    </w:p>
    <w:p w14:paraId="68F3AC72"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3.6法律、行政法规规定的其他条件。</w:t>
      </w:r>
    </w:p>
    <w:p w14:paraId="672B790A"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4.合格谈判供应商的特殊条件</w:t>
      </w:r>
    </w:p>
    <w:p w14:paraId="19395F49" w14:textId="77777777" w:rsidR="00E616B9" w:rsidRPr="00C61471" w:rsidRDefault="00D37DE6">
      <w:pPr>
        <w:widowControl/>
        <w:rPr>
          <w:rFonts w:ascii="宋体" w:eastAsia="宋体" w:hAnsi="宋体"/>
          <w:bCs/>
          <w:sz w:val="24"/>
          <w:szCs w:val="24"/>
        </w:rPr>
      </w:pPr>
      <w:r w:rsidRPr="00C61471">
        <w:rPr>
          <w:rFonts w:ascii="宋体" w:eastAsia="宋体" w:hAnsi="宋体" w:hint="eastAsia"/>
          <w:bCs/>
          <w:sz w:val="24"/>
          <w:szCs w:val="24"/>
        </w:rPr>
        <w:t>4.1必须具备建筑装修装饰工程专业承包二级及以上资质。</w:t>
      </w:r>
    </w:p>
    <w:p w14:paraId="51E269FC" w14:textId="77777777" w:rsidR="00E616B9" w:rsidRPr="00C61471" w:rsidRDefault="00D37DE6">
      <w:pPr>
        <w:widowControl/>
        <w:rPr>
          <w:rFonts w:ascii="宋体" w:eastAsia="宋体" w:hAnsi="宋体"/>
          <w:bCs/>
          <w:sz w:val="24"/>
          <w:szCs w:val="24"/>
        </w:rPr>
      </w:pPr>
      <w:r w:rsidRPr="00C61471">
        <w:rPr>
          <w:rFonts w:ascii="宋体" w:eastAsia="宋体" w:hAnsi="宋体" w:hint="eastAsia"/>
          <w:bCs/>
          <w:sz w:val="24"/>
          <w:szCs w:val="24"/>
        </w:rPr>
        <w:t>4.2拟选派项目经理资质等级：建筑工程专业注册建造师贰级（含）以上并具备项目经理安全生产考核合格证（B类证）。</w:t>
      </w:r>
    </w:p>
    <w:p w14:paraId="7235DBCA"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5.谈判供应商代表</w:t>
      </w:r>
    </w:p>
    <w:p w14:paraId="173DC12E"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lastRenderedPageBreak/>
        <w:t>5.1指全权代表供应商参加谈判采购活动并签署谈判响应文件的人，如果谈判供应商代表不是法人代表，须持有《法人代表授权委托书》（详见附件格式）。</w:t>
      </w:r>
    </w:p>
    <w:p w14:paraId="3728D1A9"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6.谈判费用</w:t>
      </w:r>
    </w:p>
    <w:p w14:paraId="340012F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6.1无论谈判过程中的做法和结果如何，谈判供应商自行承担所有与参加谈判有关的全部费用。</w:t>
      </w:r>
    </w:p>
    <w:p w14:paraId="01E46E04" w14:textId="77777777" w:rsidR="00E616B9" w:rsidRPr="00C61471" w:rsidRDefault="00D37DE6">
      <w:pPr>
        <w:widowControl/>
        <w:rPr>
          <w:rFonts w:ascii="宋体" w:eastAsia="宋体" w:hAnsi="宋体"/>
          <w:sz w:val="24"/>
          <w:szCs w:val="24"/>
        </w:rPr>
      </w:pPr>
      <w:r w:rsidRPr="00C61471">
        <w:rPr>
          <w:rFonts w:ascii="宋体" w:eastAsia="宋体" w:hAnsi="宋体" w:hint="eastAsia"/>
          <w:b/>
          <w:bCs/>
          <w:sz w:val="24"/>
          <w:szCs w:val="24"/>
        </w:rPr>
        <w:t>7.联合谈判（转包、分包）</w:t>
      </w:r>
    </w:p>
    <w:p w14:paraId="546E9AB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7.1 本采购项目不接受联合体谈判。</w:t>
      </w:r>
    </w:p>
    <w:p w14:paraId="51E4203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7.2 不可转包、分包。</w:t>
      </w:r>
    </w:p>
    <w:p w14:paraId="1E363B1C"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8.谈判采购文件</w:t>
      </w:r>
    </w:p>
    <w:p w14:paraId="218659E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8.1谈判供应商获取谈判采购文件后，应仔细检查谈判采购文件的所有内容，如有残缺等问题应在获取谈判采购文件</w:t>
      </w:r>
      <w:r w:rsidRPr="00C61471">
        <w:rPr>
          <w:rFonts w:ascii="宋体" w:eastAsia="宋体" w:hAnsi="宋体" w:hint="eastAsia"/>
          <w:sz w:val="24"/>
          <w:szCs w:val="24"/>
          <w:u w:val="single"/>
        </w:rPr>
        <w:t xml:space="preserve"> 3 </w:t>
      </w:r>
      <w:r w:rsidRPr="00C61471">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9.谈判采购文件的澄清</w:t>
      </w:r>
    </w:p>
    <w:p w14:paraId="639E810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10.谈判采购文件的修改</w:t>
      </w:r>
    </w:p>
    <w:p w14:paraId="07AC862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11.谈判采购文件答疑</w:t>
      </w:r>
    </w:p>
    <w:p w14:paraId="456D774F"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11.1勘察现场：</w:t>
      </w:r>
    </w:p>
    <w:p w14:paraId="1386DA9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lastRenderedPageBreak/>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C61471">
        <w:rPr>
          <w:rFonts w:ascii="宋体" w:eastAsia="宋体" w:hAnsi="宋体" w:hint="eastAsia"/>
          <w:sz w:val="24"/>
          <w:szCs w:val="24"/>
        </w:rPr>
        <w:t>商成交</w:t>
      </w:r>
      <w:proofErr w:type="gramEnd"/>
      <w:r w:rsidRPr="00C61471">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12.提示与要求</w:t>
      </w:r>
    </w:p>
    <w:p w14:paraId="61C085D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C61471">
        <w:rPr>
          <w:rFonts w:ascii="宋体" w:eastAsia="宋体" w:hAnsi="宋体" w:hint="eastAsia"/>
          <w:sz w:val="24"/>
          <w:szCs w:val="24"/>
        </w:rPr>
        <w:t>作出</w:t>
      </w:r>
      <w:proofErr w:type="gramEnd"/>
      <w:r w:rsidRPr="00C61471">
        <w:rPr>
          <w:rFonts w:ascii="宋体" w:eastAsia="宋体" w:hAnsi="宋体" w:hint="eastAsia"/>
          <w:sz w:val="24"/>
          <w:szCs w:val="24"/>
        </w:rPr>
        <w:t>实质性响应，否则，其谈判响应文件可能被拒绝。</w:t>
      </w:r>
    </w:p>
    <w:p w14:paraId="31DA6D1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13.谈判响应文件计量单位和使用文字</w:t>
      </w:r>
    </w:p>
    <w:p w14:paraId="2B3CC39E"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13.1谈判响应文件中所使用的计量单位，</w:t>
      </w:r>
      <w:proofErr w:type="gramStart"/>
      <w:r w:rsidRPr="00C61471">
        <w:rPr>
          <w:rFonts w:ascii="宋体" w:eastAsia="宋体" w:hAnsi="宋体" w:hint="eastAsia"/>
          <w:sz w:val="24"/>
          <w:szCs w:val="24"/>
        </w:rPr>
        <w:t>除谈判</w:t>
      </w:r>
      <w:proofErr w:type="gramEnd"/>
      <w:r w:rsidRPr="00C61471">
        <w:rPr>
          <w:rFonts w:ascii="宋体" w:eastAsia="宋体" w:hAnsi="宋体" w:hint="eastAsia"/>
          <w:sz w:val="24"/>
          <w:szCs w:val="24"/>
        </w:rPr>
        <w:t>采购文件中有特殊要求外，均应使用中华人民共和国法定计量单位。</w:t>
      </w:r>
    </w:p>
    <w:p w14:paraId="5529510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14.谈判响应文件的组成</w:t>
      </w:r>
    </w:p>
    <w:p w14:paraId="6DFCC702" w14:textId="77777777" w:rsidR="00E616B9" w:rsidRPr="00C61471" w:rsidRDefault="00D37DE6">
      <w:pPr>
        <w:widowControl/>
        <w:rPr>
          <w:rFonts w:ascii="宋体" w:eastAsia="宋体" w:hAnsi="宋体"/>
          <w:b/>
          <w:sz w:val="24"/>
          <w:szCs w:val="24"/>
        </w:rPr>
      </w:pPr>
      <w:r w:rsidRPr="00C61471">
        <w:rPr>
          <w:rFonts w:ascii="宋体" w:eastAsia="宋体" w:hAnsi="宋体" w:hint="eastAsia"/>
          <w:b/>
          <w:sz w:val="24"/>
          <w:szCs w:val="24"/>
        </w:rPr>
        <w:t>14.1响应文件</w:t>
      </w:r>
      <w:proofErr w:type="gramStart"/>
      <w:r w:rsidRPr="00C61471">
        <w:rPr>
          <w:rFonts w:ascii="宋体" w:eastAsia="宋体" w:hAnsi="宋体" w:hint="eastAsia"/>
          <w:b/>
          <w:sz w:val="24"/>
          <w:szCs w:val="24"/>
        </w:rPr>
        <w:t>一</w:t>
      </w:r>
      <w:proofErr w:type="gramEnd"/>
      <w:r w:rsidRPr="00C61471">
        <w:rPr>
          <w:rFonts w:ascii="宋体" w:eastAsia="宋体" w:hAnsi="宋体" w:hint="eastAsia"/>
          <w:b/>
          <w:sz w:val="24"/>
          <w:szCs w:val="24"/>
        </w:rPr>
        <w:t>（报价部分）（格式见第三章）：</w:t>
      </w:r>
    </w:p>
    <w:p w14:paraId="156B971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14.1.1授权委托书（如有授权）；</w:t>
      </w:r>
    </w:p>
    <w:p w14:paraId="5B90B88E"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14.1.2谈判响应函；</w:t>
      </w:r>
    </w:p>
    <w:p w14:paraId="5A04FFF1" w14:textId="530D8EE5"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14.1.3谈判报价表</w:t>
      </w:r>
      <w:r w:rsidR="004157D1" w:rsidRPr="00C61471">
        <w:rPr>
          <w:rFonts w:ascii="宋体" w:eastAsia="宋体" w:hAnsi="宋体" w:hint="eastAsia"/>
          <w:sz w:val="24"/>
          <w:szCs w:val="24"/>
        </w:rPr>
        <w:t>；</w:t>
      </w:r>
    </w:p>
    <w:p w14:paraId="0CDBB106" w14:textId="375E964F"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14.1.4</w:t>
      </w:r>
      <w:r w:rsidR="004157D1" w:rsidRPr="00C61471">
        <w:rPr>
          <w:rFonts w:ascii="宋体" w:eastAsia="宋体" w:hAnsi="宋体" w:hint="eastAsia"/>
          <w:sz w:val="24"/>
          <w:szCs w:val="24"/>
        </w:rPr>
        <w:t>工程量清单报价表</w:t>
      </w:r>
      <w:r w:rsidRPr="00C61471">
        <w:rPr>
          <w:rFonts w:ascii="宋体" w:eastAsia="宋体" w:hAnsi="宋体" w:hint="eastAsia"/>
          <w:sz w:val="24"/>
          <w:szCs w:val="24"/>
        </w:rPr>
        <w:t>；</w:t>
      </w:r>
    </w:p>
    <w:p w14:paraId="6322D8F1" w14:textId="77777777" w:rsidR="00E616B9" w:rsidRPr="00C61471" w:rsidRDefault="00D37DE6">
      <w:pPr>
        <w:widowControl/>
        <w:rPr>
          <w:rFonts w:ascii="宋体" w:eastAsia="宋体" w:hAnsi="宋体"/>
          <w:b/>
          <w:sz w:val="24"/>
          <w:szCs w:val="24"/>
        </w:rPr>
      </w:pPr>
      <w:r w:rsidRPr="00C61471">
        <w:rPr>
          <w:rFonts w:ascii="宋体" w:eastAsia="宋体" w:hAnsi="宋体" w:hint="eastAsia"/>
          <w:b/>
          <w:sz w:val="24"/>
          <w:szCs w:val="24"/>
        </w:rPr>
        <w:t>14.2响应文件二（资格及技术部分）：</w:t>
      </w:r>
    </w:p>
    <w:p w14:paraId="4AE9845F"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14.2.1关于资格文件的声明函、《投标人与其他单位存在直接控股、管理关系情况表》（格式见第三章）；</w:t>
      </w:r>
    </w:p>
    <w:p w14:paraId="7B87FCC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14.2.2谈判响应单位情况表（格式见第三章）；</w:t>
      </w:r>
    </w:p>
    <w:p w14:paraId="2AF9A7C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14.2.3谈判响应单位《营业执照》副本复印件；</w:t>
      </w:r>
    </w:p>
    <w:p w14:paraId="46A6416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14.2.4谈判响应单位法定代表人身份证复印件；</w:t>
      </w:r>
    </w:p>
    <w:p w14:paraId="7327EA86"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14.2.5谈判响应单位代理人身份证复印件（如有授权）；</w:t>
      </w:r>
    </w:p>
    <w:p w14:paraId="5D5D1C46"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14.2.6财务状况报告，依法缴纳税收和社会保障资金的相关材料；</w:t>
      </w:r>
    </w:p>
    <w:p w14:paraId="5812A48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14.2.7具备履行合同所必需的设备和专业技术能力的证明材料；</w:t>
      </w:r>
    </w:p>
    <w:p w14:paraId="59A251A3"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w:t>
      </w:r>
      <w:r w:rsidRPr="00C61471">
        <w:rPr>
          <w:rFonts w:ascii="宋体" w:eastAsia="宋体" w:hAnsi="宋体"/>
          <w:sz w:val="24"/>
          <w:szCs w:val="24"/>
        </w:rPr>
        <w:t>8</w:t>
      </w:r>
      <w:r w:rsidRPr="00C61471">
        <w:rPr>
          <w:rFonts w:ascii="宋体" w:eastAsia="宋体" w:hAnsi="宋体" w:hint="eastAsia"/>
          <w:sz w:val="24"/>
          <w:szCs w:val="24"/>
        </w:rPr>
        <w:t>参加采购活动前3年内在经营活动中没有重大违法记录的书面声明（格式见第三章）；</w:t>
      </w:r>
    </w:p>
    <w:p w14:paraId="4322C72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w:t>
      </w:r>
      <w:r w:rsidRPr="00C61471">
        <w:rPr>
          <w:rFonts w:ascii="宋体" w:eastAsia="宋体" w:hAnsi="宋体"/>
          <w:sz w:val="24"/>
          <w:szCs w:val="24"/>
        </w:rPr>
        <w:t>9</w:t>
      </w:r>
      <w:r w:rsidRPr="00C61471">
        <w:rPr>
          <w:rFonts w:ascii="宋体" w:eastAsia="宋体" w:hAnsi="宋体" w:hint="eastAsia"/>
          <w:sz w:val="24"/>
          <w:szCs w:val="24"/>
        </w:rPr>
        <w:t>谈判响应单位证明其为合格谈判供应商的证书、证明、文件等资料；</w:t>
      </w:r>
    </w:p>
    <w:p w14:paraId="283F4DC8" w14:textId="660A618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w:t>
      </w:r>
      <w:r w:rsidRPr="00C61471">
        <w:rPr>
          <w:rFonts w:ascii="宋体" w:eastAsia="宋体" w:hAnsi="宋体"/>
          <w:sz w:val="24"/>
          <w:szCs w:val="24"/>
        </w:rPr>
        <w:t>10</w:t>
      </w:r>
      <w:r w:rsidRPr="00C61471">
        <w:rPr>
          <w:rFonts w:ascii="宋体" w:eastAsia="宋体" w:hAnsi="宋体" w:hint="eastAsia"/>
          <w:sz w:val="24"/>
          <w:szCs w:val="24"/>
        </w:rPr>
        <w:t>《</w:t>
      </w:r>
      <w:r w:rsidR="00B42DAB" w:rsidRPr="00C61471">
        <w:rPr>
          <w:rFonts w:ascii="宋体" w:eastAsia="宋体" w:hAnsi="宋体" w:hint="eastAsia"/>
          <w:sz w:val="24"/>
          <w:szCs w:val="24"/>
        </w:rPr>
        <w:t>施工组织机构人员名单</w:t>
      </w:r>
      <w:r w:rsidRPr="00C61471">
        <w:rPr>
          <w:rFonts w:ascii="宋体" w:eastAsia="宋体" w:hAnsi="宋体" w:hint="eastAsia"/>
          <w:sz w:val="24"/>
          <w:szCs w:val="24"/>
        </w:rPr>
        <w:t>》、《</w:t>
      </w:r>
      <w:r w:rsidR="00B42DAB" w:rsidRPr="00C61471">
        <w:rPr>
          <w:rFonts w:ascii="宋体" w:eastAsia="宋体" w:hAnsi="宋体" w:hint="eastAsia"/>
          <w:sz w:val="24"/>
          <w:szCs w:val="24"/>
        </w:rPr>
        <w:t>项目负责人情况表</w:t>
      </w:r>
      <w:r w:rsidRPr="00C61471">
        <w:rPr>
          <w:rFonts w:ascii="宋体" w:eastAsia="宋体" w:hAnsi="宋体" w:hint="eastAsia"/>
          <w:sz w:val="24"/>
          <w:szCs w:val="24"/>
        </w:rPr>
        <w:t>》（格式见第三章）；</w:t>
      </w:r>
    </w:p>
    <w:p w14:paraId="5911773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14.2.11</w:t>
      </w:r>
      <w:r w:rsidRPr="00C61471">
        <w:rPr>
          <w:rFonts w:ascii="宋体" w:eastAsia="宋体" w:hAnsi="宋体" w:hint="eastAsia"/>
          <w:b/>
          <w:bCs/>
          <w:sz w:val="24"/>
          <w:szCs w:val="24"/>
        </w:rPr>
        <w:t>谈判响应单位须提供2022年1月1日至今（以签订合同时间为准）完成过的同类施工合同复印件，不少于3份。</w:t>
      </w:r>
    </w:p>
    <w:p w14:paraId="0E17931D" w14:textId="77777777" w:rsidR="00E616B9" w:rsidRPr="00C61471" w:rsidRDefault="00D37DE6">
      <w:pPr>
        <w:widowControl/>
        <w:rPr>
          <w:rFonts w:ascii="宋体" w:eastAsia="宋体" w:hAnsi="宋体"/>
          <w:b/>
          <w:bCs/>
          <w:sz w:val="24"/>
          <w:szCs w:val="24"/>
        </w:rPr>
      </w:pPr>
      <w:r w:rsidRPr="00C61471">
        <w:rPr>
          <w:rFonts w:ascii="宋体" w:eastAsia="宋体" w:hAnsi="宋体" w:hint="eastAsia"/>
          <w:sz w:val="24"/>
          <w:szCs w:val="24"/>
        </w:rPr>
        <w:t>14.2.12其它有关证明文件。</w:t>
      </w:r>
    </w:p>
    <w:p w14:paraId="0C19ECFD"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lastRenderedPageBreak/>
        <w:t>注：谈判供应商必须提交上述14.1.1—14.2.12款规定的资料。否则，谈判响应文件将因未实质响应谈判采购文件而被拒绝。</w:t>
      </w:r>
    </w:p>
    <w:p w14:paraId="59A5689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14.3谈判响应文件由14.1、14.2款规定的内容共同组成。</w:t>
      </w:r>
    </w:p>
    <w:p w14:paraId="39AA8262"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15.谈判响应文件编制要求</w:t>
      </w:r>
    </w:p>
    <w:p w14:paraId="5D58CA6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15.1谈判响应文件按统一格式、顺序编写，报价部分、资格及技术部分应共同装订成册。</w:t>
      </w:r>
    </w:p>
    <w:p w14:paraId="3259EBB2"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16.报价（编制）要求的说明</w:t>
      </w:r>
    </w:p>
    <w:p w14:paraId="3EB3E56E" w14:textId="77777777" w:rsidR="00E616B9" w:rsidRPr="00C61471" w:rsidRDefault="00D37DE6">
      <w:pPr>
        <w:widowControl/>
        <w:rPr>
          <w:rFonts w:ascii="宋体" w:eastAsia="宋体" w:hAnsi="宋体"/>
          <w:bCs/>
          <w:sz w:val="24"/>
          <w:szCs w:val="24"/>
        </w:rPr>
      </w:pPr>
      <w:r w:rsidRPr="00C61471">
        <w:rPr>
          <w:rFonts w:ascii="宋体" w:eastAsia="宋体" w:hAnsi="宋体" w:hint="eastAsia"/>
          <w:sz w:val="24"/>
          <w:szCs w:val="24"/>
        </w:rPr>
        <w:t>16.1除非合同中另有规定，谈判供应商对《谈判报价表》中的报价包括而不限于代理服务费、人工费、材料费、施工机械使用费、措施费管理费、风险费以及成交服务费、利润、税金、政策性文件规定及合同包含的所有风险、责任等完成本项目的各项应有费用。同时，除非合同条款中另有规定，否则，谈判供应商所报价格在合同实施期间不因市场变化因素而变动。</w:t>
      </w:r>
    </w:p>
    <w:p w14:paraId="167577A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16.2谈判供应商应按采购内容的工程量清单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16.3谈判供应商应对谈判采购文件内所要采购的全部内容进行报价，只</w:t>
      </w:r>
      <w:proofErr w:type="gramStart"/>
      <w:r w:rsidRPr="00C61471">
        <w:rPr>
          <w:rFonts w:ascii="宋体" w:eastAsia="宋体" w:hAnsi="宋体" w:hint="eastAsia"/>
          <w:sz w:val="24"/>
          <w:szCs w:val="24"/>
        </w:rPr>
        <w:t>投其中</w:t>
      </w:r>
      <w:proofErr w:type="gramEnd"/>
      <w:r w:rsidRPr="00C61471">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C61471">
        <w:rPr>
          <w:rFonts w:ascii="宋体" w:eastAsia="宋体" w:hAnsi="宋体" w:hint="eastAsia"/>
          <w:sz w:val="24"/>
          <w:szCs w:val="24"/>
        </w:rPr>
        <w:t>投其中</w:t>
      </w:r>
      <w:proofErr w:type="gramEnd"/>
      <w:r w:rsidRPr="00C61471">
        <w:rPr>
          <w:rFonts w:ascii="宋体" w:eastAsia="宋体" w:hAnsi="宋体" w:hint="eastAsia"/>
          <w:sz w:val="24"/>
          <w:szCs w:val="24"/>
        </w:rPr>
        <w:t>一个或几个标段，也可以投全部标段，但各标段应分别计算填写单价和总价。</w:t>
      </w:r>
    </w:p>
    <w:p w14:paraId="4D042EE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16.4</w:t>
      </w:r>
      <w:proofErr w:type="gramStart"/>
      <w:r w:rsidRPr="00C61471">
        <w:rPr>
          <w:rFonts w:ascii="宋体" w:eastAsia="宋体" w:hAnsi="宋体" w:hint="eastAsia"/>
          <w:sz w:val="24"/>
          <w:szCs w:val="24"/>
        </w:rPr>
        <w:t>一</w:t>
      </w:r>
      <w:proofErr w:type="gramEnd"/>
      <w:r w:rsidRPr="00C61471">
        <w:rPr>
          <w:rFonts w:ascii="宋体" w:eastAsia="宋体" w:hAnsi="宋体" w:hint="eastAsia"/>
          <w:sz w:val="24"/>
          <w:szCs w:val="24"/>
        </w:rPr>
        <w:t>项内容只允许一个报价，谈判采购单位不接受任何有选择性的报价。</w:t>
      </w:r>
    </w:p>
    <w:p w14:paraId="3488BCA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16.5谈判响应文件报价中的单价和总价全部采用人民币表示，除非合同的特殊条款另有规定。</w:t>
      </w:r>
    </w:p>
    <w:p w14:paraId="7CB9E685"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17.最低报价不能作为成交的保证。</w:t>
      </w:r>
    </w:p>
    <w:p w14:paraId="02CD81B1"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18.谈判响应文件的有效期</w:t>
      </w:r>
    </w:p>
    <w:p w14:paraId="20F5231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18.1自响应文件递交截止之日起</w:t>
      </w:r>
      <w:r w:rsidRPr="00C61471">
        <w:rPr>
          <w:rFonts w:ascii="宋体" w:eastAsia="宋体" w:hAnsi="宋体" w:hint="eastAsia"/>
          <w:sz w:val="24"/>
          <w:szCs w:val="24"/>
          <w:u w:val="single"/>
        </w:rPr>
        <w:t xml:space="preserve"> 60 </w:t>
      </w:r>
      <w:r w:rsidRPr="00C61471">
        <w:rPr>
          <w:rFonts w:ascii="宋体" w:eastAsia="宋体" w:hAnsi="宋体" w:hint="eastAsia"/>
          <w:sz w:val="24"/>
          <w:szCs w:val="24"/>
        </w:rPr>
        <w:t>天内，谈判响应文件应保持有效。有效期短于这个规定期限的响应，将被拒绝。</w:t>
      </w:r>
    </w:p>
    <w:p w14:paraId="774F0CC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19.谈判响应文件的份数和签署</w:t>
      </w:r>
    </w:p>
    <w:p w14:paraId="2F1CFF0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C61471">
        <w:rPr>
          <w:rFonts w:ascii="宋体" w:eastAsia="宋体" w:hAnsi="宋体" w:hint="eastAsia"/>
          <w:b/>
          <w:bCs/>
          <w:sz w:val="24"/>
          <w:szCs w:val="24"/>
        </w:rPr>
        <w:t>在递交响应文件的同时，需一同提交纸质投标文件的扫描件（盖公章），以U</w:t>
      </w:r>
      <w:proofErr w:type="gramStart"/>
      <w:r w:rsidRPr="00C61471">
        <w:rPr>
          <w:rFonts w:ascii="宋体" w:eastAsia="宋体" w:hAnsi="宋体" w:hint="eastAsia"/>
          <w:b/>
          <w:bCs/>
          <w:sz w:val="24"/>
          <w:szCs w:val="24"/>
        </w:rPr>
        <w:t>盘形式</w:t>
      </w:r>
      <w:proofErr w:type="gramEnd"/>
      <w:r w:rsidRPr="00C61471">
        <w:rPr>
          <w:rFonts w:ascii="宋体" w:eastAsia="宋体" w:hAnsi="宋体" w:hint="eastAsia"/>
          <w:b/>
          <w:bCs/>
          <w:sz w:val="24"/>
          <w:szCs w:val="24"/>
        </w:rPr>
        <w:t>提交。</w:t>
      </w:r>
    </w:p>
    <w:p w14:paraId="0670ED1E"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19.4若谈判响应文件未按上述要求制作的，谈判响应文件将被拒绝。</w:t>
      </w:r>
    </w:p>
    <w:p w14:paraId="5B3F7865"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20.谈判响应文件的密封及标记</w:t>
      </w:r>
    </w:p>
    <w:p w14:paraId="2CFAA5D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20.1谈判供应商应将全部谈判响应文件（含报价部分、资格及技术部分</w:t>
      </w:r>
      <w:proofErr w:type="gramStart"/>
      <w:r w:rsidRPr="00C61471">
        <w:rPr>
          <w:rFonts w:ascii="宋体" w:eastAsia="宋体" w:hAnsi="宋体" w:hint="eastAsia"/>
          <w:sz w:val="24"/>
          <w:szCs w:val="24"/>
        </w:rPr>
        <w:t>及认为</w:t>
      </w:r>
      <w:proofErr w:type="gramEnd"/>
      <w:r w:rsidRPr="00C61471">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w:t>
      </w:r>
      <w:r w:rsidRPr="00C61471">
        <w:rPr>
          <w:rFonts w:ascii="宋体" w:eastAsia="宋体" w:hAnsi="宋体" w:hint="eastAsia"/>
          <w:sz w:val="24"/>
          <w:szCs w:val="24"/>
        </w:rPr>
        <w:lastRenderedPageBreak/>
        <w:t>处应有谈判供应</w:t>
      </w:r>
      <w:proofErr w:type="gramStart"/>
      <w:r w:rsidRPr="00C61471">
        <w:rPr>
          <w:rFonts w:ascii="宋体" w:eastAsia="宋体" w:hAnsi="宋体" w:hint="eastAsia"/>
          <w:sz w:val="24"/>
          <w:szCs w:val="24"/>
        </w:rPr>
        <w:t>商法定</w:t>
      </w:r>
      <w:proofErr w:type="gramEnd"/>
      <w:r w:rsidRPr="00C61471">
        <w:rPr>
          <w:rFonts w:ascii="宋体" w:eastAsia="宋体" w:hAnsi="宋体" w:hint="eastAsia"/>
          <w:sz w:val="24"/>
          <w:szCs w:val="24"/>
        </w:rPr>
        <w:t>代表人或其代理人的签字或盖章或加盖谈判供应商单位印章。</w:t>
      </w:r>
    </w:p>
    <w:p w14:paraId="26B8F93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20.3若谈判响应文件未按上述要求的密封及标记要求制作的，谈判响应文件将被拒绝。</w:t>
      </w:r>
    </w:p>
    <w:p w14:paraId="4110C118"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21.截止时间</w:t>
      </w:r>
    </w:p>
    <w:p w14:paraId="3ACC9FF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21.1谈判响应文件必须在递交截止时间前派人送达到前附表规定的谈判地点。</w:t>
      </w:r>
    </w:p>
    <w:p w14:paraId="5721B64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21.3在递交截止时间以后送达的谈判响应文件，谈判采购单位将拒绝接收。</w:t>
      </w:r>
    </w:p>
    <w:p w14:paraId="25795DCD"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22.谈判响应文件的修改和撤回</w:t>
      </w:r>
    </w:p>
    <w:p w14:paraId="3C10494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22.2谈判供应</w:t>
      </w:r>
      <w:proofErr w:type="gramStart"/>
      <w:r w:rsidRPr="00C61471">
        <w:rPr>
          <w:rFonts w:ascii="宋体" w:eastAsia="宋体" w:hAnsi="宋体" w:hint="eastAsia"/>
          <w:sz w:val="24"/>
          <w:szCs w:val="24"/>
        </w:rPr>
        <w:t>商修改</w:t>
      </w:r>
      <w:proofErr w:type="gramEnd"/>
      <w:r w:rsidRPr="00C61471">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C61471">
        <w:rPr>
          <w:rFonts w:ascii="宋体" w:eastAsia="宋体" w:hAnsi="宋体" w:hint="eastAsia"/>
          <w:sz w:val="24"/>
          <w:szCs w:val="24"/>
        </w:rPr>
        <w:t>商法定</w:t>
      </w:r>
      <w:proofErr w:type="gramEnd"/>
      <w:r w:rsidRPr="00C61471">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22.4谈判开始后谈判供应商不得撤回其谈判响应文件。</w:t>
      </w:r>
    </w:p>
    <w:p w14:paraId="13014B2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22.5项目开标后，无论响应文件是否响应谈判文件要求，都不予退还响应人。</w:t>
      </w:r>
    </w:p>
    <w:p w14:paraId="33AD217D"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23.谈判程序</w:t>
      </w:r>
    </w:p>
    <w:p w14:paraId="13EA77B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23.5谈判小组所有成员集中与实质性</w:t>
      </w:r>
      <w:proofErr w:type="gramStart"/>
      <w:r w:rsidRPr="00C61471">
        <w:rPr>
          <w:rFonts w:ascii="宋体" w:eastAsia="宋体" w:hAnsi="宋体" w:hint="eastAsia"/>
          <w:sz w:val="24"/>
          <w:szCs w:val="24"/>
        </w:rPr>
        <w:t>响谈判</w:t>
      </w:r>
      <w:proofErr w:type="gramEnd"/>
      <w:r w:rsidRPr="00C61471">
        <w:rPr>
          <w:rFonts w:ascii="宋体" w:eastAsia="宋体" w:hAnsi="宋体" w:hint="eastAsia"/>
          <w:sz w:val="24"/>
          <w:szCs w:val="24"/>
        </w:rPr>
        <w:t>文件的单一供应商分别进行谈判，相关供应</w:t>
      </w:r>
      <w:proofErr w:type="gramStart"/>
      <w:r w:rsidRPr="00C61471">
        <w:rPr>
          <w:rFonts w:ascii="宋体" w:eastAsia="宋体" w:hAnsi="宋体" w:hint="eastAsia"/>
          <w:sz w:val="24"/>
          <w:szCs w:val="24"/>
        </w:rPr>
        <w:t>商谈判</w:t>
      </w:r>
      <w:proofErr w:type="gramEnd"/>
      <w:r w:rsidRPr="00C61471">
        <w:rPr>
          <w:rFonts w:ascii="宋体" w:eastAsia="宋体" w:hAnsi="宋体" w:hint="eastAsia"/>
          <w:sz w:val="24"/>
          <w:szCs w:val="24"/>
        </w:rPr>
        <w:t>的顺序采用现场抽签的方式确定。</w:t>
      </w:r>
    </w:p>
    <w:p w14:paraId="1B03D57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23.6供应商介绍方案实施、质量，根据</w:t>
      </w:r>
      <w:proofErr w:type="gramStart"/>
      <w:r w:rsidRPr="00C61471">
        <w:rPr>
          <w:rFonts w:ascii="宋体" w:eastAsia="宋体" w:hAnsi="宋体" w:hint="eastAsia"/>
          <w:sz w:val="24"/>
          <w:szCs w:val="24"/>
        </w:rPr>
        <w:t>本谈判</w:t>
      </w:r>
      <w:proofErr w:type="gramEnd"/>
      <w:r w:rsidRPr="00C61471">
        <w:rPr>
          <w:rFonts w:ascii="宋体" w:eastAsia="宋体" w:hAnsi="宋体" w:hint="eastAsia"/>
          <w:sz w:val="24"/>
          <w:szCs w:val="24"/>
        </w:rPr>
        <w:t>采购文件的规定进行商务条款、售后服务等商讨；</w:t>
      </w:r>
    </w:p>
    <w:p w14:paraId="7D2079B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C61471">
        <w:rPr>
          <w:rFonts w:ascii="宋体" w:eastAsia="宋体" w:hAnsi="宋体" w:hint="eastAsia"/>
          <w:sz w:val="24"/>
          <w:szCs w:val="24"/>
        </w:rPr>
        <w:t>作出</w:t>
      </w:r>
      <w:proofErr w:type="gramEnd"/>
      <w:r w:rsidRPr="00C61471">
        <w:rPr>
          <w:rFonts w:ascii="宋体" w:eastAsia="宋体" w:hAnsi="宋体" w:hint="eastAsia"/>
          <w:sz w:val="24"/>
          <w:szCs w:val="24"/>
        </w:rPr>
        <w:t>的实质性变动是谈判文件的有效组成部分。</w:t>
      </w:r>
    </w:p>
    <w:p w14:paraId="4CC686B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lastRenderedPageBreak/>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23.7.3谈判结束后，谈判小组应要求所有继续参加谈判的供应商在规定时间内提交最后报价及对应的报价构成清单。</w:t>
      </w:r>
      <w:proofErr w:type="gramStart"/>
      <w:r w:rsidRPr="00C61471">
        <w:rPr>
          <w:rFonts w:ascii="宋体" w:eastAsia="宋体" w:hAnsi="宋体" w:hint="eastAsia"/>
          <w:sz w:val="24"/>
          <w:szCs w:val="24"/>
        </w:rPr>
        <w:t>供应商无对应</w:t>
      </w:r>
      <w:proofErr w:type="gramEnd"/>
      <w:r w:rsidRPr="00C61471">
        <w:rPr>
          <w:rFonts w:ascii="宋体" w:eastAsia="宋体" w:hAnsi="宋体" w:hint="eastAsia"/>
          <w:sz w:val="24"/>
          <w:szCs w:val="24"/>
        </w:rPr>
        <w:t>构成清单或超过规定时间的报价无效。在规定时间内提交最后报价及对应报价构成清单的供应商不得少于3家。最后报价及对应的报价构成清单是供应商响应文件的有效组成部分。供应商填写有关承诺及第二次报价，除因谈判文件修改导致成本增加，二次报价不得超过第一次报价，否则为无效响应报价。</w:t>
      </w:r>
    </w:p>
    <w:p w14:paraId="0955C403" w14:textId="5553E12A"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23.8</w:t>
      </w:r>
      <w:r w:rsidR="00A34023" w:rsidRPr="006D770E">
        <w:rPr>
          <w:rFonts w:ascii="宋体" w:eastAsia="宋体" w:hAnsi="宋体" w:hint="eastAsia"/>
          <w:sz w:val="24"/>
          <w:szCs w:val="24"/>
        </w:rPr>
        <w:t>强化异常低价审查，报价出现异常低价情形的，</w:t>
      </w:r>
      <w:r w:rsidR="00A34023">
        <w:rPr>
          <w:rFonts w:ascii="宋体" w:eastAsia="宋体" w:hAnsi="宋体" w:hint="eastAsia"/>
          <w:sz w:val="24"/>
          <w:szCs w:val="24"/>
        </w:rPr>
        <w:t>按《</w:t>
      </w:r>
      <w:r w:rsidR="00A34023" w:rsidRPr="003C659B">
        <w:rPr>
          <w:rFonts w:ascii="宋体" w:eastAsia="宋体" w:hAnsi="宋体" w:hint="eastAsia"/>
          <w:sz w:val="24"/>
          <w:szCs w:val="24"/>
        </w:rPr>
        <w:t>财政部关于推动解决政府采购异常低价问题的通知</w:t>
      </w:r>
      <w:r w:rsidR="00A34023">
        <w:rPr>
          <w:rFonts w:ascii="宋体" w:eastAsia="宋体" w:hAnsi="宋体" w:hint="eastAsia"/>
          <w:sz w:val="24"/>
          <w:szCs w:val="24"/>
        </w:rPr>
        <w:t>》（</w:t>
      </w:r>
      <w:r w:rsidR="00A34023" w:rsidRPr="003C659B">
        <w:rPr>
          <w:rFonts w:ascii="宋体" w:eastAsia="宋体" w:hAnsi="宋体" w:hint="eastAsia"/>
          <w:sz w:val="24"/>
          <w:szCs w:val="24"/>
        </w:rPr>
        <w:t>财库〔2026〕2号</w:t>
      </w:r>
      <w:r w:rsidR="00A34023">
        <w:rPr>
          <w:rFonts w:ascii="宋体" w:eastAsia="宋体" w:hAnsi="宋体" w:hint="eastAsia"/>
          <w:sz w:val="24"/>
          <w:szCs w:val="24"/>
        </w:rPr>
        <w:t>）处理。</w:t>
      </w:r>
    </w:p>
    <w:p w14:paraId="39BCEBC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23.9如谈判过程中出现本采购文件未尽事宜，由谈判小组根据有关法律、法规讨论决定。</w:t>
      </w:r>
    </w:p>
    <w:p w14:paraId="1FAE1FF7"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24.谈判小组</w:t>
      </w:r>
    </w:p>
    <w:p w14:paraId="760D051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24.1谈判小组由谈判采购单位依法组建，由采购单位代表、专家评委组成。</w:t>
      </w:r>
    </w:p>
    <w:p w14:paraId="6C88622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24.2谈判小组负责具体的谈判事务，并独立履行以下职责：</w:t>
      </w:r>
    </w:p>
    <w:p w14:paraId="472B1BB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24.2.1审查谈判响应文件是否符合谈判采购文件的要求，并</w:t>
      </w:r>
      <w:proofErr w:type="gramStart"/>
      <w:r w:rsidRPr="00C61471">
        <w:rPr>
          <w:rFonts w:ascii="宋体" w:eastAsia="宋体" w:hAnsi="宋体" w:hint="eastAsia"/>
          <w:sz w:val="24"/>
          <w:szCs w:val="24"/>
        </w:rPr>
        <w:t>作出</w:t>
      </w:r>
      <w:proofErr w:type="gramEnd"/>
      <w:r w:rsidRPr="00C61471">
        <w:rPr>
          <w:rFonts w:ascii="宋体" w:eastAsia="宋体" w:hAnsi="宋体" w:hint="eastAsia"/>
          <w:sz w:val="24"/>
          <w:szCs w:val="24"/>
        </w:rPr>
        <w:t>评价；</w:t>
      </w:r>
    </w:p>
    <w:p w14:paraId="5BD2D3F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24.2.2可以要求谈判供应商对谈判响应文件有关事项</w:t>
      </w:r>
      <w:proofErr w:type="gramStart"/>
      <w:r w:rsidRPr="00C61471">
        <w:rPr>
          <w:rFonts w:ascii="宋体" w:eastAsia="宋体" w:hAnsi="宋体" w:hint="eastAsia"/>
          <w:sz w:val="24"/>
          <w:szCs w:val="24"/>
        </w:rPr>
        <w:t>作出</w:t>
      </w:r>
      <w:proofErr w:type="gramEnd"/>
      <w:r w:rsidRPr="00C61471">
        <w:rPr>
          <w:rFonts w:ascii="宋体" w:eastAsia="宋体" w:hAnsi="宋体" w:hint="eastAsia"/>
          <w:sz w:val="24"/>
          <w:szCs w:val="24"/>
        </w:rPr>
        <w:t>解释或澄清；</w:t>
      </w:r>
    </w:p>
    <w:p w14:paraId="421B2D3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24.2.3推荐成交候选供应商名单；</w:t>
      </w:r>
    </w:p>
    <w:p w14:paraId="27A3239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24.2.4向谈判采购单位或者有关部门报告非法干预谈判工作的行为。</w:t>
      </w:r>
    </w:p>
    <w:p w14:paraId="3899856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24.3谈判小组成员应当履行下列义务：</w:t>
      </w:r>
    </w:p>
    <w:p w14:paraId="749F1AE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24.3.1遵纪守法，客观、公正、廉洁地履行职责；</w:t>
      </w:r>
    </w:p>
    <w:p w14:paraId="16D7038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24.3.2按照谈判采购文件规定的评审办法和评分标准进行评审，对评审意见承担个人责任；</w:t>
      </w:r>
    </w:p>
    <w:p w14:paraId="51AE36B7"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24.3.3对谈判过程和结果，以及谈判供应商的商业秘密保密；</w:t>
      </w:r>
    </w:p>
    <w:p w14:paraId="2375F5EE"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24.3.4参与评审报告的起草；</w:t>
      </w:r>
    </w:p>
    <w:p w14:paraId="7F687111"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24.3.5配合相关部门的投诉处理工作；</w:t>
      </w:r>
    </w:p>
    <w:p w14:paraId="64C68F9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24.3.6配合谈判采购单位答复谈判供应商提出的质疑。</w:t>
      </w:r>
    </w:p>
    <w:p w14:paraId="307E60DA"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25.评审内容的保密</w:t>
      </w:r>
    </w:p>
    <w:p w14:paraId="7B56675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25.3在评审期间，谈判采购单位将通过指定联络人与谈判供应商进行联系。</w:t>
      </w:r>
    </w:p>
    <w:p w14:paraId="5677D2EE"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26.对谈判响应文件初审</w:t>
      </w:r>
    </w:p>
    <w:p w14:paraId="4DE3E86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C61471">
        <w:rPr>
          <w:rFonts w:ascii="宋体" w:eastAsia="宋体" w:hAnsi="宋体" w:hint="eastAsia"/>
          <w:sz w:val="24"/>
          <w:szCs w:val="24"/>
        </w:rPr>
        <w:t>且谈判</w:t>
      </w:r>
      <w:proofErr w:type="gramEnd"/>
      <w:r w:rsidRPr="00C61471">
        <w:rPr>
          <w:rFonts w:ascii="宋体" w:eastAsia="宋体" w:hAnsi="宋体" w:hint="eastAsia"/>
          <w:sz w:val="24"/>
          <w:szCs w:val="24"/>
        </w:rPr>
        <w:t>小组认为在谈判承诺函中无法修正的则有权将其拒绝：</w:t>
      </w:r>
    </w:p>
    <w:p w14:paraId="3B5684A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26.1.1谈判响应单位的谈判响应文件未按照本须知规定制作的；</w:t>
      </w:r>
    </w:p>
    <w:p w14:paraId="012B524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26.1.2未按本须知规定提交资格文件；</w:t>
      </w:r>
    </w:p>
    <w:p w14:paraId="760071A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26.1.3与谈判采购文件有重大偏离；</w:t>
      </w:r>
    </w:p>
    <w:p w14:paraId="0A157AF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26.1.4谈判响应单位拒绝修正错误；</w:t>
      </w:r>
    </w:p>
    <w:p w14:paraId="751B7D5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26.1.5谈判响应单位的报价是选择性的；</w:t>
      </w:r>
    </w:p>
    <w:p w14:paraId="3AA47F79"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lastRenderedPageBreak/>
        <w:t>26.1.6谈判响应单位的报价只投了部分内容；</w:t>
      </w:r>
    </w:p>
    <w:p w14:paraId="53BB0B0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26.1.7谈判响应单位的谈判响应文件出现了评标委员会认为不应当雷同的情况；</w:t>
      </w:r>
    </w:p>
    <w:p w14:paraId="49A26BE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26.1.8其他被谈判小组认定无效的情况。</w:t>
      </w:r>
    </w:p>
    <w:p w14:paraId="771323E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26.2.1谈判响应文件的大写金额与小写金额不一致的，以大写金额为准；</w:t>
      </w:r>
    </w:p>
    <w:p w14:paraId="4F1E6DD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26.2.3对不同文字文本谈判响应文件的解释发生异议的，以中文文本为准；</w:t>
      </w:r>
    </w:p>
    <w:p w14:paraId="04B4A16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26.2.4谈判响应单位不同意以上修正，则其谈判响应文件将被拒绝。</w:t>
      </w:r>
    </w:p>
    <w:p w14:paraId="20A05471" w14:textId="77777777" w:rsidR="00E616B9" w:rsidRPr="00C61471" w:rsidRDefault="00D37DE6">
      <w:pPr>
        <w:widowControl/>
        <w:rPr>
          <w:rFonts w:ascii="宋体" w:eastAsia="宋体" w:hAnsi="宋体"/>
          <w:b/>
          <w:sz w:val="24"/>
          <w:szCs w:val="24"/>
        </w:rPr>
      </w:pPr>
      <w:r w:rsidRPr="00C61471">
        <w:rPr>
          <w:rFonts w:ascii="宋体" w:eastAsia="宋体" w:hAnsi="宋体" w:hint="eastAsia"/>
          <w:b/>
          <w:sz w:val="24"/>
          <w:szCs w:val="24"/>
        </w:rPr>
        <w:t>27.响应文件的澄清、说明和更正</w:t>
      </w:r>
    </w:p>
    <w:p w14:paraId="41D4481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C61471">
        <w:rPr>
          <w:rFonts w:ascii="宋体" w:eastAsia="宋体" w:hAnsi="宋体" w:hint="eastAsia"/>
          <w:sz w:val="24"/>
          <w:szCs w:val="24"/>
        </w:rPr>
        <w:t>作出</w:t>
      </w:r>
      <w:proofErr w:type="gramEnd"/>
      <w:r w:rsidRPr="00C61471">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27.2谈判小组要求供应商澄清、说明或者更正响应文件应当以书面形式</w:t>
      </w:r>
      <w:proofErr w:type="gramStart"/>
      <w:r w:rsidRPr="00C61471">
        <w:rPr>
          <w:rFonts w:ascii="宋体" w:eastAsia="宋体" w:hAnsi="宋体" w:hint="eastAsia"/>
          <w:sz w:val="24"/>
          <w:szCs w:val="24"/>
        </w:rPr>
        <w:t>作出</w:t>
      </w:r>
      <w:proofErr w:type="gramEnd"/>
      <w:r w:rsidRPr="00C61471">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28.项目的终止</w:t>
      </w:r>
    </w:p>
    <w:p w14:paraId="383CCF1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28.1出现下列情形之一的，将终止竞争性谈判采购活动：</w:t>
      </w:r>
    </w:p>
    <w:p w14:paraId="0FE0F93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28.1.1因情况变化，不再符合规定的竞争性谈判采购方式适用情形的；</w:t>
      </w:r>
    </w:p>
    <w:p w14:paraId="44C5F113"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28.1.2出现影响采购公正的违法、违规行为的；</w:t>
      </w:r>
    </w:p>
    <w:p w14:paraId="78BE38E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28.1.3在采购过程中符合竞争要求的供应商或者报价未超过采购预算的供应商不足3家的。</w:t>
      </w:r>
    </w:p>
    <w:p w14:paraId="349A9977"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29.谈判响应文件的评价和比较</w:t>
      </w:r>
    </w:p>
    <w:p w14:paraId="29FE3B14"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29.3采购人授权谈判小组根据本文件的规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并编写评审报告。</w:t>
      </w:r>
    </w:p>
    <w:p w14:paraId="3463079F"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30.成交单位的确认</w:t>
      </w:r>
    </w:p>
    <w:p w14:paraId="56282B1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w:t>
      </w:r>
      <w:r w:rsidRPr="00C61471">
        <w:rPr>
          <w:rFonts w:ascii="宋体" w:eastAsia="宋体" w:hAnsi="宋体" w:hint="eastAsia"/>
          <w:sz w:val="24"/>
          <w:szCs w:val="24"/>
        </w:rPr>
        <w:lastRenderedPageBreak/>
        <w:t>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31.合同授予标准</w:t>
      </w:r>
    </w:p>
    <w:p w14:paraId="7E74421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32.成交通知书</w:t>
      </w:r>
    </w:p>
    <w:p w14:paraId="54EE687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32.1确定出成交单位后谈判响应文件有效期截止前，谈判采购单位将以书面形式通知成交的谈判</w:t>
      </w:r>
      <w:proofErr w:type="gramStart"/>
      <w:r w:rsidRPr="00C61471">
        <w:rPr>
          <w:rFonts w:ascii="宋体" w:eastAsia="宋体" w:hAnsi="宋体" w:hint="eastAsia"/>
          <w:sz w:val="24"/>
          <w:szCs w:val="24"/>
        </w:rPr>
        <w:t>供应商其响应</w:t>
      </w:r>
      <w:proofErr w:type="gramEnd"/>
      <w:r w:rsidRPr="00C61471">
        <w:rPr>
          <w:rFonts w:ascii="宋体" w:eastAsia="宋体" w:hAnsi="宋体" w:hint="eastAsia"/>
          <w:sz w:val="24"/>
          <w:szCs w:val="24"/>
        </w:rPr>
        <w:t>被接受。</w:t>
      </w:r>
    </w:p>
    <w:p w14:paraId="592B735A"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32.2成交通知书将成为合同的组成部分。</w:t>
      </w:r>
    </w:p>
    <w:p w14:paraId="72F52BC5"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32.3谈判采购单位对未成交单位不承担解释未成交原因的义务。</w:t>
      </w:r>
    </w:p>
    <w:p w14:paraId="429D09DF" w14:textId="77777777" w:rsidR="00E616B9" w:rsidRPr="00C61471" w:rsidRDefault="00D37DE6">
      <w:pPr>
        <w:widowControl/>
        <w:rPr>
          <w:rFonts w:ascii="宋体" w:eastAsia="宋体" w:hAnsi="宋体"/>
          <w:b/>
          <w:bCs/>
          <w:sz w:val="24"/>
          <w:szCs w:val="24"/>
        </w:rPr>
      </w:pPr>
      <w:r w:rsidRPr="00C61471">
        <w:rPr>
          <w:rFonts w:ascii="宋体" w:eastAsia="宋体" w:hAnsi="宋体" w:hint="eastAsia"/>
          <w:b/>
          <w:bCs/>
          <w:sz w:val="24"/>
          <w:szCs w:val="24"/>
        </w:rPr>
        <w:t>33.合同的签订</w:t>
      </w:r>
    </w:p>
    <w:p w14:paraId="1D9079AB"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33.1成交单位应按成交通知书中规定的时间和地点，由法定代表人或代理人与甲方代表签订合同。否则</w:t>
      </w:r>
      <w:proofErr w:type="gramStart"/>
      <w:r w:rsidRPr="00C61471">
        <w:rPr>
          <w:rFonts w:ascii="宋体" w:eastAsia="宋体" w:hAnsi="宋体" w:hint="eastAsia"/>
          <w:sz w:val="24"/>
          <w:szCs w:val="24"/>
        </w:rPr>
        <w:t>按放弃</w:t>
      </w:r>
      <w:proofErr w:type="gramEnd"/>
      <w:r w:rsidRPr="00C61471">
        <w:rPr>
          <w:rFonts w:ascii="宋体" w:eastAsia="宋体" w:hAnsi="宋体" w:hint="eastAsia"/>
          <w:sz w:val="24"/>
          <w:szCs w:val="24"/>
        </w:rPr>
        <w:t>处理。</w:t>
      </w:r>
    </w:p>
    <w:p w14:paraId="4A985DCD"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33.2签订合同及合同条款应以谈判采购文件和成交单位的谈判响应文件及其澄清文件为依据。</w:t>
      </w:r>
    </w:p>
    <w:p w14:paraId="574B3808" w14:textId="77777777" w:rsidR="00E616B9" w:rsidRPr="00C61471" w:rsidRDefault="00D37DE6">
      <w:pPr>
        <w:widowControl/>
        <w:rPr>
          <w:rFonts w:ascii="宋体" w:eastAsia="宋体" w:hAnsi="宋体"/>
          <w:b/>
          <w:sz w:val="24"/>
          <w:szCs w:val="24"/>
        </w:rPr>
      </w:pPr>
      <w:r w:rsidRPr="00C61471">
        <w:rPr>
          <w:rFonts w:ascii="宋体" w:eastAsia="宋体" w:hAnsi="宋体" w:hint="eastAsia"/>
          <w:b/>
          <w:sz w:val="24"/>
          <w:szCs w:val="24"/>
        </w:rPr>
        <w:t>34.未尽事宜</w:t>
      </w:r>
    </w:p>
    <w:p w14:paraId="7BB17D52" w14:textId="77777777" w:rsidR="00E616B9" w:rsidRPr="00C61471" w:rsidRDefault="00D37DE6">
      <w:pPr>
        <w:widowControl/>
        <w:rPr>
          <w:rFonts w:ascii="宋体" w:eastAsia="宋体" w:hAnsi="宋体"/>
          <w:sz w:val="24"/>
          <w:szCs w:val="24"/>
        </w:rPr>
      </w:pPr>
      <w:r w:rsidRPr="00C61471">
        <w:rPr>
          <w:rFonts w:ascii="宋体" w:eastAsia="宋体" w:hAnsi="宋体" w:hint="eastAsia"/>
          <w:sz w:val="24"/>
          <w:szCs w:val="24"/>
        </w:rPr>
        <w:t>按其他有关的法律法规的规定执行。</w:t>
      </w:r>
    </w:p>
    <w:p w14:paraId="6D328DD1" w14:textId="77777777" w:rsidR="00E616B9" w:rsidRPr="00C61471" w:rsidRDefault="00E616B9">
      <w:pPr>
        <w:widowControl/>
        <w:rPr>
          <w:rFonts w:ascii="宋体" w:eastAsia="宋体" w:hAnsi="宋体"/>
          <w:sz w:val="24"/>
          <w:szCs w:val="24"/>
        </w:rPr>
      </w:pPr>
    </w:p>
    <w:p w14:paraId="4FF62499" w14:textId="77777777" w:rsidR="00E616B9" w:rsidRPr="00C61471" w:rsidRDefault="00E616B9">
      <w:pPr>
        <w:widowControl/>
        <w:jc w:val="left"/>
        <w:rPr>
          <w:rFonts w:ascii="宋体" w:eastAsia="宋体" w:hAnsi="宋体"/>
          <w:sz w:val="24"/>
          <w:szCs w:val="24"/>
        </w:rPr>
      </w:pPr>
    </w:p>
    <w:p w14:paraId="68A106F9" w14:textId="77777777" w:rsidR="00E616B9" w:rsidRPr="00C61471" w:rsidRDefault="00D37DE6">
      <w:pPr>
        <w:widowControl/>
        <w:jc w:val="left"/>
        <w:rPr>
          <w:rFonts w:ascii="宋体" w:eastAsia="宋体" w:hAnsi="宋体"/>
          <w:sz w:val="28"/>
          <w:szCs w:val="28"/>
        </w:rPr>
      </w:pPr>
      <w:r w:rsidRPr="00C61471">
        <w:rPr>
          <w:rFonts w:ascii="宋体" w:eastAsia="宋体" w:hAnsi="宋体" w:hint="eastAsia"/>
          <w:sz w:val="28"/>
          <w:szCs w:val="28"/>
        </w:rPr>
        <w:br w:type="page"/>
      </w:r>
    </w:p>
    <w:bookmarkEnd w:id="0"/>
    <w:p w14:paraId="03A75179" w14:textId="77777777" w:rsidR="00E616B9" w:rsidRPr="00C61471" w:rsidRDefault="00D37DE6">
      <w:pPr>
        <w:widowControl/>
        <w:shd w:val="clear" w:color="auto" w:fill="FFFFFF"/>
        <w:ind w:firstLineChars="100" w:firstLine="321"/>
        <w:jc w:val="center"/>
        <w:rPr>
          <w:rFonts w:ascii="宋体" w:eastAsia="宋体" w:hAnsi="宋体"/>
          <w:b/>
          <w:sz w:val="32"/>
          <w:szCs w:val="32"/>
        </w:rPr>
      </w:pPr>
      <w:r w:rsidRPr="00C61471">
        <w:rPr>
          <w:rFonts w:ascii="宋体" w:eastAsia="宋体" w:hAnsi="宋体" w:hint="eastAsia"/>
          <w:b/>
          <w:sz w:val="32"/>
          <w:szCs w:val="32"/>
        </w:rPr>
        <w:lastRenderedPageBreak/>
        <w:t>第三章  响应文件格式</w:t>
      </w:r>
    </w:p>
    <w:p w14:paraId="44ED328C" w14:textId="77777777" w:rsidR="00E616B9" w:rsidRPr="00C61471" w:rsidRDefault="00E616B9">
      <w:pPr>
        <w:widowControl/>
        <w:jc w:val="left"/>
        <w:rPr>
          <w:b/>
          <w:bCs/>
        </w:rPr>
      </w:pPr>
    </w:p>
    <w:p w14:paraId="17408713"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说明：</w:t>
      </w:r>
    </w:p>
    <w:p w14:paraId="218AA9D0"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E616B9" w:rsidRPr="00C61471" w:rsidRDefault="00E616B9">
      <w:pPr>
        <w:widowControl/>
        <w:jc w:val="left"/>
        <w:rPr>
          <w:rFonts w:ascii="宋体" w:eastAsia="宋体" w:hAnsi="宋体"/>
          <w:b/>
          <w:bCs/>
          <w:sz w:val="24"/>
          <w:szCs w:val="24"/>
        </w:rPr>
      </w:pPr>
    </w:p>
    <w:p w14:paraId="52A54F73" w14:textId="77777777" w:rsidR="00E616B9" w:rsidRPr="00C61471" w:rsidRDefault="00E616B9">
      <w:pPr>
        <w:widowControl/>
        <w:jc w:val="left"/>
        <w:rPr>
          <w:rFonts w:ascii="宋体" w:eastAsia="宋体" w:hAnsi="宋体"/>
          <w:b/>
          <w:bCs/>
          <w:sz w:val="24"/>
          <w:szCs w:val="24"/>
        </w:rPr>
      </w:pPr>
    </w:p>
    <w:p w14:paraId="2DA9D228" w14:textId="77777777" w:rsidR="00E616B9" w:rsidRPr="00C61471" w:rsidRDefault="00E616B9">
      <w:pPr>
        <w:widowControl/>
        <w:jc w:val="left"/>
        <w:rPr>
          <w:b/>
          <w:bCs/>
        </w:rPr>
      </w:pPr>
    </w:p>
    <w:p w14:paraId="24D68E86" w14:textId="77777777" w:rsidR="00E616B9" w:rsidRPr="00C61471" w:rsidRDefault="00D37DE6">
      <w:pPr>
        <w:widowControl/>
        <w:jc w:val="left"/>
        <w:rPr>
          <w:b/>
          <w:bCs/>
        </w:rPr>
      </w:pPr>
      <w:r w:rsidRPr="00C61471">
        <w:rPr>
          <w:b/>
          <w:bCs/>
        </w:rPr>
        <w:br w:type="page"/>
      </w:r>
    </w:p>
    <w:p w14:paraId="4493C333"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lastRenderedPageBreak/>
        <w:t>1、（供应方）法定代表人授权委托书</w:t>
      </w:r>
    </w:p>
    <w:p w14:paraId="1C424C01" w14:textId="77777777" w:rsidR="00E616B9" w:rsidRPr="00C61471" w:rsidRDefault="00E616B9">
      <w:pPr>
        <w:widowControl/>
        <w:jc w:val="left"/>
        <w:rPr>
          <w:rFonts w:ascii="宋体" w:eastAsia="宋体" w:hAnsi="宋体"/>
          <w:b/>
          <w:bCs/>
          <w:sz w:val="24"/>
          <w:szCs w:val="24"/>
        </w:rPr>
      </w:pPr>
    </w:p>
    <w:p w14:paraId="366A740B"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p w14:paraId="2CF28DE2" w14:textId="77777777" w:rsidR="00E616B9" w:rsidRPr="00C61471" w:rsidRDefault="00D37DE6">
      <w:pPr>
        <w:widowControl/>
        <w:jc w:val="center"/>
        <w:rPr>
          <w:rFonts w:ascii="宋体" w:eastAsia="宋体" w:hAnsi="宋体"/>
          <w:b/>
          <w:bCs/>
          <w:sz w:val="24"/>
          <w:szCs w:val="24"/>
        </w:rPr>
      </w:pPr>
      <w:r w:rsidRPr="00C61471">
        <w:rPr>
          <w:rFonts w:ascii="宋体" w:eastAsia="宋体" w:hAnsi="宋体" w:hint="eastAsia"/>
          <w:b/>
          <w:bCs/>
          <w:sz w:val="24"/>
          <w:szCs w:val="24"/>
        </w:rPr>
        <w:t>授权委托书</w:t>
      </w:r>
    </w:p>
    <w:p w14:paraId="7039E04E" w14:textId="77777777" w:rsidR="00E616B9" w:rsidRPr="00C61471" w:rsidRDefault="00E616B9">
      <w:pPr>
        <w:widowControl/>
        <w:jc w:val="center"/>
        <w:rPr>
          <w:rFonts w:ascii="宋体" w:eastAsia="宋体" w:hAnsi="宋体"/>
          <w:b/>
          <w:bCs/>
          <w:sz w:val="24"/>
          <w:szCs w:val="24"/>
        </w:rPr>
      </w:pPr>
    </w:p>
    <w:p w14:paraId="775EFBEE"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本授权委托书声明：我</w:t>
      </w:r>
      <w:r w:rsidRPr="00C61471">
        <w:rPr>
          <w:rFonts w:ascii="宋体" w:eastAsia="宋体" w:hAnsi="宋体" w:hint="eastAsia"/>
          <w:sz w:val="24"/>
          <w:szCs w:val="24"/>
          <w:u w:val="single"/>
        </w:rPr>
        <w:t xml:space="preserve">（姓名）        </w:t>
      </w:r>
      <w:r w:rsidRPr="00C61471">
        <w:rPr>
          <w:rFonts w:ascii="宋体" w:eastAsia="宋体" w:hAnsi="宋体" w:hint="eastAsia"/>
          <w:sz w:val="24"/>
          <w:szCs w:val="24"/>
        </w:rPr>
        <w:t>系</w:t>
      </w:r>
      <w:r w:rsidRPr="00C61471">
        <w:rPr>
          <w:rFonts w:ascii="宋体" w:eastAsia="宋体" w:hAnsi="宋体" w:hint="eastAsia"/>
          <w:sz w:val="24"/>
          <w:szCs w:val="24"/>
          <w:u w:val="single"/>
        </w:rPr>
        <w:t xml:space="preserve">（供应单位名称）              </w:t>
      </w:r>
      <w:r w:rsidRPr="00C61471">
        <w:rPr>
          <w:rFonts w:ascii="宋体" w:eastAsia="宋体" w:hAnsi="宋体" w:hint="eastAsia"/>
          <w:sz w:val="24"/>
          <w:szCs w:val="24"/>
        </w:rPr>
        <w:t>的法定代表人，现授权委托</w:t>
      </w:r>
      <w:r w:rsidRPr="00C61471">
        <w:rPr>
          <w:rFonts w:ascii="宋体" w:eastAsia="宋体" w:hAnsi="宋体" w:hint="eastAsia"/>
          <w:sz w:val="24"/>
          <w:szCs w:val="24"/>
          <w:u w:val="single"/>
        </w:rPr>
        <w:t xml:space="preserve">（单位名称）           </w:t>
      </w:r>
      <w:r w:rsidRPr="00C61471">
        <w:rPr>
          <w:rFonts w:ascii="宋体" w:eastAsia="宋体" w:hAnsi="宋体" w:hint="eastAsia"/>
          <w:sz w:val="24"/>
          <w:szCs w:val="24"/>
        </w:rPr>
        <w:t>的</w:t>
      </w:r>
      <w:r w:rsidRPr="00C61471">
        <w:rPr>
          <w:rFonts w:ascii="宋体" w:eastAsia="宋体" w:hAnsi="宋体" w:hint="eastAsia"/>
          <w:sz w:val="24"/>
          <w:szCs w:val="24"/>
          <w:u w:val="single"/>
        </w:rPr>
        <w:t xml:space="preserve">（姓名）         </w:t>
      </w:r>
      <w:r w:rsidRPr="00C61471">
        <w:rPr>
          <w:rFonts w:ascii="宋体" w:eastAsia="宋体" w:hAnsi="宋体" w:hint="eastAsia"/>
          <w:sz w:val="24"/>
          <w:szCs w:val="24"/>
        </w:rPr>
        <w:t>为我公司代理人，以本公司的名义参加苏州城市学院组织实施的编号为</w:t>
      </w:r>
      <w:r w:rsidRPr="00C61471">
        <w:rPr>
          <w:rFonts w:ascii="宋体" w:eastAsia="宋体" w:hAnsi="宋体" w:hint="eastAsia"/>
          <w:sz w:val="24"/>
          <w:szCs w:val="24"/>
          <w:u w:val="single"/>
        </w:rPr>
        <w:t xml:space="preserve">               </w:t>
      </w:r>
      <w:r w:rsidRPr="00C61471">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代理人无转委托权。特此委托。</w:t>
      </w:r>
    </w:p>
    <w:p w14:paraId="7EBB1667"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 xml:space="preserve"> </w:t>
      </w:r>
    </w:p>
    <w:p w14:paraId="6A5764C7"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 xml:space="preserve"> </w:t>
      </w:r>
    </w:p>
    <w:p w14:paraId="35C20DC5"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 xml:space="preserve"> </w:t>
      </w:r>
    </w:p>
    <w:p w14:paraId="7097127C"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供应商：（单位盖章）</w:t>
      </w:r>
    </w:p>
    <w:p w14:paraId="6EAD09AB"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法定代表人：（签字或盖章）</w:t>
      </w:r>
    </w:p>
    <w:p w14:paraId="7F58D13D"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代理人：（签字或盖章）</w:t>
      </w:r>
    </w:p>
    <w:p w14:paraId="0D601590" w14:textId="77777777" w:rsidR="00E616B9" w:rsidRPr="00C61471" w:rsidRDefault="00D37DE6">
      <w:pPr>
        <w:widowControl/>
        <w:spacing w:line="360" w:lineRule="auto"/>
        <w:ind w:firstLineChars="200" w:firstLine="480"/>
        <w:rPr>
          <w:rFonts w:ascii="宋体" w:eastAsia="宋体" w:hAnsi="宋体"/>
          <w:sz w:val="24"/>
          <w:szCs w:val="24"/>
        </w:rPr>
      </w:pPr>
      <w:r w:rsidRPr="00C61471">
        <w:rPr>
          <w:rFonts w:ascii="宋体" w:eastAsia="宋体" w:hAnsi="宋体" w:hint="eastAsia"/>
          <w:sz w:val="24"/>
          <w:szCs w:val="24"/>
        </w:rPr>
        <w:t>日期：    年    月    日</w:t>
      </w:r>
    </w:p>
    <w:p w14:paraId="3A27E74A"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p w14:paraId="27E0E1A5"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br w:type="page"/>
      </w:r>
    </w:p>
    <w:p w14:paraId="23732F60"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lastRenderedPageBreak/>
        <w:t>2、谈判响应函</w:t>
      </w:r>
    </w:p>
    <w:p w14:paraId="14ED3771"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p w14:paraId="6B749B0D" w14:textId="77777777" w:rsidR="00E616B9" w:rsidRPr="00C61471" w:rsidRDefault="00D37DE6">
      <w:pPr>
        <w:widowControl/>
        <w:jc w:val="center"/>
        <w:rPr>
          <w:rFonts w:ascii="宋体" w:eastAsia="宋体" w:hAnsi="宋体"/>
          <w:b/>
          <w:bCs/>
          <w:sz w:val="24"/>
          <w:szCs w:val="24"/>
        </w:rPr>
      </w:pPr>
      <w:r w:rsidRPr="00C61471">
        <w:rPr>
          <w:rFonts w:ascii="宋体" w:eastAsia="宋体" w:hAnsi="宋体" w:hint="eastAsia"/>
          <w:b/>
          <w:bCs/>
          <w:sz w:val="24"/>
          <w:szCs w:val="24"/>
        </w:rPr>
        <w:t>谈判响应函</w:t>
      </w:r>
    </w:p>
    <w:p w14:paraId="736D39FB"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p w14:paraId="4056408E"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u w:val="single"/>
        </w:rPr>
        <w:t>苏州城市学院</w:t>
      </w:r>
      <w:r w:rsidRPr="00C61471">
        <w:rPr>
          <w:rFonts w:ascii="宋体" w:eastAsia="宋体" w:hAnsi="宋体" w:hint="eastAsia"/>
          <w:sz w:val="24"/>
          <w:szCs w:val="24"/>
        </w:rPr>
        <w:t>：</w:t>
      </w:r>
    </w:p>
    <w:p w14:paraId="30926992"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我们收到贵单位</w:t>
      </w:r>
      <w:r w:rsidRPr="00C61471">
        <w:rPr>
          <w:rFonts w:ascii="宋体" w:eastAsia="宋体" w:hAnsi="宋体" w:hint="eastAsia"/>
          <w:sz w:val="24"/>
          <w:szCs w:val="24"/>
          <w:u w:val="single"/>
        </w:rPr>
        <w:t xml:space="preserve">   </w:t>
      </w:r>
      <w:r w:rsidRPr="00C61471">
        <w:rPr>
          <w:rFonts w:ascii="宋体" w:eastAsia="宋体" w:hAnsi="宋体" w:hint="eastAsia"/>
          <w:b/>
          <w:sz w:val="24"/>
          <w:szCs w:val="24"/>
          <w:u w:val="single"/>
        </w:rPr>
        <w:t>（采购编号）</w:t>
      </w:r>
      <w:r w:rsidRPr="00C61471">
        <w:rPr>
          <w:rFonts w:ascii="宋体" w:eastAsia="宋体" w:hAnsi="宋体" w:hint="eastAsia"/>
          <w:sz w:val="24"/>
          <w:szCs w:val="24"/>
          <w:u w:val="single"/>
        </w:rPr>
        <w:t xml:space="preserve"> </w:t>
      </w:r>
      <w:proofErr w:type="gramStart"/>
      <w:r w:rsidRPr="00C61471">
        <w:rPr>
          <w:rFonts w:ascii="宋体" w:eastAsia="宋体" w:hAnsi="宋体" w:hint="eastAsia"/>
          <w:sz w:val="24"/>
          <w:szCs w:val="24"/>
        </w:rPr>
        <w:t>号谈判</w:t>
      </w:r>
      <w:proofErr w:type="gramEnd"/>
      <w:r w:rsidRPr="00C61471">
        <w:rPr>
          <w:rFonts w:ascii="宋体" w:eastAsia="宋体" w:hAnsi="宋体" w:hint="eastAsia"/>
          <w:sz w:val="24"/>
          <w:szCs w:val="24"/>
        </w:rPr>
        <w:t>采购文件，经仔细阅读和研究，我们决定参加谈判活动。</w:t>
      </w:r>
    </w:p>
    <w:p w14:paraId="7BE8D1F0" w14:textId="77777777" w:rsidR="00E616B9" w:rsidRPr="00C61471" w:rsidRDefault="00D37DE6">
      <w:pPr>
        <w:widowControl/>
        <w:ind w:firstLineChars="200" w:firstLine="480"/>
        <w:rPr>
          <w:rFonts w:ascii="宋体" w:eastAsia="宋体" w:hAnsi="宋体"/>
          <w:b/>
          <w:sz w:val="24"/>
          <w:szCs w:val="24"/>
        </w:rPr>
      </w:pPr>
      <w:r w:rsidRPr="00C61471">
        <w:rPr>
          <w:rFonts w:ascii="宋体" w:eastAsia="宋体" w:hAnsi="宋体" w:hint="eastAsia"/>
          <w:sz w:val="24"/>
          <w:szCs w:val="24"/>
        </w:rPr>
        <w:t>1、我们愿意按照谈判采购文件的一切要求，完成该项目的全部内容。</w:t>
      </w:r>
    </w:p>
    <w:p w14:paraId="2DCAE477"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4、我们同意按谈判采购文件中的规定，本响应文件的有效期限自提交响应文件截止时间之日</w:t>
      </w:r>
      <w:r w:rsidRPr="00C61471">
        <w:rPr>
          <w:rFonts w:ascii="宋体" w:eastAsia="宋体" w:hAnsi="宋体" w:hint="eastAsia"/>
          <w:sz w:val="24"/>
          <w:szCs w:val="24"/>
          <w:u w:val="single"/>
        </w:rPr>
        <w:t>60</w:t>
      </w:r>
      <w:r w:rsidRPr="00C61471">
        <w:rPr>
          <w:rFonts w:ascii="宋体" w:eastAsia="宋体" w:hAnsi="宋体" w:hint="eastAsia"/>
          <w:sz w:val="24"/>
          <w:szCs w:val="24"/>
        </w:rPr>
        <w:t>天。</w:t>
      </w:r>
    </w:p>
    <w:p w14:paraId="2F4A21C2"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5、我们愿意提供谈判采购单位在谈判文件中要求的所有资料。</w:t>
      </w:r>
    </w:p>
    <w:p w14:paraId="49FDD7B5"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6、我们愿意遵守谈判采购文件中所列的收费标准。</w:t>
      </w:r>
    </w:p>
    <w:p w14:paraId="2A49187E"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7、我们承诺该响应文件在谈判开始后的全过程中保持有效，不作任何更改和变动。</w:t>
      </w:r>
    </w:p>
    <w:p w14:paraId="513D562A"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9、我们声明：我们在参加本次采购活动前3年内在经营活动中没有重大违法记录。</w:t>
      </w:r>
    </w:p>
    <w:p w14:paraId="0679AD1E"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所有有关谈判文件的函电，请按下列地址联系：</w:t>
      </w:r>
    </w:p>
    <w:p w14:paraId="04F305FC"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单位：                             联系人：</w:t>
      </w:r>
    </w:p>
    <w:p w14:paraId="7A393CDB"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 xml:space="preserve">地址：                             联系电话：  </w:t>
      </w:r>
    </w:p>
    <w:p w14:paraId="4040A223" w14:textId="77777777" w:rsidR="00E616B9" w:rsidRPr="00C61471" w:rsidRDefault="00E616B9">
      <w:pPr>
        <w:widowControl/>
        <w:ind w:firstLineChars="200" w:firstLine="480"/>
        <w:rPr>
          <w:rFonts w:ascii="宋体" w:eastAsia="宋体" w:hAnsi="宋体"/>
          <w:sz w:val="24"/>
          <w:szCs w:val="24"/>
        </w:rPr>
      </w:pPr>
    </w:p>
    <w:p w14:paraId="27D4CC50" w14:textId="77777777" w:rsidR="00E616B9" w:rsidRPr="00C61471" w:rsidRDefault="00E616B9">
      <w:pPr>
        <w:widowControl/>
        <w:ind w:firstLineChars="200" w:firstLine="480"/>
        <w:rPr>
          <w:rFonts w:ascii="宋体" w:eastAsia="宋体" w:hAnsi="宋体"/>
          <w:sz w:val="24"/>
          <w:szCs w:val="24"/>
        </w:rPr>
      </w:pPr>
    </w:p>
    <w:p w14:paraId="37E5CF74"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 xml:space="preserve"> </w:t>
      </w:r>
    </w:p>
    <w:p w14:paraId="06545608"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供应商：（单位盖章）</w:t>
      </w:r>
    </w:p>
    <w:p w14:paraId="6C752FEB"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法定代表人或代理人：（签字或盖章）</w:t>
      </w:r>
    </w:p>
    <w:p w14:paraId="66BC415B"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日期：    年    月    日</w:t>
      </w:r>
    </w:p>
    <w:p w14:paraId="1A69C586" w14:textId="77777777" w:rsidR="00E616B9" w:rsidRPr="00C61471" w:rsidRDefault="00E616B9">
      <w:pPr>
        <w:widowControl/>
        <w:ind w:firstLineChars="200" w:firstLine="480"/>
        <w:rPr>
          <w:rFonts w:ascii="宋体" w:eastAsia="宋体" w:hAnsi="宋体"/>
          <w:sz w:val="24"/>
          <w:szCs w:val="24"/>
        </w:rPr>
      </w:pPr>
    </w:p>
    <w:p w14:paraId="502DDA74" w14:textId="77777777" w:rsidR="00E616B9" w:rsidRPr="00C61471" w:rsidRDefault="00E616B9">
      <w:pPr>
        <w:widowControl/>
        <w:jc w:val="left"/>
        <w:rPr>
          <w:b/>
          <w:bCs/>
        </w:rPr>
      </w:pPr>
    </w:p>
    <w:p w14:paraId="6577ACA3" w14:textId="77777777" w:rsidR="00E616B9" w:rsidRPr="00C61471" w:rsidRDefault="00D37DE6">
      <w:pPr>
        <w:widowControl/>
        <w:jc w:val="left"/>
        <w:rPr>
          <w:b/>
          <w:bCs/>
        </w:rPr>
      </w:pPr>
      <w:r w:rsidRPr="00C61471">
        <w:rPr>
          <w:b/>
          <w:bCs/>
        </w:rPr>
        <w:br w:type="page"/>
      </w:r>
    </w:p>
    <w:p w14:paraId="671B3EFD"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lastRenderedPageBreak/>
        <w:t>3、谈判报价表</w:t>
      </w:r>
    </w:p>
    <w:p w14:paraId="1B4C4B07"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p w14:paraId="58E6FA39" w14:textId="77777777" w:rsidR="00E616B9" w:rsidRPr="00C61471" w:rsidRDefault="00D37DE6">
      <w:pPr>
        <w:widowControl/>
        <w:jc w:val="center"/>
        <w:rPr>
          <w:rFonts w:ascii="宋体" w:eastAsia="宋体" w:hAnsi="宋体"/>
          <w:b/>
          <w:bCs/>
          <w:sz w:val="24"/>
          <w:szCs w:val="24"/>
        </w:rPr>
      </w:pPr>
      <w:r w:rsidRPr="00C61471">
        <w:rPr>
          <w:rFonts w:ascii="宋体" w:eastAsia="宋体" w:hAnsi="宋体" w:hint="eastAsia"/>
          <w:b/>
          <w:bCs/>
          <w:sz w:val="24"/>
          <w:szCs w:val="24"/>
        </w:rPr>
        <w:t>谈判报价表（总报价）</w:t>
      </w:r>
    </w:p>
    <w:p w14:paraId="301A3CC4"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4157D1" w:rsidRPr="00C61471" w14:paraId="01115BDA" w14:textId="77777777" w:rsidTr="00D37DE6">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14:paraId="4CD1C51D" w14:textId="77777777" w:rsidR="004157D1" w:rsidRPr="00C61471" w:rsidRDefault="004157D1" w:rsidP="00D37DE6">
            <w:pPr>
              <w:autoSpaceDE w:val="0"/>
              <w:autoSpaceDN w:val="0"/>
              <w:adjustRightInd w:val="0"/>
              <w:jc w:val="center"/>
              <w:rPr>
                <w:rFonts w:ascii="宋体" w:eastAsia="宋体" w:hAnsi="宋体"/>
                <w:color w:val="000000" w:themeColor="text1"/>
                <w:szCs w:val="21"/>
              </w:rPr>
            </w:pPr>
            <w:r w:rsidRPr="00C61471">
              <w:rPr>
                <w:rFonts w:ascii="宋体" w:eastAsia="宋体" w:hAnsi="宋体" w:cs="宋体" w:hint="eastAsia"/>
                <w:color w:val="000000" w:themeColor="text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14:paraId="2683BD3B" w14:textId="77777777" w:rsidR="004157D1" w:rsidRPr="00C61471" w:rsidRDefault="004157D1" w:rsidP="00D37DE6">
            <w:pPr>
              <w:autoSpaceDE w:val="0"/>
              <w:autoSpaceDN w:val="0"/>
              <w:adjustRightInd w:val="0"/>
              <w:jc w:val="center"/>
              <w:rPr>
                <w:rFonts w:ascii="宋体" w:eastAsia="宋体" w:hAnsi="宋体"/>
                <w:color w:val="000000" w:themeColor="text1"/>
                <w:szCs w:val="21"/>
              </w:rPr>
            </w:pPr>
            <w:r w:rsidRPr="00C61471">
              <w:rPr>
                <w:rFonts w:ascii="宋体" w:eastAsia="宋体" w:hAnsi="宋体" w:cs="宋体" w:hint="eastAsia"/>
                <w:color w:val="000000" w:themeColor="text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14:paraId="26FF5627" w14:textId="0B7B731C" w:rsidR="004157D1" w:rsidRPr="00C61471" w:rsidRDefault="000A0183" w:rsidP="00D37DE6">
            <w:pPr>
              <w:autoSpaceDE w:val="0"/>
              <w:autoSpaceDN w:val="0"/>
              <w:adjustRightInd w:val="0"/>
              <w:jc w:val="center"/>
              <w:rPr>
                <w:rFonts w:ascii="宋体" w:eastAsia="宋体" w:hAnsi="宋体"/>
                <w:color w:val="000000" w:themeColor="text1"/>
                <w:szCs w:val="21"/>
              </w:rPr>
            </w:pPr>
            <w:r w:rsidRPr="00C61471">
              <w:rPr>
                <w:rFonts w:ascii="宋体" w:eastAsia="宋体" w:hAnsi="宋体" w:cs="宋体" w:hint="eastAsia"/>
                <w:color w:val="000000" w:themeColor="text1"/>
                <w:szCs w:val="21"/>
                <w:lang w:val="zh-CN"/>
              </w:rPr>
              <w:t>谈判</w:t>
            </w:r>
            <w:r w:rsidR="004157D1" w:rsidRPr="00C61471">
              <w:rPr>
                <w:rFonts w:ascii="宋体" w:eastAsia="宋体" w:hAnsi="宋体" w:cs="宋体" w:hint="eastAsia"/>
                <w:color w:val="000000" w:themeColor="text1"/>
                <w:szCs w:val="21"/>
                <w:lang w:val="zh-CN"/>
              </w:rPr>
              <w:t>响应报价</w:t>
            </w:r>
          </w:p>
        </w:tc>
        <w:tc>
          <w:tcPr>
            <w:tcW w:w="1109" w:type="dxa"/>
            <w:tcBorders>
              <w:top w:val="single" w:sz="4" w:space="0" w:color="auto"/>
              <w:left w:val="single" w:sz="4" w:space="0" w:color="auto"/>
              <w:bottom w:val="single" w:sz="4" w:space="0" w:color="auto"/>
              <w:right w:val="single" w:sz="4" w:space="0" w:color="auto"/>
            </w:tcBorders>
            <w:vAlign w:val="center"/>
          </w:tcPr>
          <w:p w14:paraId="2C98E837" w14:textId="77777777" w:rsidR="004157D1" w:rsidRPr="00C61471" w:rsidRDefault="004157D1" w:rsidP="00D37DE6">
            <w:pPr>
              <w:autoSpaceDE w:val="0"/>
              <w:autoSpaceDN w:val="0"/>
              <w:adjustRightInd w:val="0"/>
              <w:jc w:val="center"/>
              <w:rPr>
                <w:rFonts w:ascii="宋体" w:eastAsia="宋体" w:hAnsi="宋体"/>
                <w:color w:val="000000" w:themeColor="text1"/>
                <w:szCs w:val="21"/>
              </w:rPr>
            </w:pPr>
            <w:r w:rsidRPr="00C61471">
              <w:rPr>
                <w:rFonts w:ascii="宋体" w:eastAsia="宋体" w:hAnsi="宋体" w:cs="宋体" w:hint="eastAsia"/>
                <w:color w:val="000000" w:themeColor="text1"/>
                <w:szCs w:val="21"/>
                <w:lang w:val="zh-CN"/>
              </w:rPr>
              <w:t>备注</w:t>
            </w:r>
          </w:p>
        </w:tc>
      </w:tr>
      <w:tr w:rsidR="004157D1" w:rsidRPr="00C61471" w14:paraId="3199F688" w14:textId="77777777" w:rsidTr="00D37DE6">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14:paraId="11FD73D1" w14:textId="77777777" w:rsidR="004157D1" w:rsidRPr="00C61471" w:rsidRDefault="004157D1" w:rsidP="00D37DE6">
            <w:pPr>
              <w:autoSpaceDE w:val="0"/>
              <w:autoSpaceDN w:val="0"/>
              <w:adjustRightInd w:val="0"/>
              <w:jc w:val="center"/>
              <w:rPr>
                <w:rFonts w:ascii="宋体" w:eastAsia="宋体" w:hAnsi="宋体" w:cs="宋体"/>
                <w:color w:val="000000" w:themeColor="text1"/>
                <w:szCs w:val="21"/>
                <w:lang w:val="zh-CN"/>
              </w:rPr>
            </w:pPr>
            <w:r w:rsidRPr="00C61471">
              <w:rPr>
                <w:rFonts w:ascii="宋体" w:eastAsia="宋体" w:hAnsi="宋体" w:cs="宋体" w:hint="eastAsia"/>
                <w:color w:val="000000" w:themeColor="text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4350E68E" w14:textId="77777777" w:rsidR="004157D1" w:rsidRPr="00C61471" w:rsidRDefault="004157D1" w:rsidP="00D37DE6">
            <w:pPr>
              <w:autoSpaceDE w:val="0"/>
              <w:autoSpaceDN w:val="0"/>
              <w:adjustRightInd w:val="0"/>
              <w:jc w:val="center"/>
              <w:rPr>
                <w:rFonts w:ascii="宋体" w:eastAsia="宋体" w:hAnsi="宋体" w:cs="宋体"/>
                <w:color w:val="000000" w:themeColor="text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14:paraId="11A99B76" w14:textId="77777777" w:rsidR="004157D1" w:rsidRPr="00C61471" w:rsidRDefault="004157D1" w:rsidP="00D37DE6">
            <w:pPr>
              <w:autoSpaceDE w:val="0"/>
              <w:autoSpaceDN w:val="0"/>
              <w:adjustRightInd w:val="0"/>
              <w:jc w:val="center"/>
              <w:rPr>
                <w:rFonts w:ascii="宋体" w:eastAsia="宋体" w:hAnsi="宋体" w:cs="宋体"/>
                <w:color w:val="000000" w:themeColor="text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14:paraId="32BDACC6" w14:textId="77777777" w:rsidR="004157D1" w:rsidRPr="00C61471" w:rsidRDefault="004157D1" w:rsidP="00D37DE6">
            <w:pPr>
              <w:autoSpaceDE w:val="0"/>
              <w:autoSpaceDN w:val="0"/>
              <w:adjustRightInd w:val="0"/>
              <w:jc w:val="center"/>
              <w:rPr>
                <w:rFonts w:ascii="宋体" w:eastAsia="宋体" w:hAnsi="宋体" w:cs="宋体"/>
                <w:color w:val="000000" w:themeColor="text1"/>
                <w:szCs w:val="21"/>
                <w:lang w:val="zh-CN"/>
              </w:rPr>
            </w:pPr>
          </w:p>
        </w:tc>
      </w:tr>
      <w:tr w:rsidR="004157D1" w:rsidRPr="00C61471" w14:paraId="62392E1B" w14:textId="77777777" w:rsidTr="00D37DE6">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7A9387A2" w14:textId="66B3B2A1" w:rsidR="004157D1" w:rsidRPr="00C61471" w:rsidRDefault="000A0183" w:rsidP="00D37DE6">
            <w:pPr>
              <w:autoSpaceDE w:val="0"/>
              <w:autoSpaceDN w:val="0"/>
              <w:adjustRightInd w:val="0"/>
              <w:rPr>
                <w:rFonts w:ascii="宋体" w:eastAsia="宋体" w:hAnsi="宋体" w:cs="宋体"/>
                <w:color w:val="000000" w:themeColor="text1"/>
                <w:szCs w:val="21"/>
                <w:lang w:val="zh-CN"/>
              </w:rPr>
            </w:pPr>
            <w:r w:rsidRPr="00C61471">
              <w:rPr>
                <w:rFonts w:ascii="宋体" w:eastAsia="宋体" w:hAnsi="宋体" w:cs="宋体" w:hint="eastAsia"/>
                <w:color w:val="000000" w:themeColor="text1"/>
                <w:szCs w:val="21"/>
                <w:lang w:val="zh-CN"/>
              </w:rPr>
              <w:t>谈判</w:t>
            </w:r>
            <w:proofErr w:type="gramStart"/>
            <w:r w:rsidR="004157D1" w:rsidRPr="00C61471">
              <w:rPr>
                <w:rFonts w:ascii="宋体" w:eastAsia="宋体" w:hAnsi="宋体" w:cs="宋体" w:hint="eastAsia"/>
                <w:color w:val="000000" w:themeColor="text1"/>
                <w:szCs w:val="21"/>
                <w:lang w:val="zh-CN"/>
              </w:rPr>
              <w:t>响应总</w:t>
            </w:r>
            <w:proofErr w:type="gramEnd"/>
            <w:r w:rsidR="004157D1" w:rsidRPr="00C61471">
              <w:rPr>
                <w:rFonts w:ascii="宋体" w:eastAsia="宋体" w:hAnsi="宋体" w:cs="宋体" w:hint="eastAsia"/>
                <w:color w:val="000000" w:themeColor="text1"/>
                <w:szCs w:val="21"/>
                <w:lang w:val="zh-CN"/>
              </w:rPr>
              <w:t xml:space="preserve">报价：人民币（大写）                           </w:t>
            </w:r>
          </w:p>
          <w:p w14:paraId="08C755F4" w14:textId="77777777" w:rsidR="004157D1" w:rsidRPr="00C61471" w:rsidRDefault="004157D1" w:rsidP="00D37DE6">
            <w:pPr>
              <w:autoSpaceDE w:val="0"/>
              <w:autoSpaceDN w:val="0"/>
              <w:adjustRightInd w:val="0"/>
              <w:ind w:firstLineChars="1100" w:firstLine="2310"/>
              <w:rPr>
                <w:rFonts w:ascii="宋体" w:eastAsia="宋体" w:hAnsi="宋体" w:cs="宋体"/>
                <w:color w:val="000000" w:themeColor="text1"/>
                <w:szCs w:val="21"/>
                <w:lang w:val="zh-CN"/>
              </w:rPr>
            </w:pPr>
            <w:r w:rsidRPr="00C61471">
              <w:rPr>
                <w:rFonts w:ascii="宋体" w:eastAsia="宋体" w:hAnsi="宋体"/>
                <w:bCs/>
                <w:color w:val="000000" w:themeColor="text1"/>
                <w:szCs w:val="21"/>
              </w:rPr>
              <w:t>（</w:t>
            </w:r>
            <w:r w:rsidRPr="00C61471">
              <w:rPr>
                <w:rFonts w:ascii="宋体" w:eastAsia="宋体" w:hAnsi="宋体" w:hint="eastAsia"/>
                <w:bCs/>
                <w:color w:val="000000" w:themeColor="text1"/>
                <w:szCs w:val="21"/>
              </w:rPr>
              <w:t>小写）￥</w:t>
            </w:r>
            <w:r w:rsidRPr="00C61471">
              <w:rPr>
                <w:rFonts w:ascii="宋体" w:eastAsia="宋体" w:hAnsi="宋体"/>
                <w:bCs/>
                <w:color w:val="000000" w:themeColor="text1"/>
                <w:szCs w:val="21"/>
              </w:rPr>
              <w:t>：</w:t>
            </w:r>
          </w:p>
        </w:tc>
      </w:tr>
      <w:tr w:rsidR="004157D1" w:rsidRPr="00C61471" w14:paraId="1D7D7A4F" w14:textId="77777777" w:rsidTr="00D37DE6">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46AAB20D" w14:textId="77777777" w:rsidR="004157D1" w:rsidRPr="00C61471" w:rsidRDefault="004157D1" w:rsidP="00D37DE6">
            <w:pPr>
              <w:autoSpaceDE w:val="0"/>
              <w:autoSpaceDN w:val="0"/>
              <w:adjustRightInd w:val="0"/>
              <w:rPr>
                <w:rFonts w:ascii="宋体" w:eastAsia="宋体" w:hAnsi="宋体"/>
                <w:color w:val="000000" w:themeColor="text1"/>
                <w:szCs w:val="21"/>
              </w:rPr>
            </w:pPr>
            <w:r w:rsidRPr="00C61471">
              <w:rPr>
                <w:rFonts w:ascii="宋体" w:eastAsia="宋体" w:hAnsi="宋体" w:hint="eastAsia"/>
                <w:color w:val="000000" w:themeColor="text1"/>
                <w:szCs w:val="21"/>
              </w:rPr>
              <w:t>工期：</w:t>
            </w:r>
          </w:p>
        </w:tc>
      </w:tr>
      <w:tr w:rsidR="004157D1" w:rsidRPr="00C61471" w14:paraId="6D0FA278" w14:textId="77777777" w:rsidTr="00D37DE6">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71C9FD84" w14:textId="77777777" w:rsidR="004157D1" w:rsidRPr="00C61471" w:rsidRDefault="004157D1" w:rsidP="00D37DE6">
            <w:pPr>
              <w:autoSpaceDE w:val="0"/>
              <w:autoSpaceDN w:val="0"/>
              <w:adjustRightInd w:val="0"/>
              <w:rPr>
                <w:rFonts w:ascii="宋体" w:eastAsia="宋体" w:hAnsi="宋体" w:cs="宋体"/>
                <w:color w:val="000000" w:themeColor="text1"/>
                <w:szCs w:val="21"/>
                <w:lang w:val="zh-CN"/>
              </w:rPr>
            </w:pPr>
            <w:r w:rsidRPr="00C61471">
              <w:rPr>
                <w:rFonts w:ascii="宋体" w:eastAsia="宋体" w:hAnsi="宋体" w:hint="eastAsia"/>
                <w:color w:val="000000" w:themeColor="text1"/>
                <w:szCs w:val="21"/>
              </w:rPr>
              <w:t>工程质量标准：</w:t>
            </w:r>
          </w:p>
        </w:tc>
      </w:tr>
      <w:tr w:rsidR="004157D1" w:rsidRPr="00C61471" w14:paraId="13E2FAA9" w14:textId="77777777" w:rsidTr="00D37DE6">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0BD8B6A1" w14:textId="77777777" w:rsidR="004157D1" w:rsidRPr="00C61471" w:rsidRDefault="004157D1" w:rsidP="00D37DE6">
            <w:pPr>
              <w:autoSpaceDE w:val="0"/>
              <w:autoSpaceDN w:val="0"/>
              <w:adjustRightInd w:val="0"/>
              <w:rPr>
                <w:rFonts w:ascii="宋体" w:eastAsia="宋体" w:hAnsi="宋体" w:cs="宋体"/>
                <w:color w:val="000000" w:themeColor="text1"/>
                <w:szCs w:val="21"/>
                <w:lang w:val="zh-CN"/>
              </w:rPr>
            </w:pPr>
            <w:r w:rsidRPr="00C61471">
              <w:rPr>
                <w:rFonts w:ascii="宋体" w:eastAsia="宋体" w:hAnsi="宋体" w:cs="宋体" w:hint="eastAsia"/>
                <w:color w:val="000000" w:themeColor="text1"/>
                <w:szCs w:val="21"/>
                <w:lang w:val="zh-CN"/>
              </w:rPr>
              <w:t>拟派项目负责人（项目经理）：             （姓名），资质等级：    级，证号             。</w:t>
            </w:r>
          </w:p>
        </w:tc>
      </w:tr>
      <w:tr w:rsidR="004157D1" w:rsidRPr="00C61471" w14:paraId="51D8DE20" w14:textId="77777777" w:rsidTr="00D37DE6">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05B6D368" w14:textId="77777777" w:rsidR="004157D1" w:rsidRPr="00C61471" w:rsidRDefault="004157D1" w:rsidP="00D37DE6">
            <w:pPr>
              <w:autoSpaceDE w:val="0"/>
              <w:autoSpaceDN w:val="0"/>
              <w:adjustRightInd w:val="0"/>
              <w:rPr>
                <w:rFonts w:ascii="宋体" w:eastAsia="宋体" w:hAnsi="宋体"/>
                <w:color w:val="000000" w:themeColor="text1"/>
                <w:szCs w:val="21"/>
              </w:rPr>
            </w:pPr>
            <w:r w:rsidRPr="00C61471">
              <w:rPr>
                <w:rFonts w:ascii="宋体" w:eastAsia="宋体" w:hAnsi="宋体" w:hint="eastAsia"/>
                <w:color w:val="000000" w:themeColor="text1"/>
                <w:szCs w:val="21"/>
              </w:rPr>
              <w:t>备注：</w:t>
            </w:r>
          </w:p>
        </w:tc>
      </w:tr>
    </w:tbl>
    <w:p w14:paraId="63C5C9C4" w14:textId="77777777" w:rsidR="00E616B9" w:rsidRPr="00C61471" w:rsidRDefault="00E616B9">
      <w:pPr>
        <w:widowControl/>
        <w:jc w:val="left"/>
        <w:rPr>
          <w:rFonts w:ascii="宋体" w:eastAsia="宋体" w:hAnsi="宋体"/>
          <w:sz w:val="24"/>
          <w:szCs w:val="24"/>
        </w:rPr>
      </w:pPr>
    </w:p>
    <w:p w14:paraId="5E86FFE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48984271"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04A93104" w14:textId="77777777" w:rsidR="00E616B9" w:rsidRPr="00C61471" w:rsidRDefault="00D37DE6">
      <w:pPr>
        <w:widowControl/>
        <w:jc w:val="left"/>
        <w:rPr>
          <w:rFonts w:ascii="宋体" w:eastAsia="宋体" w:hAnsi="宋体"/>
          <w:sz w:val="24"/>
          <w:szCs w:val="24"/>
          <w:u w:val="single"/>
        </w:rPr>
      </w:pPr>
      <w:r w:rsidRPr="00C61471">
        <w:rPr>
          <w:rFonts w:ascii="宋体" w:eastAsia="宋体" w:hAnsi="宋体" w:hint="eastAsia"/>
          <w:sz w:val="24"/>
          <w:szCs w:val="24"/>
        </w:rPr>
        <w:t xml:space="preserve"> </w:t>
      </w:r>
    </w:p>
    <w:p w14:paraId="69CA1A4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095FF07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供应商：（单位盖章）</w:t>
      </w:r>
    </w:p>
    <w:p w14:paraId="4099B032"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法定代表人或代理人：（签字或盖章）</w:t>
      </w:r>
    </w:p>
    <w:p w14:paraId="63093E43"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日期：    年    月    日</w:t>
      </w:r>
    </w:p>
    <w:p w14:paraId="71BE9367" w14:textId="77777777" w:rsidR="00E616B9" w:rsidRPr="00C61471" w:rsidRDefault="00E616B9">
      <w:pPr>
        <w:widowControl/>
        <w:jc w:val="left"/>
        <w:rPr>
          <w:b/>
          <w:bCs/>
        </w:rPr>
      </w:pPr>
    </w:p>
    <w:p w14:paraId="038BA70D" w14:textId="77777777" w:rsidR="00E616B9" w:rsidRPr="00C61471" w:rsidRDefault="00D37DE6">
      <w:pPr>
        <w:widowControl/>
        <w:jc w:val="left"/>
        <w:rPr>
          <w:b/>
          <w:bCs/>
        </w:rPr>
      </w:pPr>
      <w:r w:rsidRPr="00C61471">
        <w:rPr>
          <w:b/>
          <w:bCs/>
        </w:rPr>
        <w:br w:type="page"/>
      </w:r>
    </w:p>
    <w:p w14:paraId="78956E3E" w14:textId="77777777" w:rsidR="00E616B9" w:rsidRPr="00C61471" w:rsidRDefault="00D37DE6">
      <w:pPr>
        <w:widowControl/>
        <w:jc w:val="left"/>
        <w:rPr>
          <w:rFonts w:ascii="宋体" w:eastAsia="宋体" w:hAnsi="宋体"/>
          <w:b/>
          <w:sz w:val="24"/>
          <w:szCs w:val="24"/>
        </w:rPr>
      </w:pPr>
      <w:r w:rsidRPr="00C61471">
        <w:rPr>
          <w:rFonts w:ascii="宋体" w:eastAsia="宋体" w:hAnsi="宋体" w:hint="eastAsia"/>
          <w:b/>
          <w:sz w:val="24"/>
          <w:szCs w:val="24"/>
        </w:rPr>
        <w:lastRenderedPageBreak/>
        <w:t>4、工程量清单报价表</w:t>
      </w:r>
    </w:p>
    <w:p w14:paraId="1107AD90" w14:textId="77777777" w:rsidR="00E616B9" w:rsidRPr="00C61471" w:rsidRDefault="00E616B9">
      <w:pPr>
        <w:widowControl/>
        <w:jc w:val="center"/>
        <w:rPr>
          <w:rFonts w:ascii="宋体" w:eastAsia="宋体" w:hAnsi="宋体"/>
          <w:b/>
          <w:sz w:val="24"/>
          <w:szCs w:val="24"/>
        </w:rPr>
      </w:pPr>
    </w:p>
    <w:p w14:paraId="0ECF7857" w14:textId="77777777" w:rsidR="00E616B9" w:rsidRPr="00C61471" w:rsidRDefault="00D37DE6">
      <w:pPr>
        <w:widowControl/>
        <w:jc w:val="center"/>
        <w:rPr>
          <w:rFonts w:ascii="宋体" w:eastAsia="宋体" w:hAnsi="宋体"/>
          <w:b/>
          <w:sz w:val="24"/>
          <w:szCs w:val="24"/>
        </w:rPr>
      </w:pPr>
      <w:r w:rsidRPr="00C61471">
        <w:rPr>
          <w:rFonts w:ascii="宋体" w:eastAsia="宋体" w:hAnsi="宋体" w:hint="eastAsia"/>
          <w:b/>
          <w:sz w:val="24"/>
          <w:szCs w:val="24"/>
        </w:rPr>
        <w:t>工程量清单报价表（根据工程量清单报价）</w:t>
      </w:r>
    </w:p>
    <w:p w14:paraId="478FB622" w14:textId="77777777" w:rsidR="00E616B9" w:rsidRPr="00C61471" w:rsidRDefault="00E616B9">
      <w:pPr>
        <w:widowControl/>
        <w:jc w:val="left"/>
        <w:rPr>
          <w:rFonts w:ascii="宋体" w:eastAsia="宋体" w:hAnsi="宋体"/>
          <w:sz w:val="24"/>
          <w:szCs w:val="24"/>
        </w:rPr>
      </w:pPr>
    </w:p>
    <w:p w14:paraId="738121EE" w14:textId="77777777" w:rsidR="00E616B9" w:rsidRPr="00C61471" w:rsidRDefault="00E616B9">
      <w:pPr>
        <w:widowControl/>
        <w:jc w:val="left"/>
        <w:rPr>
          <w:rFonts w:ascii="宋体" w:eastAsia="宋体" w:hAnsi="宋体"/>
          <w:sz w:val="24"/>
          <w:szCs w:val="24"/>
        </w:rPr>
      </w:pPr>
    </w:p>
    <w:p w14:paraId="55BC8560"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br w:type="page"/>
      </w:r>
    </w:p>
    <w:p w14:paraId="40C6BB20" w14:textId="29F0F869" w:rsidR="00E616B9" w:rsidRPr="00C61471" w:rsidRDefault="00D37DE6">
      <w:pPr>
        <w:widowControl/>
        <w:jc w:val="left"/>
        <w:rPr>
          <w:rFonts w:ascii="宋体" w:eastAsia="宋体" w:hAnsi="宋体"/>
          <w:b/>
          <w:sz w:val="24"/>
          <w:szCs w:val="24"/>
        </w:rPr>
      </w:pPr>
      <w:r w:rsidRPr="00C61471">
        <w:rPr>
          <w:rFonts w:ascii="宋体" w:eastAsia="宋体" w:hAnsi="宋体" w:hint="eastAsia"/>
          <w:b/>
          <w:sz w:val="24"/>
          <w:szCs w:val="24"/>
        </w:rPr>
        <w:lastRenderedPageBreak/>
        <w:t>5、施工组织机构人员名单</w:t>
      </w:r>
    </w:p>
    <w:p w14:paraId="230582EF" w14:textId="77777777" w:rsidR="00E616B9" w:rsidRPr="00C61471" w:rsidRDefault="00D37DE6">
      <w:pPr>
        <w:widowControl/>
        <w:jc w:val="left"/>
        <w:rPr>
          <w:rFonts w:ascii="宋体" w:eastAsia="宋体" w:hAnsi="宋体"/>
          <w:b/>
          <w:sz w:val="24"/>
          <w:szCs w:val="24"/>
        </w:rPr>
      </w:pPr>
      <w:r w:rsidRPr="00C61471">
        <w:rPr>
          <w:rFonts w:ascii="宋体" w:eastAsia="宋体" w:hAnsi="宋体" w:hint="eastAsia"/>
          <w:b/>
          <w:sz w:val="24"/>
          <w:szCs w:val="24"/>
        </w:rPr>
        <w:t xml:space="preserve"> </w:t>
      </w:r>
    </w:p>
    <w:p w14:paraId="044E6DFC" w14:textId="77777777" w:rsidR="00D37DE6" w:rsidRPr="00C61471" w:rsidRDefault="00D37DE6" w:rsidP="00D37DE6">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color w:val="000000" w:themeColor="text1"/>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4C5C22" w:rsidRPr="00C61471" w14:paraId="23081A12" w14:textId="77777777" w:rsidTr="000C4760">
        <w:trPr>
          <w:jc w:val="center"/>
        </w:trPr>
        <w:tc>
          <w:tcPr>
            <w:tcW w:w="943" w:type="dxa"/>
            <w:vAlign w:val="center"/>
          </w:tcPr>
          <w:p w14:paraId="6F483CC0"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姓名</w:t>
            </w:r>
          </w:p>
        </w:tc>
        <w:tc>
          <w:tcPr>
            <w:tcW w:w="1684" w:type="dxa"/>
            <w:vAlign w:val="center"/>
          </w:tcPr>
          <w:p w14:paraId="414F8477"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拟在本项目中</w:t>
            </w:r>
          </w:p>
          <w:p w14:paraId="2299A6AB"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担任的职务</w:t>
            </w:r>
          </w:p>
        </w:tc>
        <w:tc>
          <w:tcPr>
            <w:tcW w:w="1636" w:type="dxa"/>
            <w:vAlign w:val="center"/>
          </w:tcPr>
          <w:p w14:paraId="7B9BB500"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职称/资格证书号（岗位证号）</w:t>
            </w:r>
          </w:p>
        </w:tc>
        <w:tc>
          <w:tcPr>
            <w:tcW w:w="1563" w:type="dxa"/>
            <w:vAlign w:val="center"/>
          </w:tcPr>
          <w:p w14:paraId="1F7BBAC3"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身份证号码</w:t>
            </w:r>
          </w:p>
        </w:tc>
        <w:tc>
          <w:tcPr>
            <w:tcW w:w="1488" w:type="dxa"/>
            <w:vAlign w:val="center"/>
          </w:tcPr>
          <w:p w14:paraId="68B884C2"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主要资历和项目管理经历</w:t>
            </w:r>
          </w:p>
        </w:tc>
        <w:tc>
          <w:tcPr>
            <w:tcW w:w="1768" w:type="dxa"/>
            <w:vAlign w:val="center"/>
          </w:tcPr>
          <w:p w14:paraId="09C9EFFB"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联系方式</w:t>
            </w:r>
          </w:p>
        </w:tc>
      </w:tr>
      <w:tr w:rsidR="004C5C22" w:rsidRPr="00C61471" w14:paraId="1A45CB1D" w14:textId="77777777" w:rsidTr="000C4760">
        <w:trPr>
          <w:trHeight w:val="619"/>
          <w:jc w:val="center"/>
        </w:trPr>
        <w:tc>
          <w:tcPr>
            <w:tcW w:w="943" w:type="dxa"/>
            <w:vAlign w:val="center"/>
          </w:tcPr>
          <w:p w14:paraId="08DCECA0"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hint="eastAsia"/>
                <w:color w:val="000000" w:themeColor="text1"/>
                <w:szCs w:val="21"/>
              </w:rPr>
              <w:t>1</w:t>
            </w:r>
          </w:p>
        </w:tc>
        <w:tc>
          <w:tcPr>
            <w:tcW w:w="1684" w:type="dxa"/>
            <w:vAlign w:val="center"/>
          </w:tcPr>
          <w:p w14:paraId="1E6E5F90"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cs="Arial"/>
                <w:color w:val="000000" w:themeColor="text1"/>
                <w:szCs w:val="21"/>
              </w:rPr>
              <w:t>项目经理</w:t>
            </w:r>
          </w:p>
        </w:tc>
        <w:tc>
          <w:tcPr>
            <w:tcW w:w="1636" w:type="dxa"/>
            <w:vAlign w:val="center"/>
          </w:tcPr>
          <w:p w14:paraId="0B54DBF3"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5186BB70"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38D1A070"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5D04BFFA"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2447AC87" w14:textId="77777777" w:rsidTr="000C4760">
        <w:trPr>
          <w:trHeight w:val="620"/>
          <w:jc w:val="center"/>
        </w:trPr>
        <w:tc>
          <w:tcPr>
            <w:tcW w:w="943" w:type="dxa"/>
            <w:vAlign w:val="center"/>
          </w:tcPr>
          <w:p w14:paraId="028DE397"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1860D958" w14:textId="77777777" w:rsidR="004C5C22" w:rsidRPr="00C61471" w:rsidRDefault="004C5C22" w:rsidP="000C4760">
            <w:pPr>
              <w:jc w:val="center"/>
              <w:rPr>
                <w:rFonts w:ascii="宋体" w:eastAsia="宋体" w:hAnsi="宋体" w:cs="Arial"/>
                <w:color w:val="000000" w:themeColor="text1"/>
                <w:szCs w:val="21"/>
              </w:rPr>
            </w:pPr>
          </w:p>
        </w:tc>
        <w:tc>
          <w:tcPr>
            <w:tcW w:w="1636" w:type="dxa"/>
            <w:vAlign w:val="center"/>
          </w:tcPr>
          <w:p w14:paraId="567ED55E"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5ACC642B"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6E2BAA79"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1C37D088"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01950F58" w14:textId="77777777" w:rsidTr="000C4760">
        <w:trPr>
          <w:trHeight w:val="619"/>
          <w:jc w:val="center"/>
        </w:trPr>
        <w:tc>
          <w:tcPr>
            <w:tcW w:w="943" w:type="dxa"/>
            <w:vAlign w:val="center"/>
          </w:tcPr>
          <w:p w14:paraId="6CB27694"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157C0D2B" w14:textId="77777777" w:rsidR="004C5C22" w:rsidRPr="00C61471" w:rsidRDefault="004C5C22" w:rsidP="000C4760">
            <w:pPr>
              <w:jc w:val="center"/>
              <w:rPr>
                <w:rFonts w:ascii="宋体" w:eastAsia="宋体" w:hAnsi="宋体" w:cs="Arial"/>
                <w:color w:val="000000" w:themeColor="text1"/>
                <w:szCs w:val="21"/>
              </w:rPr>
            </w:pPr>
          </w:p>
        </w:tc>
        <w:tc>
          <w:tcPr>
            <w:tcW w:w="1636" w:type="dxa"/>
            <w:vAlign w:val="center"/>
          </w:tcPr>
          <w:p w14:paraId="5311F8C5"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738188B6"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4B66A494"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3BC4A259"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4CA7EA2A" w14:textId="77777777" w:rsidTr="000C4760">
        <w:trPr>
          <w:trHeight w:val="620"/>
          <w:jc w:val="center"/>
        </w:trPr>
        <w:tc>
          <w:tcPr>
            <w:tcW w:w="943" w:type="dxa"/>
            <w:vAlign w:val="center"/>
          </w:tcPr>
          <w:p w14:paraId="4E7A62BB"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482A8FE1" w14:textId="77777777" w:rsidR="004C5C22" w:rsidRPr="00C61471" w:rsidRDefault="004C5C22" w:rsidP="000C4760">
            <w:pPr>
              <w:jc w:val="center"/>
              <w:rPr>
                <w:rFonts w:ascii="宋体" w:eastAsia="宋体" w:hAnsi="宋体" w:cs="Arial"/>
                <w:color w:val="000000" w:themeColor="text1"/>
                <w:szCs w:val="21"/>
              </w:rPr>
            </w:pPr>
          </w:p>
        </w:tc>
        <w:tc>
          <w:tcPr>
            <w:tcW w:w="1636" w:type="dxa"/>
            <w:vAlign w:val="center"/>
          </w:tcPr>
          <w:p w14:paraId="23DE77EB"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28AB294C"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495C018E"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69B48039"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22D4CA20" w14:textId="77777777" w:rsidTr="000C4760">
        <w:trPr>
          <w:trHeight w:val="619"/>
          <w:jc w:val="center"/>
        </w:trPr>
        <w:tc>
          <w:tcPr>
            <w:tcW w:w="943" w:type="dxa"/>
            <w:vAlign w:val="center"/>
          </w:tcPr>
          <w:p w14:paraId="60CF36D5"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08776099" w14:textId="77777777" w:rsidR="004C5C22" w:rsidRPr="00C61471" w:rsidRDefault="004C5C22" w:rsidP="000C4760">
            <w:pPr>
              <w:jc w:val="center"/>
              <w:rPr>
                <w:rFonts w:ascii="宋体" w:eastAsia="宋体" w:hAnsi="宋体" w:cs="Arial"/>
                <w:color w:val="000000" w:themeColor="text1"/>
                <w:szCs w:val="21"/>
              </w:rPr>
            </w:pPr>
          </w:p>
        </w:tc>
        <w:tc>
          <w:tcPr>
            <w:tcW w:w="1636" w:type="dxa"/>
            <w:vAlign w:val="center"/>
          </w:tcPr>
          <w:p w14:paraId="66C1918A"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2AF951AC"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39BEF499"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6DBA6580"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1DE42958" w14:textId="77777777" w:rsidTr="000C4760">
        <w:trPr>
          <w:trHeight w:val="591"/>
          <w:jc w:val="center"/>
        </w:trPr>
        <w:tc>
          <w:tcPr>
            <w:tcW w:w="943" w:type="dxa"/>
            <w:vAlign w:val="center"/>
          </w:tcPr>
          <w:p w14:paraId="585AF362"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3437D490" w14:textId="77777777" w:rsidR="004C5C22" w:rsidRPr="00C61471" w:rsidRDefault="004C5C22" w:rsidP="000C4760">
            <w:pPr>
              <w:jc w:val="center"/>
              <w:rPr>
                <w:rFonts w:ascii="宋体" w:eastAsia="宋体" w:hAnsi="宋体" w:cs="Arial"/>
                <w:color w:val="000000" w:themeColor="text1"/>
                <w:szCs w:val="21"/>
              </w:rPr>
            </w:pPr>
          </w:p>
        </w:tc>
        <w:tc>
          <w:tcPr>
            <w:tcW w:w="1636" w:type="dxa"/>
            <w:vAlign w:val="center"/>
          </w:tcPr>
          <w:p w14:paraId="5CE2699C"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74FA6294"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44A4D0F6"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01F13753"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0CFE33E6" w14:textId="77777777" w:rsidTr="000C4760">
        <w:trPr>
          <w:trHeight w:val="620"/>
          <w:jc w:val="center"/>
        </w:trPr>
        <w:tc>
          <w:tcPr>
            <w:tcW w:w="943" w:type="dxa"/>
            <w:vAlign w:val="center"/>
          </w:tcPr>
          <w:p w14:paraId="5512E5AB"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5101B3A7" w14:textId="77777777" w:rsidR="004C5C22" w:rsidRPr="00C61471" w:rsidRDefault="004C5C22" w:rsidP="000C4760">
            <w:pPr>
              <w:spacing w:line="400" w:lineRule="atLeast"/>
              <w:jc w:val="center"/>
              <w:rPr>
                <w:rFonts w:ascii="宋体" w:eastAsia="宋体" w:hAnsi="宋体" w:cs="Arial"/>
                <w:color w:val="000000" w:themeColor="text1"/>
                <w:szCs w:val="21"/>
              </w:rPr>
            </w:pPr>
            <w:r w:rsidRPr="00C61471">
              <w:rPr>
                <w:rFonts w:ascii="宋体" w:eastAsia="宋体" w:hAnsi="宋体"/>
                <w:bCs/>
                <w:color w:val="000000" w:themeColor="text1"/>
                <w:szCs w:val="21"/>
              </w:rPr>
              <w:t>…</w:t>
            </w:r>
          </w:p>
        </w:tc>
        <w:tc>
          <w:tcPr>
            <w:tcW w:w="1636" w:type="dxa"/>
            <w:vAlign w:val="center"/>
          </w:tcPr>
          <w:p w14:paraId="4955E209"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7ECD6156"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281C19ED"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591B7256"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63D15EFA" w14:textId="77777777" w:rsidTr="000C4760">
        <w:trPr>
          <w:trHeight w:val="619"/>
          <w:jc w:val="center"/>
        </w:trPr>
        <w:tc>
          <w:tcPr>
            <w:tcW w:w="943" w:type="dxa"/>
            <w:vAlign w:val="center"/>
          </w:tcPr>
          <w:p w14:paraId="0F19AC30"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66EF78AA"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36" w:type="dxa"/>
            <w:vAlign w:val="center"/>
          </w:tcPr>
          <w:p w14:paraId="0BF4F9B0"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501B85F1"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4AEE4072"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312B43B6"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18601A5A" w14:textId="77777777" w:rsidTr="000C4760">
        <w:trPr>
          <w:trHeight w:val="620"/>
          <w:jc w:val="center"/>
        </w:trPr>
        <w:tc>
          <w:tcPr>
            <w:tcW w:w="943" w:type="dxa"/>
            <w:vAlign w:val="center"/>
          </w:tcPr>
          <w:p w14:paraId="7235900F"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0BE4773A"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36" w:type="dxa"/>
            <w:vAlign w:val="center"/>
          </w:tcPr>
          <w:p w14:paraId="56BEB593"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6D48A982"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179BC9A7"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4E93D506" w14:textId="77777777" w:rsidR="004C5C22" w:rsidRPr="00C61471" w:rsidRDefault="004C5C22" w:rsidP="000C4760">
            <w:pPr>
              <w:spacing w:line="400" w:lineRule="atLeast"/>
              <w:jc w:val="center"/>
              <w:rPr>
                <w:rFonts w:ascii="宋体" w:eastAsia="宋体" w:hAnsi="宋体" w:cs="Arial"/>
                <w:color w:val="000000" w:themeColor="text1"/>
                <w:szCs w:val="21"/>
              </w:rPr>
            </w:pPr>
          </w:p>
        </w:tc>
      </w:tr>
      <w:tr w:rsidR="004C5C22" w:rsidRPr="00C61471" w14:paraId="3B105B29" w14:textId="77777777" w:rsidTr="000C4760">
        <w:trPr>
          <w:trHeight w:val="620"/>
          <w:jc w:val="center"/>
        </w:trPr>
        <w:tc>
          <w:tcPr>
            <w:tcW w:w="943" w:type="dxa"/>
            <w:vAlign w:val="center"/>
          </w:tcPr>
          <w:p w14:paraId="39DFBA00"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84" w:type="dxa"/>
            <w:vAlign w:val="center"/>
          </w:tcPr>
          <w:p w14:paraId="56EF5A88"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636" w:type="dxa"/>
            <w:vAlign w:val="center"/>
          </w:tcPr>
          <w:p w14:paraId="3770E6A7"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563" w:type="dxa"/>
            <w:vAlign w:val="center"/>
          </w:tcPr>
          <w:p w14:paraId="014D66F2"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488" w:type="dxa"/>
            <w:vAlign w:val="center"/>
          </w:tcPr>
          <w:p w14:paraId="1172EFF7" w14:textId="77777777" w:rsidR="004C5C22" w:rsidRPr="00C61471" w:rsidRDefault="004C5C22" w:rsidP="000C4760">
            <w:pPr>
              <w:spacing w:line="400" w:lineRule="atLeast"/>
              <w:jc w:val="center"/>
              <w:rPr>
                <w:rFonts w:ascii="宋体" w:eastAsia="宋体" w:hAnsi="宋体" w:cs="Arial"/>
                <w:color w:val="000000" w:themeColor="text1"/>
                <w:szCs w:val="21"/>
              </w:rPr>
            </w:pPr>
          </w:p>
        </w:tc>
        <w:tc>
          <w:tcPr>
            <w:tcW w:w="1768" w:type="dxa"/>
            <w:vAlign w:val="center"/>
          </w:tcPr>
          <w:p w14:paraId="016C83FE" w14:textId="77777777" w:rsidR="004C5C22" w:rsidRPr="00C61471" w:rsidRDefault="004C5C22" w:rsidP="000C4760">
            <w:pPr>
              <w:spacing w:line="400" w:lineRule="atLeast"/>
              <w:jc w:val="center"/>
              <w:rPr>
                <w:rFonts w:ascii="宋体" w:eastAsia="宋体" w:hAnsi="宋体" w:cs="Arial"/>
                <w:color w:val="000000" w:themeColor="text1"/>
                <w:szCs w:val="21"/>
              </w:rPr>
            </w:pPr>
          </w:p>
        </w:tc>
      </w:tr>
    </w:tbl>
    <w:p w14:paraId="0AC16896" w14:textId="6D4E0E0E" w:rsidR="00E616B9" w:rsidRPr="00C61471" w:rsidRDefault="00E616B9">
      <w:pPr>
        <w:widowControl/>
        <w:jc w:val="left"/>
        <w:rPr>
          <w:rFonts w:ascii="宋体" w:eastAsia="宋体" w:hAnsi="宋体"/>
          <w:b/>
          <w:sz w:val="24"/>
          <w:szCs w:val="24"/>
        </w:rPr>
      </w:pPr>
    </w:p>
    <w:p w14:paraId="667E294B" w14:textId="77777777" w:rsidR="004C5C22" w:rsidRPr="00C61471" w:rsidRDefault="004C5C22" w:rsidP="004C5C22">
      <w:pPr>
        <w:pStyle w:val="a0"/>
      </w:pPr>
    </w:p>
    <w:p w14:paraId="0B739CAB" w14:textId="77777777" w:rsidR="004C5C22" w:rsidRPr="00C61471" w:rsidRDefault="004C5C22" w:rsidP="004C5C22">
      <w:pPr>
        <w:pStyle w:val="a0"/>
      </w:pPr>
    </w:p>
    <w:p w14:paraId="38D60B2C"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供应商：（单位盖章）</w:t>
      </w:r>
    </w:p>
    <w:p w14:paraId="0677782C"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法定代表人或代理人：（签字或盖章）</w:t>
      </w:r>
    </w:p>
    <w:p w14:paraId="3049D3A7"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日期：    年    月    日</w:t>
      </w:r>
    </w:p>
    <w:p w14:paraId="1B4972D4" w14:textId="6481F69D" w:rsidR="00E616B9" w:rsidRPr="00C61471" w:rsidRDefault="00D37DE6">
      <w:pPr>
        <w:widowControl/>
        <w:jc w:val="left"/>
        <w:rPr>
          <w:rFonts w:ascii="宋体" w:eastAsia="宋体" w:hAnsi="宋体"/>
          <w:b/>
          <w:sz w:val="24"/>
          <w:szCs w:val="24"/>
        </w:rPr>
      </w:pPr>
      <w:r w:rsidRPr="00C61471">
        <w:rPr>
          <w:rFonts w:ascii="宋体" w:eastAsia="宋体" w:hAnsi="宋体" w:hint="eastAsia"/>
          <w:sz w:val="24"/>
          <w:szCs w:val="24"/>
        </w:rPr>
        <w:br w:type="page"/>
      </w:r>
      <w:r w:rsidRPr="00C61471">
        <w:rPr>
          <w:rFonts w:ascii="宋体" w:eastAsia="宋体" w:hAnsi="宋体" w:hint="eastAsia"/>
          <w:b/>
          <w:sz w:val="24"/>
          <w:szCs w:val="24"/>
        </w:rPr>
        <w:lastRenderedPageBreak/>
        <w:t>6、</w:t>
      </w:r>
      <w:r w:rsidR="004C5C22" w:rsidRPr="00C61471">
        <w:rPr>
          <w:rFonts w:ascii="宋体" w:eastAsia="宋体" w:hAnsi="宋体" w:hint="eastAsia"/>
          <w:b/>
          <w:sz w:val="24"/>
          <w:szCs w:val="24"/>
        </w:rPr>
        <w:t>项目负责人情况表</w:t>
      </w:r>
    </w:p>
    <w:p w14:paraId="6BC6FB97" w14:textId="77777777" w:rsidR="00E616B9" w:rsidRPr="00C61471" w:rsidRDefault="00D37DE6">
      <w:pPr>
        <w:widowControl/>
        <w:jc w:val="left"/>
        <w:rPr>
          <w:rFonts w:ascii="宋体" w:eastAsia="宋体" w:hAnsi="宋体"/>
          <w:b/>
          <w:sz w:val="24"/>
          <w:szCs w:val="24"/>
        </w:rPr>
      </w:pPr>
      <w:r w:rsidRPr="00C61471">
        <w:rPr>
          <w:rFonts w:ascii="宋体" w:eastAsia="宋体" w:hAnsi="宋体" w:hint="eastAsia"/>
          <w:b/>
          <w:sz w:val="24"/>
          <w:szCs w:val="24"/>
        </w:rPr>
        <w:t xml:space="preserve"> </w:t>
      </w:r>
    </w:p>
    <w:p w14:paraId="4BAEC21F" w14:textId="20CB211F" w:rsidR="00E616B9" w:rsidRPr="00C61471" w:rsidRDefault="004C5C22">
      <w:pPr>
        <w:widowControl/>
        <w:jc w:val="center"/>
        <w:rPr>
          <w:rFonts w:ascii="宋体" w:eastAsia="宋体" w:hAnsi="宋体"/>
          <w:b/>
          <w:bCs/>
          <w:sz w:val="24"/>
          <w:szCs w:val="24"/>
        </w:rPr>
      </w:pPr>
      <w:r w:rsidRPr="00C61471">
        <w:rPr>
          <w:rFonts w:ascii="宋体" w:eastAsia="宋体" w:hAnsi="宋体" w:hint="eastAsia"/>
          <w:color w:val="000000" w:themeColor="text1"/>
          <w:szCs w:val="21"/>
        </w:rPr>
        <w:t>项目负责人情况表</w:t>
      </w:r>
    </w:p>
    <w:p w14:paraId="0A59F941"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 xml:space="preserve"> </w:t>
      </w:r>
    </w:p>
    <w:tbl>
      <w:tblPr>
        <w:tblW w:w="4998" w:type="pct"/>
        <w:tblLook w:val="04A0" w:firstRow="1" w:lastRow="0" w:firstColumn="1" w:lastColumn="0" w:noHBand="0" w:noVBand="1"/>
      </w:tblPr>
      <w:tblGrid>
        <w:gridCol w:w="1183"/>
        <w:gridCol w:w="317"/>
        <w:gridCol w:w="717"/>
        <w:gridCol w:w="846"/>
        <w:gridCol w:w="169"/>
        <w:gridCol w:w="1198"/>
        <w:gridCol w:w="327"/>
        <w:gridCol w:w="738"/>
        <w:gridCol w:w="1332"/>
        <w:gridCol w:w="111"/>
        <w:gridCol w:w="1355"/>
      </w:tblGrid>
      <w:tr w:rsidR="004C5C22" w:rsidRPr="00C61471" w14:paraId="1238262B" w14:textId="77777777" w:rsidTr="000C4760">
        <w:trPr>
          <w:trHeight w:hRule="exact" w:val="567"/>
        </w:trPr>
        <w:tc>
          <w:tcPr>
            <w:tcW w:w="714" w:type="pct"/>
            <w:tcBorders>
              <w:top w:val="single" w:sz="4" w:space="0" w:color="auto"/>
              <w:left w:val="single" w:sz="4" w:space="0" w:color="auto"/>
              <w:bottom w:val="single" w:sz="4" w:space="0" w:color="auto"/>
              <w:right w:val="single" w:sz="4" w:space="0" w:color="auto"/>
            </w:tcBorders>
          </w:tcPr>
          <w:p w14:paraId="50581785"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姓名</w:t>
            </w:r>
          </w:p>
        </w:tc>
        <w:tc>
          <w:tcPr>
            <w:tcW w:w="623" w:type="pct"/>
            <w:gridSpan w:val="2"/>
            <w:tcBorders>
              <w:top w:val="single" w:sz="4" w:space="0" w:color="auto"/>
              <w:left w:val="nil"/>
              <w:bottom w:val="single" w:sz="4" w:space="0" w:color="auto"/>
              <w:right w:val="single" w:sz="4" w:space="0" w:color="auto"/>
            </w:tcBorders>
          </w:tcPr>
          <w:p w14:paraId="5E8B38BC"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510" w:type="pct"/>
            <w:tcBorders>
              <w:top w:val="single" w:sz="4" w:space="0" w:color="auto"/>
              <w:left w:val="nil"/>
              <w:bottom w:val="single" w:sz="4" w:space="0" w:color="auto"/>
              <w:right w:val="single" w:sz="4" w:space="0" w:color="auto"/>
            </w:tcBorders>
          </w:tcPr>
          <w:p w14:paraId="1E0C61F6"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性别</w:t>
            </w:r>
          </w:p>
        </w:tc>
        <w:tc>
          <w:tcPr>
            <w:tcW w:w="1020" w:type="pct"/>
            <w:gridSpan w:val="3"/>
            <w:tcBorders>
              <w:top w:val="single" w:sz="4" w:space="0" w:color="auto"/>
              <w:left w:val="nil"/>
              <w:bottom w:val="single" w:sz="4" w:space="0" w:color="auto"/>
              <w:right w:val="single" w:sz="4" w:space="0" w:color="auto"/>
            </w:tcBorders>
          </w:tcPr>
          <w:p w14:paraId="5C16CFCA"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722E65C6"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年龄</w:t>
            </w:r>
          </w:p>
        </w:tc>
        <w:tc>
          <w:tcPr>
            <w:tcW w:w="816" w:type="pct"/>
            <w:tcBorders>
              <w:top w:val="single" w:sz="4" w:space="0" w:color="auto"/>
              <w:left w:val="nil"/>
              <w:bottom w:val="single" w:sz="4" w:space="0" w:color="auto"/>
              <w:right w:val="single" w:sz="4" w:space="0" w:color="auto"/>
            </w:tcBorders>
          </w:tcPr>
          <w:p w14:paraId="7903649F"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r w:rsidR="004C5C22" w:rsidRPr="00C61471" w14:paraId="28FD37AB" w14:textId="77777777" w:rsidTr="000C4760">
        <w:trPr>
          <w:trHeight w:hRule="exact" w:val="567"/>
        </w:trPr>
        <w:tc>
          <w:tcPr>
            <w:tcW w:w="714" w:type="pct"/>
            <w:tcBorders>
              <w:top w:val="single" w:sz="4" w:space="0" w:color="auto"/>
              <w:left w:val="single" w:sz="4" w:space="0" w:color="auto"/>
              <w:bottom w:val="single" w:sz="4" w:space="0" w:color="auto"/>
              <w:right w:val="single" w:sz="4" w:space="0" w:color="auto"/>
            </w:tcBorders>
          </w:tcPr>
          <w:p w14:paraId="0F1D0396"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职务</w:t>
            </w:r>
          </w:p>
        </w:tc>
        <w:tc>
          <w:tcPr>
            <w:tcW w:w="623" w:type="pct"/>
            <w:gridSpan w:val="2"/>
            <w:tcBorders>
              <w:top w:val="single" w:sz="4" w:space="0" w:color="auto"/>
              <w:left w:val="nil"/>
              <w:bottom w:val="single" w:sz="4" w:space="0" w:color="auto"/>
              <w:right w:val="single" w:sz="4" w:space="0" w:color="auto"/>
            </w:tcBorders>
          </w:tcPr>
          <w:p w14:paraId="671F3B4D"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510" w:type="pct"/>
            <w:tcBorders>
              <w:top w:val="single" w:sz="4" w:space="0" w:color="auto"/>
              <w:left w:val="nil"/>
              <w:bottom w:val="single" w:sz="4" w:space="0" w:color="auto"/>
              <w:right w:val="single" w:sz="4" w:space="0" w:color="auto"/>
            </w:tcBorders>
          </w:tcPr>
          <w:p w14:paraId="3432E073"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职称</w:t>
            </w:r>
          </w:p>
        </w:tc>
        <w:tc>
          <w:tcPr>
            <w:tcW w:w="1020" w:type="pct"/>
            <w:gridSpan w:val="3"/>
            <w:tcBorders>
              <w:top w:val="single" w:sz="4" w:space="0" w:color="auto"/>
              <w:left w:val="nil"/>
              <w:bottom w:val="single" w:sz="4" w:space="0" w:color="auto"/>
              <w:right w:val="single" w:sz="4" w:space="0" w:color="auto"/>
            </w:tcBorders>
          </w:tcPr>
          <w:p w14:paraId="1ED96FB3"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169EEA4A"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学历</w:t>
            </w:r>
          </w:p>
        </w:tc>
        <w:tc>
          <w:tcPr>
            <w:tcW w:w="816" w:type="pct"/>
            <w:tcBorders>
              <w:top w:val="single" w:sz="4" w:space="0" w:color="auto"/>
              <w:left w:val="nil"/>
              <w:bottom w:val="single" w:sz="4" w:space="0" w:color="auto"/>
              <w:right w:val="single" w:sz="4" w:space="0" w:color="auto"/>
            </w:tcBorders>
          </w:tcPr>
          <w:p w14:paraId="698EDE9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r w:rsidR="004C5C22" w:rsidRPr="00C61471" w14:paraId="514E22C3" w14:textId="77777777" w:rsidTr="000C4760">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14:paraId="154D708B"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毕业院校</w:t>
            </w:r>
          </w:p>
        </w:tc>
        <w:tc>
          <w:tcPr>
            <w:tcW w:w="2154" w:type="pct"/>
            <w:gridSpan w:val="6"/>
            <w:tcBorders>
              <w:top w:val="single" w:sz="4" w:space="0" w:color="auto"/>
              <w:left w:val="nil"/>
              <w:bottom w:val="single" w:sz="4" w:space="0" w:color="auto"/>
              <w:right w:val="single" w:sz="4" w:space="0" w:color="auto"/>
            </w:tcBorders>
          </w:tcPr>
          <w:p w14:paraId="56E33AAB"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664E9879"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专业</w:t>
            </w:r>
          </w:p>
        </w:tc>
        <w:tc>
          <w:tcPr>
            <w:tcW w:w="816" w:type="pct"/>
            <w:tcBorders>
              <w:top w:val="single" w:sz="4" w:space="0" w:color="auto"/>
              <w:left w:val="nil"/>
              <w:bottom w:val="single" w:sz="4" w:space="0" w:color="auto"/>
              <w:right w:val="single" w:sz="4" w:space="0" w:color="auto"/>
            </w:tcBorders>
          </w:tcPr>
          <w:p w14:paraId="703C387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r w:rsidR="004C5C22" w:rsidRPr="00C61471" w14:paraId="53CC60BE" w14:textId="77777777" w:rsidTr="000C4760">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14:paraId="3D987944"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执业资格</w:t>
            </w:r>
          </w:p>
        </w:tc>
        <w:tc>
          <w:tcPr>
            <w:tcW w:w="1530" w:type="pct"/>
            <w:gridSpan w:val="4"/>
            <w:tcBorders>
              <w:top w:val="single" w:sz="4" w:space="0" w:color="auto"/>
              <w:left w:val="nil"/>
              <w:bottom w:val="single" w:sz="4" w:space="0" w:color="auto"/>
              <w:right w:val="single" w:sz="4" w:space="0" w:color="auto"/>
            </w:tcBorders>
          </w:tcPr>
          <w:p w14:paraId="1D710B29"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14C5D52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16" w:type="pct"/>
            <w:tcBorders>
              <w:top w:val="single" w:sz="4" w:space="0" w:color="auto"/>
              <w:left w:val="nil"/>
              <w:bottom w:val="single" w:sz="4" w:space="0" w:color="auto"/>
              <w:right w:val="single" w:sz="4" w:space="0" w:color="auto"/>
            </w:tcBorders>
          </w:tcPr>
          <w:p w14:paraId="048DED11"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r w:rsidR="004C5C22" w:rsidRPr="00C61471" w14:paraId="6C071F2F" w14:textId="77777777" w:rsidTr="000C4760">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14:paraId="62A8425F"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已完成同类项目情况</w:t>
            </w:r>
          </w:p>
        </w:tc>
      </w:tr>
      <w:tr w:rsidR="004C5C22" w:rsidRPr="00C61471" w14:paraId="09B00991" w14:textId="77777777" w:rsidTr="000C4760">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84444C2"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业主单位</w:t>
            </w:r>
          </w:p>
        </w:tc>
        <w:tc>
          <w:tcPr>
            <w:tcW w:w="1044" w:type="pct"/>
            <w:gridSpan w:val="3"/>
            <w:tcBorders>
              <w:top w:val="nil"/>
              <w:left w:val="nil"/>
              <w:bottom w:val="single" w:sz="4" w:space="0" w:color="auto"/>
              <w:right w:val="single" w:sz="4" w:space="0" w:color="auto"/>
            </w:tcBorders>
          </w:tcPr>
          <w:p w14:paraId="1E0EBBE4"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同类项目名称</w:t>
            </w:r>
          </w:p>
        </w:tc>
        <w:tc>
          <w:tcPr>
            <w:tcW w:w="722" w:type="pct"/>
            <w:tcBorders>
              <w:top w:val="nil"/>
              <w:left w:val="nil"/>
              <w:bottom w:val="single" w:sz="4" w:space="0" w:color="auto"/>
              <w:right w:val="single" w:sz="4" w:space="0" w:color="auto"/>
            </w:tcBorders>
          </w:tcPr>
          <w:p w14:paraId="364AE582"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规模</w:t>
            </w:r>
          </w:p>
        </w:tc>
        <w:tc>
          <w:tcPr>
            <w:tcW w:w="642" w:type="pct"/>
            <w:gridSpan w:val="2"/>
            <w:tcBorders>
              <w:top w:val="nil"/>
              <w:left w:val="nil"/>
              <w:bottom w:val="single" w:sz="4" w:space="0" w:color="auto"/>
              <w:right w:val="single" w:sz="4" w:space="0" w:color="auto"/>
            </w:tcBorders>
          </w:tcPr>
          <w:p w14:paraId="7253713C"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金额</w:t>
            </w:r>
          </w:p>
        </w:tc>
        <w:tc>
          <w:tcPr>
            <w:tcW w:w="803" w:type="pct"/>
            <w:tcBorders>
              <w:top w:val="nil"/>
              <w:left w:val="nil"/>
              <w:bottom w:val="single" w:sz="4" w:space="0" w:color="auto"/>
              <w:right w:val="single" w:sz="4" w:space="0" w:color="auto"/>
            </w:tcBorders>
          </w:tcPr>
          <w:p w14:paraId="062BEFCE"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完成时间</w:t>
            </w:r>
          </w:p>
        </w:tc>
        <w:tc>
          <w:tcPr>
            <w:tcW w:w="879" w:type="pct"/>
            <w:gridSpan w:val="2"/>
            <w:tcBorders>
              <w:top w:val="nil"/>
              <w:left w:val="nil"/>
              <w:bottom w:val="single" w:sz="4" w:space="0" w:color="auto"/>
              <w:right w:val="single" w:sz="4" w:space="0" w:color="auto"/>
            </w:tcBorders>
          </w:tcPr>
          <w:p w14:paraId="5E9B5F9E"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r w:rsidRPr="00C61471">
              <w:rPr>
                <w:rFonts w:ascii="宋体" w:eastAsia="宋体" w:hAnsi="宋体" w:hint="eastAsia"/>
                <w:color w:val="000000" w:themeColor="text1"/>
                <w:sz w:val="21"/>
                <w:szCs w:val="21"/>
              </w:rPr>
              <w:t>证明人</w:t>
            </w:r>
          </w:p>
        </w:tc>
      </w:tr>
      <w:tr w:rsidR="004C5C22" w:rsidRPr="00C61471" w14:paraId="387CC31A" w14:textId="77777777" w:rsidTr="000C4760">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416BB8FF"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5CA4E6C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3D3544F8"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3FA3A32E"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03B7E153"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404BD6D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r w:rsidR="004C5C22" w:rsidRPr="00C61471" w14:paraId="02BA4A2B" w14:textId="77777777" w:rsidTr="000C4760">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2555989C"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5FCC5C2E"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3DF943CD"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1EAAE95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1DC573BD"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3AF5CCB0"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r w:rsidR="004C5C22" w:rsidRPr="00C61471" w14:paraId="44DC9CF9" w14:textId="77777777" w:rsidTr="000C4760">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3FBBF903"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294CB412"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7EA4E80F"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17677945"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77A3FC3E"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6910CEDB" w14:textId="77777777" w:rsidR="004C5C22" w:rsidRPr="00C61471" w:rsidRDefault="004C5C22" w:rsidP="000C4760">
            <w:pPr>
              <w:pStyle w:val="a4"/>
              <w:overflowPunct w:val="0"/>
              <w:snapToGrid w:val="0"/>
              <w:spacing w:line="360" w:lineRule="auto"/>
              <w:ind w:firstLine="0"/>
              <w:jc w:val="center"/>
              <w:rPr>
                <w:rFonts w:ascii="宋体" w:eastAsia="宋体" w:hAnsi="宋体"/>
                <w:color w:val="000000" w:themeColor="text1"/>
                <w:sz w:val="21"/>
                <w:szCs w:val="21"/>
              </w:rPr>
            </w:pPr>
          </w:p>
        </w:tc>
      </w:tr>
    </w:tbl>
    <w:p w14:paraId="6E2DBAD9" w14:textId="2BC2530B" w:rsidR="00E616B9" w:rsidRPr="00C61471" w:rsidRDefault="00E616B9">
      <w:pPr>
        <w:widowControl/>
        <w:jc w:val="left"/>
        <w:rPr>
          <w:rFonts w:ascii="宋体" w:eastAsia="宋体" w:hAnsi="宋体"/>
          <w:bCs/>
          <w:sz w:val="24"/>
          <w:szCs w:val="24"/>
        </w:rPr>
      </w:pPr>
    </w:p>
    <w:p w14:paraId="6B660247"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 xml:space="preserve"> </w:t>
      </w:r>
    </w:p>
    <w:p w14:paraId="437249EA"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供应商：（单位盖章）</w:t>
      </w:r>
    </w:p>
    <w:p w14:paraId="128A740C"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法定代表人或代理人：（签字或盖章）</w:t>
      </w:r>
    </w:p>
    <w:p w14:paraId="6492A242"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日期：    年    月    日</w:t>
      </w:r>
    </w:p>
    <w:p w14:paraId="1DE158DF" w14:textId="0567EB82" w:rsidR="00E616B9" w:rsidRPr="00C61471" w:rsidRDefault="00D37DE6" w:rsidP="004D6A83">
      <w:pPr>
        <w:widowControl/>
        <w:jc w:val="left"/>
        <w:rPr>
          <w:rFonts w:ascii="宋体" w:hAnsi="宋体" w:cs="宋体"/>
          <w:color w:val="000000" w:themeColor="text1"/>
          <w:szCs w:val="21"/>
          <w:lang w:val="zh-CN"/>
        </w:rPr>
      </w:pPr>
      <w:r w:rsidRPr="00C61471">
        <w:rPr>
          <w:rFonts w:ascii="宋体" w:eastAsia="宋体" w:hAnsi="宋体" w:hint="eastAsia"/>
          <w:bCs/>
          <w:sz w:val="24"/>
          <w:szCs w:val="24"/>
        </w:rPr>
        <w:br w:type="page"/>
      </w:r>
    </w:p>
    <w:p w14:paraId="20DA015C" w14:textId="0A3BAA1E" w:rsidR="00E616B9" w:rsidRPr="00C61471" w:rsidRDefault="004D6A83">
      <w:pPr>
        <w:widowControl/>
        <w:jc w:val="left"/>
        <w:rPr>
          <w:rFonts w:ascii="宋体" w:eastAsia="宋体" w:hAnsi="宋体"/>
          <w:b/>
          <w:sz w:val="24"/>
          <w:szCs w:val="24"/>
          <w:lang w:val="zh-CN"/>
        </w:rPr>
      </w:pPr>
      <w:r w:rsidRPr="00C61471">
        <w:rPr>
          <w:rFonts w:ascii="宋体" w:eastAsia="宋体" w:hAnsi="宋体" w:hint="eastAsia"/>
          <w:b/>
          <w:sz w:val="24"/>
          <w:szCs w:val="24"/>
        </w:rPr>
        <w:lastRenderedPageBreak/>
        <w:t>7</w:t>
      </w:r>
      <w:r w:rsidR="00D37DE6" w:rsidRPr="00C61471">
        <w:rPr>
          <w:rFonts w:ascii="宋体" w:eastAsia="宋体" w:hAnsi="宋体" w:hint="eastAsia"/>
          <w:b/>
          <w:sz w:val="24"/>
          <w:szCs w:val="24"/>
        </w:rPr>
        <w:t>、</w:t>
      </w:r>
      <w:r w:rsidR="00D37DE6" w:rsidRPr="00C61471">
        <w:rPr>
          <w:rFonts w:ascii="宋体" w:eastAsia="宋体" w:hAnsi="宋体" w:hint="eastAsia"/>
          <w:b/>
          <w:sz w:val="24"/>
          <w:szCs w:val="24"/>
          <w:lang w:val="zh-CN"/>
        </w:rPr>
        <w:t>企业类似业绩一览表</w:t>
      </w:r>
    </w:p>
    <w:p w14:paraId="286C4BB8" w14:textId="77777777" w:rsidR="00E616B9" w:rsidRPr="00C61471" w:rsidRDefault="00E616B9">
      <w:pPr>
        <w:widowControl/>
        <w:jc w:val="left"/>
        <w:rPr>
          <w:rFonts w:ascii="宋体" w:eastAsia="宋体" w:hAnsi="宋体"/>
          <w:bCs/>
          <w:sz w:val="24"/>
          <w:szCs w:val="24"/>
        </w:rPr>
      </w:pPr>
    </w:p>
    <w:p w14:paraId="0BE0D917"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企业类似业绩一览表</w:t>
      </w:r>
    </w:p>
    <w:p w14:paraId="2292DD7D"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响应单位名称：                   （盖章）</w:t>
      </w:r>
    </w:p>
    <w:tbl>
      <w:tblPr>
        <w:tblW w:w="8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1254"/>
        <w:gridCol w:w="1290"/>
        <w:gridCol w:w="1417"/>
      </w:tblGrid>
      <w:tr w:rsidR="00E616B9" w:rsidRPr="00C61471" w14:paraId="664EDFE4" w14:textId="77777777">
        <w:trPr>
          <w:cantSplit/>
          <w:trHeight w:val="748"/>
        </w:trPr>
        <w:tc>
          <w:tcPr>
            <w:tcW w:w="1059" w:type="dxa"/>
            <w:vAlign w:val="center"/>
          </w:tcPr>
          <w:p w14:paraId="0701AF1E"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序号</w:t>
            </w:r>
          </w:p>
        </w:tc>
        <w:tc>
          <w:tcPr>
            <w:tcW w:w="1714" w:type="dxa"/>
            <w:vAlign w:val="center"/>
          </w:tcPr>
          <w:p w14:paraId="4AD7F7D0"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项目名称</w:t>
            </w:r>
          </w:p>
        </w:tc>
        <w:tc>
          <w:tcPr>
            <w:tcW w:w="1714" w:type="dxa"/>
            <w:vAlign w:val="center"/>
          </w:tcPr>
          <w:p w14:paraId="32181742"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合同期</w:t>
            </w:r>
          </w:p>
        </w:tc>
        <w:tc>
          <w:tcPr>
            <w:tcW w:w="1254" w:type="dxa"/>
            <w:tcBorders>
              <w:right w:val="single" w:sz="4" w:space="0" w:color="auto"/>
            </w:tcBorders>
            <w:vAlign w:val="center"/>
          </w:tcPr>
          <w:p w14:paraId="37D70310"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范围</w:t>
            </w:r>
          </w:p>
        </w:tc>
        <w:tc>
          <w:tcPr>
            <w:tcW w:w="1290" w:type="dxa"/>
            <w:tcBorders>
              <w:left w:val="single" w:sz="4" w:space="0" w:color="auto"/>
              <w:right w:val="single" w:sz="4" w:space="0" w:color="auto"/>
            </w:tcBorders>
            <w:vAlign w:val="center"/>
          </w:tcPr>
          <w:p w14:paraId="5FBC1948"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合同金额（万元）</w:t>
            </w:r>
          </w:p>
        </w:tc>
        <w:tc>
          <w:tcPr>
            <w:tcW w:w="1417" w:type="dxa"/>
            <w:vAlign w:val="center"/>
          </w:tcPr>
          <w:p w14:paraId="2C599B8C"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备注</w:t>
            </w:r>
          </w:p>
        </w:tc>
      </w:tr>
      <w:tr w:rsidR="00E616B9" w:rsidRPr="00C61471" w14:paraId="52688EE1" w14:textId="77777777">
        <w:trPr>
          <w:cantSplit/>
          <w:trHeight w:hRule="exact" w:val="516"/>
        </w:trPr>
        <w:tc>
          <w:tcPr>
            <w:tcW w:w="1059" w:type="dxa"/>
            <w:vAlign w:val="center"/>
          </w:tcPr>
          <w:p w14:paraId="4BC2CCCB"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1</w:t>
            </w:r>
          </w:p>
        </w:tc>
        <w:tc>
          <w:tcPr>
            <w:tcW w:w="1714" w:type="dxa"/>
            <w:vAlign w:val="center"/>
          </w:tcPr>
          <w:p w14:paraId="5602D26A" w14:textId="77777777" w:rsidR="00E616B9" w:rsidRPr="00C61471" w:rsidRDefault="00E616B9">
            <w:pPr>
              <w:widowControl/>
              <w:jc w:val="left"/>
              <w:rPr>
                <w:rFonts w:ascii="宋体" w:eastAsia="宋体" w:hAnsi="宋体"/>
                <w:bCs/>
                <w:sz w:val="24"/>
                <w:szCs w:val="24"/>
              </w:rPr>
            </w:pPr>
          </w:p>
        </w:tc>
        <w:tc>
          <w:tcPr>
            <w:tcW w:w="1714" w:type="dxa"/>
            <w:vAlign w:val="center"/>
          </w:tcPr>
          <w:p w14:paraId="00D8C113" w14:textId="77777777" w:rsidR="00E616B9" w:rsidRPr="00C61471" w:rsidRDefault="00E616B9">
            <w:pPr>
              <w:widowControl/>
              <w:jc w:val="left"/>
              <w:rPr>
                <w:rFonts w:ascii="宋体" w:eastAsia="宋体" w:hAnsi="宋体"/>
                <w:bCs/>
                <w:sz w:val="24"/>
                <w:szCs w:val="24"/>
              </w:rPr>
            </w:pPr>
          </w:p>
        </w:tc>
        <w:tc>
          <w:tcPr>
            <w:tcW w:w="1254" w:type="dxa"/>
            <w:tcBorders>
              <w:right w:val="single" w:sz="4" w:space="0" w:color="auto"/>
            </w:tcBorders>
            <w:vAlign w:val="center"/>
          </w:tcPr>
          <w:p w14:paraId="5EE8F9DA" w14:textId="77777777" w:rsidR="00E616B9" w:rsidRPr="00C61471" w:rsidRDefault="00E616B9">
            <w:pPr>
              <w:widowControl/>
              <w:jc w:val="left"/>
              <w:rPr>
                <w:rFonts w:ascii="宋体" w:eastAsia="宋体" w:hAnsi="宋体"/>
                <w:bCs/>
                <w:sz w:val="24"/>
                <w:szCs w:val="24"/>
              </w:rPr>
            </w:pPr>
          </w:p>
        </w:tc>
        <w:tc>
          <w:tcPr>
            <w:tcW w:w="1290" w:type="dxa"/>
            <w:tcBorders>
              <w:left w:val="single" w:sz="4" w:space="0" w:color="auto"/>
              <w:right w:val="single" w:sz="4" w:space="0" w:color="auto"/>
            </w:tcBorders>
            <w:vAlign w:val="center"/>
          </w:tcPr>
          <w:p w14:paraId="5F8A8585" w14:textId="77777777" w:rsidR="00E616B9" w:rsidRPr="00C61471" w:rsidRDefault="00E616B9">
            <w:pPr>
              <w:widowControl/>
              <w:jc w:val="left"/>
              <w:rPr>
                <w:rFonts w:ascii="宋体" w:eastAsia="宋体" w:hAnsi="宋体"/>
                <w:bCs/>
                <w:sz w:val="24"/>
                <w:szCs w:val="24"/>
              </w:rPr>
            </w:pPr>
          </w:p>
        </w:tc>
        <w:tc>
          <w:tcPr>
            <w:tcW w:w="1417" w:type="dxa"/>
            <w:vAlign w:val="center"/>
          </w:tcPr>
          <w:p w14:paraId="24978D17" w14:textId="77777777" w:rsidR="00E616B9" w:rsidRPr="00C61471" w:rsidRDefault="00E616B9">
            <w:pPr>
              <w:widowControl/>
              <w:jc w:val="left"/>
              <w:rPr>
                <w:rFonts w:ascii="宋体" w:eastAsia="宋体" w:hAnsi="宋体"/>
                <w:bCs/>
                <w:sz w:val="24"/>
                <w:szCs w:val="24"/>
              </w:rPr>
            </w:pPr>
          </w:p>
        </w:tc>
      </w:tr>
      <w:tr w:rsidR="00E616B9" w:rsidRPr="00C61471" w14:paraId="5A6A29FC" w14:textId="77777777">
        <w:trPr>
          <w:cantSplit/>
          <w:trHeight w:hRule="exact" w:val="516"/>
        </w:trPr>
        <w:tc>
          <w:tcPr>
            <w:tcW w:w="1059" w:type="dxa"/>
            <w:vAlign w:val="center"/>
          </w:tcPr>
          <w:p w14:paraId="7EAC687B"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2</w:t>
            </w:r>
          </w:p>
        </w:tc>
        <w:tc>
          <w:tcPr>
            <w:tcW w:w="1714" w:type="dxa"/>
            <w:vAlign w:val="center"/>
          </w:tcPr>
          <w:p w14:paraId="273F3A31" w14:textId="77777777" w:rsidR="00E616B9" w:rsidRPr="00C61471" w:rsidRDefault="00E616B9">
            <w:pPr>
              <w:widowControl/>
              <w:jc w:val="left"/>
              <w:rPr>
                <w:rFonts w:ascii="宋体" w:eastAsia="宋体" w:hAnsi="宋体"/>
                <w:bCs/>
                <w:sz w:val="24"/>
                <w:szCs w:val="24"/>
              </w:rPr>
            </w:pPr>
          </w:p>
        </w:tc>
        <w:tc>
          <w:tcPr>
            <w:tcW w:w="1714" w:type="dxa"/>
            <w:vAlign w:val="center"/>
          </w:tcPr>
          <w:p w14:paraId="5E442E30" w14:textId="77777777" w:rsidR="00E616B9" w:rsidRPr="00C61471" w:rsidRDefault="00E616B9">
            <w:pPr>
              <w:widowControl/>
              <w:jc w:val="left"/>
              <w:rPr>
                <w:rFonts w:ascii="宋体" w:eastAsia="宋体" w:hAnsi="宋体"/>
                <w:bCs/>
                <w:sz w:val="24"/>
                <w:szCs w:val="24"/>
              </w:rPr>
            </w:pPr>
          </w:p>
        </w:tc>
        <w:tc>
          <w:tcPr>
            <w:tcW w:w="1254" w:type="dxa"/>
            <w:tcBorders>
              <w:right w:val="single" w:sz="4" w:space="0" w:color="auto"/>
            </w:tcBorders>
            <w:vAlign w:val="center"/>
          </w:tcPr>
          <w:p w14:paraId="54979D57" w14:textId="77777777" w:rsidR="00E616B9" w:rsidRPr="00C61471" w:rsidRDefault="00E616B9">
            <w:pPr>
              <w:widowControl/>
              <w:jc w:val="left"/>
              <w:rPr>
                <w:rFonts w:ascii="宋体" w:eastAsia="宋体" w:hAnsi="宋体"/>
                <w:bCs/>
                <w:sz w:val="24"/>
                <w:szCs w:val="24"/>
              </w:rPr>
            </w:pPr>
          </w:p>
        </w:tc>
        <w:tc>
          <w:tcPr>
            <w:tcW w:w="1290" w:type="dxa"/>
            <w:tcBorders>
              <w:left w:val="single" w:sz="4" w:space="0" w:color="auto"/>
              <w:right w:val="single" w:sz="4" w:space="0" w:color="auto"/>
            </w:tcBorders>
            <w:vAlign w:val="center"/>
          </w:tcPr>
          <w:p w14:paraId="6FFFBD98" w14:textId="77777777" w:rsidR="00E616B9" w:rsidRPr="00C61471" w:rsidRDefault="00E616B9">
            <w:pPr>
              <w:widowControl/>
              <w:jc w:val="left"/>
              <w:rPr>
                <w:rFonts w:ascii="宋体" w:eastAsia="宋体" w:hAnsi="宋体"/>
                <w:bCs/>
                <w:sz w:val="24"/>
                <w:szCs w:val="24"/>
              </w:rPr>
            </w:pPr>
          </w:p>
        </w:tc>
        <w:tc>
          <w:tcPr>
            <w:tcW w:w="1417" w:type="dxa"/>
            <w:vAlign w:val="center"/>
          </w:tcPr>
          <w:p w14:paraId="3EDAB92C" w14:textId="77777777" w:rsidR="00E616B9" w:rsidRPr="00C61471" w:rsidRDefault="00E616B9">
            <w:pPr>
              <w:widowControl/>
              <w:jc w:val="left"/>
              <w:rPr>
                <w:rFonts w:ascii="宋体" w:eastAsia="宋体" w:hAnsi="宋体"/>
                <w:bCs/>
                <w:sz w:val="24"/>
                <w:szCs w:val="24"/>
              </w:rPr>
            </w:pPr>
          </w:p>
        </w:tc>
      </w:tr>
      <w:tr w:rsidR="00E616B9" w:rsidRPr="00C61471" w14:paraId="752D4788" w14:textId="77777777">
        <w:trPr>
          <w:cantSplit/>
          <w:trHeight w:hRule="exact" w:val="516"/>
        </w:trPr>
        <w:tc>
          <w:tcPr>
            <w:tcW w:w="1059" w:type="dxa"/>
            <w:vAlign w:val="center"/>
          </w:tcPr>
          <w:p w14:paraId="7033C5B7"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3</w:t>
            </w:r>
          </w:p>
        </w:tc>
        <w:tc>
          <w:tcPr>
            <w:tcW w:w="1714" w:type="dxa"/>
            <w:vAlign w:val="center"/>
          </w:tcPr>
          <w:p w14:paraId="7CF53786" w14:textId="77777777" w:rsidR="00E616B9" w:rsidRPr="00C61471" w:rsidRDefault="00E616B9">
            <w:pPr>
              <w:widowControl/>
              <w:jc w:val="left"/>
              <w:rPr>
                <w:rFonts w:ascii="宋体" w:eastAsia="宋体" w:hAnsi="宋体"/>
                <w:bCs/>
                <w:sz w:val="24"/>
                <w:szCs w:val="24"/>
              </w:rPr>
            </w:pPr>
          </w:p>
        </w:tc>
        <w:tc>
          <w:tcPr>
            <w:tcW w:w="1714" w:type="dxa"/>
            <w:vAlign w:val="center"/>
          </w:tcPr>
          <w:p w14:paraId="761CC3BB" w14:textId="77777777" w:rsidR="00E616B9" w:rsidRPr="00C61471" w:rsidRDefault="00E616B9">
            <w:pPr>
              <w:widowControl/>
              <w:jc w:val="left"/>
              <w:rPr>
                <w:rFonts w:ascii="宋体" w:eastAsia="宋体" w:hAnsi="宋体"/>
                <w:bCs/>
                <w:sz w:val="24"/>
                <w:szCs w:val="24"/>
              </w:rPr>
            </w:pPr>
          </w:p>
        </w:tc>
        <w:tc>
          <w:tcPr>
            <w:tcW w:w="1254" w:type="dxa"/>
            <w:tcBorders>
              <w:right w:val="single" w:sz="4" w:space="0" w:color="auto"/>
            </w:tcBorders>
            <w:vAlign w:val="center"/>
          </w:tcPr>
          <w:p w14:paraId="7C1FA0D9" w14:textId="77777777" w:rsidR="00E616B9" w:rsidRPr="00C61471" w:rsidRDefault="00E616B9">
            <w:pPr>
              <w:widowControl/>
              <w:jc w:val="left"/>
              <w:rPr>
                <w:rFonts w:ascii="宋体" w:eastAsia="宋体" w:hAnsi="宋体"/>
                <w:bCs/>
                <w:sz w:val="24"/>
                <w:szCs w:val="24"/>
              </w:rPr>
            </w:pPr>
          </w:p>
        </w:tc>
        <w:tc>
          <w:tcPr>
            <w:tcW w:w="1290" w:type="dxa"/>
            <w:tcBorders>
              <w:left w:val="single" w:sz="4" w:space="0" w:color="auto"/>
              <w:right w:val="single" w:sz="4" w:space="0" w:color="auto"/>
            </w:tcBorders>
            <w:vAlign w:val="center"/>
          </w:tcPr>
          <w:p w14:paraId="46F0D5E8" w14:textId="77777777" w:rsidR="00E616B9" w:rsidRPr="00C61471" w:rsidRDefault="00E616B9">
            <w:pPr>
              <w:widowControl/>
              <w:jc w:val="left"/>
              <w:rPr>
                <w:rFonts w:ascii="宋体" w:eastAsia="宋体" w:hAnsi="宋体"/>
                <w:bCs/>
                <w:sz w:val="24"/>
                <w:szCs w:val="24"/>
              </w:rPr>
            </w:pPr>
          </w:p>
        </w:tc>
        <w:tc>
          <w:tcPr>
            <w:tcW w:w="1417" w:type="dxa"/>
            <w:vAlign w:val="center"/>
          </w:tcPr>
          <w:p w14:paraId="2F320554" w14:textId="77777777" w:rsidR="00E616B9" w:rsidRPr="00C61471" w:rsidRDefault="00E616B9">
            <w:pPr>
              <w:widowControl/>
              <w:jc w:val="left"/>
              <w:rPr>
                <w:rFonts w:ascii="宋体" w:eastAsia="宋体" w:hAnsi="宋体"/>
                <w:bCs/>
                <w:sz w:val="24"/>
                <w:szCs w:val="24"/>
              </w:rPr>
            </w:pPr>
          </w:p>
        </w:tc>
      </w:tr>
      <w:tr w:rsidR="00E616B9" w:rsidRPr="00C61471" w14:paraId="561D9455" w14:textId="77777777">
        <w:trPr>
          <w:cantSplit/>
          <w:trHeight w:hRule="exact" w:val="516"/>
        </w:trPr>
        <w:tc>
          <w:tcPr>
            <w:tcW w:w="1059" w:type="dxa"/>
            <w:vAlign w:val="center"/>
          </w:tcPr>
          <w:p w14:paraId="027BC075"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4</w:t>
            </w:r>
          </w:p>
        </w:tc>
        <w:tc>
          <w:tcPr>
            <w:tcW w:w="1714" w:type="dxa"/>
            <w:vAlign w:val="center"/>
          </w:tcPr>
          <w:p w14:paraId="5B01E750" w14:textId="77777777" w:rsidR="00E616B9" w:rsidRPr="00C61471" w:rsidRDefault="00E616B9">
            <w:pPr>
              <w:widowControl/>
              <w:jc w:val="left"/>
              <w:rPr>
                <w:rFonts w:ascii="宋体" w:eastAsia="宋体" w:hAnsi="宋体"/>
                <w:bCs/>
                <w:sz w:val="24"/>
                <w:szCs w:val="24"/>
              </w:rPr>
            </w:pPr>
          </w:p>
        </w:tc>
        <w:tc>
          <w:tcPr>
            <w:tcW w:w="1714" w:type="dxa"/>
            <w:vAlign w:val="center"/>
          </w:tcPr>
          <w:p w14:paraId="210D6728" w14:textId="77777777" w:rsidR="00E616B9" w:rsidRPr="00C61471" w:rsidRDefault="00E616B9">
            <w:pPr>
              <w:widowControl/>
              <w:jc w:val="left"/>
              <w:rPr>
                <w:rFonts w:ascii="宋体" w:eastAsia="宋体" w:hAnsi="宋体"/>
                <w:bCs/>
                <w:sz w:val="24"/>
                <w:szCs w:val="24"/>
              </w:rPr>
            </w:pPr>
          </w:p>
        </w:tc>
        <w:tc>
          <w:tcPr>
            <w:tcW w:w="1254" w:type="dxa"/>
            <w:tcBorders>
              <w:right w:val="single" w:sz="4" w:space="0" w:color="auto"/>
            </w:tcBorders>
            <w:vAlign w:val="center"/>
          </w:tcPr>
          <w:p w14:paraId="5F2FE1F2" w14:textId="77777777" w:rsidR="00E616B9" w:rsidRPr="00C61471" w:rsidRDefault="00E616B9">
            <w:pPr>
              <w:widowControl/>
              <w:jc w:val="left"/>
              <w:rPr>
                <w:rFonts w:ascii="宋体" w:eastAsia="宋体" w:hAnsi="宋体"/>
                <w:bCs/>
                <w:sz w:val="24"/>
                <w:szCs w:val="24"/>
              </w:rPr>
            </w:pPr>
          </w:p>
        </w:tc>
        <w:tc>
          <w:tcPr>
            <w:tcW w:w="1290" w:type="dxa"/>
            <w:tcBorders>
              <w:left w:val="single" w:sz="4" w:space="0" w:color="auto"/>
              <w:right w:val="single" w:sz="4" w:space="0" w:color="auto"/>
            </w:tcBorders>
            <w:vAlign w:val="center"/>
          </w:tcPr>
          <w:p w14:paraId="0CCD18BB" w14:textId="77777777" w:rsidR="00E616B9" w:rsidRPr="00C61471" w:rsidRDefault="00E616B9">
            <w:pPr>
              <w:widowControl/>
              <w:jc w:val="left"/>
              <w:rPr>
                <w:rFonts w:ascii="宋体" w:eastAsia="宋体" w:hAnsi="宋体"/>
                <w:bCs/>
                <w:sz w:val="24"/>
                <w:szCs w:val="24"/>
              </w:rPr>
            </w:pPr>
          </w:p>
        </w:tc>
        <w:tc>
          <w:tcPr>
            <w:tcW w:w="1417" w:type="dxa"/>
            <w:vAlign w:val="center"/>
          </w:tcPr>
          <w:p w14:paraId="0DA038DE" w14:textId="77777777" w:rsidR="00E616B9" w:rsidRPr="00C61471" w:rsidRDefault="00E616B9">
            <w:pPr>
              <w:widowControl/>
              <w:jc w:val="left"/>
              <w:rPr>
                <w:rFonts w:ascii="宋体" w:eastAsia="宋体" w:hAnsi="宋体"/>
                <w:bCs/>
                <w:sz w:val="24"/>
                <w:szCs w:val="24"/>
              </w:rPr>
            </w:pPr>
          </w:p>
        </w:tc>
      </w:tr>
      <w:tr w:rsidR="00E616B9" w:rsidRPr="00C61471" w14:paraId="130B717A" w14:textId="77777777">
        <w:trPr>
          <w:cantSplit/>
          <w:trHeight w:hRule="exact" w:val="516"/>
        </w:trPr>
        <w:tc>
          <w:tcPr>
            <w:tcW w:w="1059" w:type="dxa"/>
            <w:vAlign w:val="center"/>
          </w:tcPr>
          <w:p w14:paraId="2F3C92CE"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5</w:t>
            </w:r>
          </w:p>
        </w:tc>
        <w:tc>
          <w:tcPr>
            <w:tcW w:w="1714" w:type="dxa"/>
            <w:vAlign w:val="center"/>
          </w:tcPr>
          <w:p w14:paraId="17C5756E" w14:textId="77777777" w:rsidR="00E616B9" w:rsidRPr="00C61471" w:rsidRDefault="00E616B9">
            <w:pPr>
              <w:widowControl/>
              <w:jc w:val="left"/>
              <w:rPr>
                <w:rFonts w:ascii="宋体" w:eastAsia="宋体" w:hAnsi="宋体"/>
                <w:bCs/>
                <w:sz w:val="24"/>
                <w:szCs w:val="24"/>
              </w:rPr>
            </w:pPr>
          </w:p>
        </w:tc>
        <w:tc>
          <w:tcPr>
            <w:tcW w:w="1714" w:type="dxa"/>
            <w:vAlign w:val="center"/>
          </w:tcPr>
          <w:p w14:paraId="0BAB36B4" w14:textId="77777777" w:rsidR="00E616B9" w:rsidRPr="00C61471" w:rsidRDefault="00E616B9">
            <w:pPr>
              <w:widowControl/>
              <w:jc w:val="left"/>
              <w:rPr>
                <w:rFonts w:ascii="宋体" w:eastAsia="宋体" w:hAnsi="宋体"/>
                <w:bCs/>
                <w:sz w:val="24"/>
                <w:szCs w:val="24"/>
              </w:rPr>
            </w:pPr>
          </w:p>
        </w:tc>
        <w:tc>
          <w:tcPr>
            <w:tcW w:w="1254" w:type="dxa"/>
            <w:tcBorders>
              <w:right w:val="single" w:sz="4" w:space="0" w:color="auto"/>
            </w:tcBorders>
            <w:vAlign w:val="center"/>
          </w:tcPr>
          <w:p w14:paraId="1B203DB7" w14:textId="77777777" w:rsidR="00E616B9" w:rsidRPr="00C61471" w:rsidRDefault="00E616B9">
            <w:pPr>
              <w:widowControl/>
              <w:jc w:val="left"/>
              <w:rPr>
                <w:rFonts w:ascii="宋体" w:eastAsia="宋体" w:hAnsi="宋体"/>
                <w:bCs/>
                <w:sz w:val="24"/>
                <w:szCs w:val="24"/>
              </w:rPr>
            </w:pPr>
          </w:p>
        </w:tc>
        <w:tc>
          <w:tcPr>
            <w:tcW w:w="1290" w:type="dxa"/>
            <w:tcBorders>
              <w:left w:val="single" w:sz="4" w:space="0" w:color="auto"/>
              <w:right w:val="single" w:sz="4" w:space="0" w:color="auto"/>
            </w:tcBorders>
            <w:vAlign w:val="center"/>
          </w:tcPr>
          <w:p w14:paraId="6E5DE05A" w14:textId="77777777" w:rsidR="00E616B9" w:rsidRPr="00C61471" w:rsidRDefault="00E616B9">
            <w:pPr>
              <w:widowControl/>
              <w:jc w:val="left"/>
              <w:rPr>
                <w:rFonts w:ascii="宋体" w:eastAsia="宋体" w:hAnsi="宋体"/>
                <w:bCs/>
                <w:sz w:val="24"/>
                <w:szCs w:val="24"/>
              </w:rPr>
            </w:pPr>
          </w:p>
        </w:tc>
        <w:tc>
          <w:tcPr>
            <w:tcW w:w="1417" w:type="dxa"/>
            <w:vAlign w:val="center"/>
          </w:tcPr>
          <w:p w14:paraId="62EF5933" w14:textId="77777777" w:rsidR="00E616B9" w:rsidRPr="00C61471" w:rsidRDefault="00E616B9">
            <w:pPr>
              <w:widowControl/>
              <w:jc w:val="left"/>
              <w:rPr>
                <w:rFonts w:ascii="宋体" w:eastAsia="宋体" w:hAnsi="宋体"/>
                <w:bCs/>
                <w:sz w:val="24"/>
                <w:szCs w:val="24"/>
              </w:rPr>
            </w:pPr>
          </w:p>
        </w:tc>
      </w:tr>
      <w:tr w:rsidR="00E616B9" w:rsidRPr="00C61471" w14:paraId="1EE22DF2" w14:textId="77777777">
        <w:trPr>
          <w:cantSplit/>
          <w:trHeight w:hRule="exact" w:val="516"/>
        </w:trPr>
        <w:tc>
          <w:tcPr>
            <w:tcW w:w="1059" w:type="dxa"/>
            <w:textDirection w:val="tbRlV"/>
            <w:vAlign w:val="center"/>
          </w:tcPr>
          <w:p w14:paraId="76453A68" w14:textId="77777777"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w:t>
            </w:r>
          </w:p>
        </w:tc>
        <w:tc>
          <w:tcPr>
            <w:tcW w:w="1714" w:type="dxa"/>
            <w:vAlign w:val="center"/>
          </w:tcPr>
          <w:p w14:paraId="74ABC8A9" w14:textId="77777777" w:rsidR="00E616B9" w:rsidRPr="00C61471" w:rsidRDefault="00E616B9">
            <w:pPr>
              <w:widowControl/>
              <w:jc w:val="left"/>
              <w:rPr>
                <w:rFonts w:ascii="宋体" w:eastAsia="宋体" w:hAnsi="宋体"/>
                <w:bCs/>
                <w:sz w:val="24"/>
                <w:szCs w:val="24"/>
              </w:rPr>
            </w:pPr>
          </w:p>
        </w:tc>
        <w:tc>
          <w:tcPr>
            <w:tcW w:w="1714" w:type="dxa"/>
            <w:vAlign w:val="center"/>
          </w:tcPr>
          <w:p w14:paraId="6658D35B" w14:textId="77777777" w:rsidR="00E616B9" w:rsidRPr="00C61471" w:rsidRDefault="00E616B9">
            <w:pPr>
              <w:widowControl/>
              <w:jc w:val="left"/>
              <w:rPr>
                <w:rFonts w:ascii="宋体" w:eastAsia="宋体" w:hAnsi="宋体"/>
                <w:bCs/>
                <w:sz w:val="24"/>
                <w:szCs w:val="24"/>
              </w:rPr>
            </w:pPr>
          </w:p>
        </w:tc>
        <w:tc>
          <w:tcPr>
            <w:tcW w:w="1254" w:type="dxa"/>
            <w:tcBorders>
              <w:right w:val="single" w:sz="4" w:space="0" w:color="auto"/>
            </w:tcBorders>
            <w:vAlign w:val="center"/>
          </w:tcPr>
          <w:p w14:paraId="18FE6852" w14:textId="77777777" w:rsidR="00E616B9" w:rsidRPr="00C61471" w:rsidRDefault="00E616B9">
            <w:pPr>
              <w:widowControl/>
              <w:jc w:val="left"/>
              <w:rPr>
                <w:rFonts w:ascii="宋体" w:eastAsia="宋体" w:hAnsi="宋体"/>
                <w:bCs/>
                <w:sz w:val="24"/>
                <w:szCs w:val="24"/>
              </w:rPr>
            </w:pPr>
          </w:p>
        </w:tc>
        <w:tc>
          <w:tcPr>
            <w:tcW w:w="1290" w:type="dxa"/>
            <w:tcBorders>
              <w:left w:val="single" w:sz="4" w:space="0" w:color="auto"/>
              <w:right w:val="single" w:sz="4" w:space="0" w:color="auto"/>
            </w:tcBorders>
            <w:vAlign w:val="center"/>
          </w:tcPr>
          <w:p w14:paraId="42BB96A2" w14:textId="77777777" w:rsidR="00E616B9" w:rsidRPr="00C61471" w:rsidRDefault="00E616B9">
            <w:pPr>
              <w:widowControl/>
              <w:jc w:val="left"/>
              <w:rPr>
                <w:rFonts w:ascii="宋体" w:eastAsia="宋体" w:hAnsi="宋体"/>
                <w:bCs/>
                <w:sz w:val="24"/>
                <w:szCs w:val="24"/>
              </w:rPr>
            </w:pPr>
          </w:p>
        </w:tc>
        <w:tc>
          <w:tcPr>
            <w:tcW w:w="1417" w:type="dxa"/>
            <w:vAlign w:val="center"/>
          </w:tcPr>
          <w:p w14:paraId="30DEF7AD" w14:textId="77777777" w:rsidR="00E616B9" w:rsidRPr="00C61471" w:rsidRDefault="00E616B9">
            <w:pPr>
              <w:widowControl/>
              <w:jc w:val="left"/>
              <w:rPr>
                <w:rFonts w:ascii="宋体" w:eastAsia="宋体" w:hAnsi="宋体"/>
                <w:bCs/>
                <w:sz w:val="24"/>
                <w:szCs w:val="24"/>
              </w:rPr>
            </w:pPr>
          </w:p>
        </w:tc>
      </w:tr>
    </w:tbl>
    <w:p w14:paraId="1941B19F" w14:textId="1510038C" w:rsidR="00E616B9" w:rsidRPr="00C61471" w:rsidRDefault="00D37DE6">
      <w:pPr>
        <w:widowControl/>
        <w:jc w:val="left"/>
        <w:rPr>
          <w:rFonts w:ascii="宋体" w:eastAsia="宋体" w:hAnsi="宋体"/>
          <w:bCs/>
          <w:sz w:val="24"/>
          <w:szCs w:val="24"/>
        </w:rPr>
      </w:pPr>
      <w:r w:rsidRPr="00C61471">
        <w:rPr>
          <w:rFonts w:ascii="宋体" w:eastAsia="宋体" w:hAnsi="宋体" w:hint="eastAsia"/>
          <w:bCs/>
          <w:sz w:val="24"/>
          <w:szCs w:val="24"/>
        </w:rPr>
        <w:t>注：</w:t>
      </w:r>
      <w:r w:rsidR="000A0183" w:rsidRPr="00C61471">
        <w:rPr>
          <w:rFonts w:ascii="宋体" w:eastAsia="宋体" w:hAnsi="宋体" w:hint="eastAsia"/>
          <w:bCs/>
          <w:sz w:val="24"/>
          <w:szCs w:val="24"/>
        </w:rPr>
        <w:t>谈判</w:t>
      </w:r>
      <w:r w:rsidRPr="00C61471">
        <w:rPr>
          <w:rFonts w:ascii="宋体" w:eastAsia="宋体" w:hAnsi="宋体" w:hint="eastAsia"/>
          <w:bCs/>
          <w:sz w:val="24"/>
          <w:szCs w:val="24"/>
        </w:rPr>
        <w:t>响应单位应提供双方签订的合同复印件。</w:t>
      </w:r>
    </w:p>
    <w:p w14:paraId="002E665F" w14:textId="77777777" w:rsidR="00E616B9" w:rsidRPr="00C61471" w:rsidRDefault="00E616B9">
      <w:pPr>
        <w:widowControl/>
        <w:jc w:val="left"/>
        <w:rPr>
          <w:rFonts w:ascii="宋体" w:eastAsia="宋体" w:hAnsi="宋体"/>
          <w:bCs/>
          <w:sz w:val="24"/>
          <w:szCs w:val="24"/>
        </w:rPr>
      </w:pPr>
    </w:p>
    <w:p w14:paraId="751294D0" w14:textId="77777777" w:rsidR="00E616B9" w:rsidRPr="00C61471" w:rsidRDefault="00E616B9">
      <w:pPr>
        <w:widowControl/>
        <w:jc w:val="left"/>
        <w:rPr>
          <w:rFonts w:ascii="宋体" w:eastAsia="宋体" w:hAnsi="宋体"/>
          <w:bCs/>
          <w:sz w:val="24"/>
          <w:szCs w:val="24"/>
        </w:rPr>
      </w:pPr>
    </w:p>
    <w:p w14:paraId="537C64BA" w14:textId="77777777" w:rsidR="00E616B9" w:rsidRPr="00C61471" w:rsidRDefault="00D37DE6">
      <w:pPr>
        <w:widowControl/>
        <w:jc w:val="left"/>
        <w:rPr>
          <w:rFonts w:ascii="宋体" w:eastAsia="宋体" w:hAnsi="宋体"/>
          <w:bCs/>
          <w:sz w:val="24"/>
          <w:szCs w:val="24"/>
          <w:lang w:val="zh-CN"/>
        </w:rPr>
      </w:pPr>
      <w:r w:rsidRPr="00C61471">
        <w:rPr>
          <w:rFonts w:ascii="宋体" w:eastAsia="宋体" w:hAnsi="宋体" w:hint="eastAsia"/>
          <w:bCs/>
          <w:sz w:val="24"/>
          <w:szCs w:val="24"/>
          <w:lang w:val="zh-CN"/>
        </w:rPr>
        <w:t>供应商：（单位盖章）</w:t>
      </w:r>
    </w:p>
    <w:p w14:paraId="1388D0CF" w14:textId="77777777" w:rsidR="00E616B9" w:rsidRPr="00C61471" w:rsidRDefault="00D37DE6">
      <w:pPr>
        <w:widowControl/>
        <w:jc w:val="left"/>
        <w:rPr>
          <w:rFonts w:ascii="宋体" w:eastAsia="宋体" w:hAnsi="宋体"/>
          <w:bCs/>
          <w:sz w:val="24"/>
          <w:szCs w:val="24"/>
          <w:lang w:val="zh-CN"/>
        </w:rPr>
      </w:pPr>
      <w:r w:rsidRPr="00C61471">
        <w:rPr>
          <w:rFonts w:ascii="宋体" w:eastAsia="宋体" w:hAnsi="宋体" w:hint="eastAsia"/>
          <w:bCs/>
          <w:sz w:val="24"/>
          <w:szCs w:val="24"/>
          <w:lang w:val="zh-CN"/>
        </w:rPr>
        <w:t>法定代表人或代理人：（签字或盖章）</w:t>
      </w:r>
    </w:p>
    <w:p w14:paraId="3F28AC4A" w14:textId="77777777" w:rsidR="00E616B9" w:rsidRPr="00C61471" w:rsidRDefault="00D37DE6">
      <w:pPr>
        <w:widowControl/>
        <w:jc w:val="left"/>
        <w:rPr>
          <w:rFonts w:ascii="宋体" w:eastAsia="宋体" w:hAnsi="宋体"/>
          <w:bCs/>
          <w:sz w:val="24"/>
          <w:szCs w:val="24"/>
          <w:lang w:val="zh-CN"/>
        </w:rPr>
      </w:pPr>
      <w:r w:rsidRPr="00C61471">
        <w:rPr>
          <w:rFonts w:ascii="宋体" w:eastAsia="宋体" w:hAnsi="宋体" w:hint="eastAsia"/>
          <w:bCs/>
          <w:sz w:val="24"/>
          <w:szCs w:val="24"/>
          <w:lang w:val="zh-CN"/>
        </w:rPr>
        <w:t>日期：       年       月      日</w:t>
      </w:r>
    </w:p>
    <w:p w14:paraId="2D4C06E1" w14:textId="77777777" w:rsidR="00E616B9" w:rsidRPr="00C61471" w:rsidRDefault="00E616B9">
      <w:pPr>
        <w:widowControl/>
        <w:jc w:val="left"/>
        <w:rPr>
          <w:rFonts w:ascii="宋体" w:eastAsia="宋体" w:hAnsi="宋体"/>
          <w:bCs/>
          <w:sz w:val="24"/>
          <w:szCs w:val="24"/>
          <w:lang w:val="zh-CN"/>
        </w:rPr>
      </w:pPr>
    </w:p>
    <w:p w14:paraId="78D824BA" w14:textId="77777777" w:rsidR="00E616B9" w:rsidRPr="00C61471" w:rsidRDefault="00E616B9">
      <w:pPr>
        <w:spacing w:line="560" w:lineRule="exact"/>
        <w:rPr>
          <w:rFonts w:ascii="宋体" w:eastAsia="宋体" w:hAnsi="宋体"/>
          <w:b/>
          <w:color w:val="000000" w:themeColor="text1"/>
          <w:szCs w:val="21"/>
        </w:rPr>
      </w:pPr>
    </w:p>
    <w:p w14:paraId="690E3B9F" w14:textId="77777777" w:rsidR="00E616B9" w:rsidRPr="00C61471" w:rsidRDefault="00E616B9">
      <w:pPr>
        <w:widowControl/>
        <w:jc w:val="left"/>
        <w:rPr>
          <w:rFonts w:ascii="宋体" w:eastAsia="宋体" w:hAnsi="宋体"/>
          <w:sz w:val="24"/>
          <w:szCs w:val="24"/>
        </w:rPr>
      </w:pPr>
    </w:p>
    <w:p w14:paraId="4C054E9E"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02A5E9AE" w14:textId="6AC485AA" w:rsidR="00E616B9" w:rsidRPr="00C61471" w:rsidRDefault="00D37DE6">
      <w:pPr>
        <w:widowControl/>
        <w:jc w:val="left"/>
        <w:rPr>
          <w:rFonts w:ascii="宋体" w:eastAsia="宋体" w:hAnsi="宋体"/>
          <w:sz w:val="24"/>
          <w:szCs w:val="24"/>
        </w:rPr>
      </w:pPr>
      <w:r w:rsidRPr="00C61471">
        <w:rPr>
          <w:rFonts w:ascii="宋体" w:eastAsia="宋体" w:hAnsi="宋体" w:hint="eastAsia"/>
          <w:b/>
          <w:sz w:val="24"/>
          <w:szCs w:val="24"/>
        </w:rPr>
        <w:br w:type="page"/>
      </w:r>
      <w:r w:rsidR="004D6A83" w:rsidRPr="00C61471">
        <w:rPr>
          <w:rFonts w:ascii="宋体" w:eastAsia="宋体" w:hAnsi="宋体"/>
          <w:b/>
          <w:sz w:val="24"/>
          <w:szCs w:val="24"/>
        </w:rPr>
        <w:lastRenderedPageBreak/>
        <w:t>8</w:t>
      </w:r>
      <w:r w:rsidRPr="00C61471">
        <w:rPr>
          <w:rFonts w:ascii="宋体" w:eastAsia="宋体" w:hAnsi="宋体" w:hint="eastAsia"/>
          <w:b/>
          <w:sz w:val="24"/>
          <w:szCs w:val="24"/>
        </w:rPr>
        <w:t>、资格证明文件</w:t>
      </w:r>
    </w:p>
    <w:p w14:paraId="3202695D" w14:textId="77777777" w:rsidR="00E616B9" w:rsidRPr="00C61471" w:rsidRDefault="00D37DE6">
      <w:pPr>
        <w:widowControl/>
        <w:jc w:val="left"/>
        <w:rPr>
          <w:rFonts w:ascii="宋体" w:eastAsia="宋体" w:hAnsi="宋体"/>
          <w:b/>
          <w:sz w:val="24"/>
          <w:szCs w:val="24"/>
        </w:rPr>
      </w:pPr>
      <w:r w:rsidRPr="00C61471">
        <w:rPr>
          <w:rFonts w:ascii="宋体" w:eastAsia="宋体" w:hAnsi="宋体" w:hint="eastAsia"/>
          <w:b/>
          <w:sz w:val="24"/>
          <w:szCs w:val="24"/>
        </w:rPr>
        <w:t>（1）关于资格文件的声明函</w:t>
      </w:r>
    </w:p>
    <w:p w14:paraId="2190F49F" w14:textId="77777777" w:rsidR="00E616B9" w:rsidRPr="00C61471" w:rsidRDefault="00D37DE6">
      <w:pPr>
        <w:widowControl/>
        <w:jc w:val="left"/>
        <w:rPr>
          <w:rFonts w:ascii="宋体" w:eastAsia="宋体" w:hAnsi="宋体"/>
          <w:b/>
          <w:sz w:val="24"/>
          <w:szCs w:val="24"/>
        </w:rPr>
      </w:pPr>
      <w:r w:rsidRPr="00C61471">
        <w:rPr>
          <w:rFonts w:ascii="宋体" w:eastAsia="宋体" w:hAnsi="宋体" w:hint="eastAsia"/>
          <w:b/>
          <w:sz w:val="24"/>
          <w:szCs w:val="24"/>
        </w:rPr>
        <w:t xml:space="preserve"> </w:t>
      </w:r>
    </w:p>
    <w:p w14:paraId="51054E74" w14:textId="77777777" w:rsidR="00E616B9" w:rsidRPr="00C61471" w:rsidRDefault="00D37DE6">
      <w:pPr>
        <w:widowControl/>
        <w:jc w:val="center"/>
        <w:rPr>
          <w:rFonts w:ascii="宋体" w:eastAsia="宋体" w:hAnsi="宋体"/>
          <w:b/>
          <w:bCs/>
          <w:sz w:val="24"/>
          <w:szCs w:val="24"/>
        </w:rPr>
      </w:pPr>
      <w:r w:rsidRPr="00C61471">
        <w:rPr>
          <w:rFonts w:ascii="宋体" w:eastAsia="宋体" w:hAnsi="宋体" w:hint="eastAsia"/>
          <w:b/>
          <w:bCs/>
          <w:sz w:val="24"/>
          <w:szCs w:val="24"/>
        </w:rPr>
        <w:t>关于资格文件的声明函</w:t>
      </w:r>
    </w:p>
    <w:p w14:paraId="30925C0D" w14:textId="77777777" w:rsidR="00E616B9" w:rsidRPr="00C61471" w:rsidRDefault="00E616B9">
      <w:pPr>
        <w:widowControl/>
        <w:jc w:val="left"/>
        <w:rPr>
          <w:rFonts w:ascii="宋体" w:eastAsia="宋体" w:hAnsi="宋体"/>
          <w:sz w:val="24"/>
          <w:szCs w:val="24"/>
          <w:u w:val="single"/>
        </w:rPr>
      </w:pPr>
    </w:p>
    <w:p w14:paraId="2C98F162"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u w:val="single"/>
        </w:rPr>
        <w:t>苏州城市学院</w:t>
      </w:r>
      <w:r w:rsidRPr="00C61471">
        <w:rPr>
          <w:rFonts w:ascii="宋体" w:eastAsia="宋体" w:hAnsi="宋体" w:hint="eastAsia"/>
          <w:sz w:val="24"/>
          <w:szCs w:val="24"/>
        </w:rPr>
        <w:t>：</w:t>
      </w:r>
    </w:p>
    <w:p w14:paraId="0270FB19" w14:textId="77777777" w:rsidR="00E616B9" w:rsidRPr="00C61471" w:rsidRDefault="00D37DE6">
      <w:pPr>
        <w:widowControl/>
        <w:ind w:firstLineChars="200" w:firstLine="480"/>
        <w:rPr>
          <w:rFonts w:ascii="宋体" w:eastAsia="宋体" w:hAnsi="宋体"/>
          <w:sz w:val="24"/>
          <w:szCs w:val="24"/>
        </w:rPr>
      </w:pPr>
      <w:r w:rsidRPr="00C61471">
        <w:rPr>
          <w:rFonts w:ascii="宋体" w:eastAsia="宋体" w:hAnsi="宋体" w:hint="eastAsia"/>
          <w:sz w:val="24"/>
          <w:szCs w:val="24"/>
        </w:rPr>
        <w:t>本公司愿就由贵单位组织实施的编号为</w:t>
      </w:r>
      <w:r w:rsidRPr="00C61471">
        <w:rPr>
          <w:rFonts w:ascii="宋体" w:eastAsia="宋体" w:hAnsi="宋体" w:hint="eastAsia"/>
          <w:sz w:val="24"/>
          <w:szCs w:val="24"/>
          <w:u w:val="single"/>
        </w:rPr>
        <w:t xml:space="preserve">      </w:t>
      </w:r>
      <w:r w:rsidRPr="00C61471">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E616B9" w:rsidRPr="00C61471" w:rsidRDefault="00D37DE6">
      <w:pPr>
        <w:widowControl/>
        <w:ind w:firstLineChars="200" w:firstLine="480"/>
        <w:jc w:val="left"/>
        <w:rPr>
          <w:rFonts w:ascii="宋体" w:eastAsia="宋体" w:hAnsi="宋体"/>
          <w:sz w:val="24"/>
          <w:szCs w:val="24"/>
        </w:rPr>
      </w:pPr>
      <w:r w:rsidRPr="00C61471">
        <w:rPr>
          <w:rFonts w:ascii="宋体" w:eastAsia="宋体" w:hAnsi="宋体" w:hint="eastAsia"/>
          <w:sz w:val="24"/>
          <w:szCs w:val="24"/>
        </w:rPr>
        <w:t xml:space="preserve"> </w:t>
      </w:r>
    </w:p>
    <w:p w14:paraId="771A9E81"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533FB0C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4D6E7EB7"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供应商：（单位盖章）</w:t>
      </w:r>
    </w:p>
    <w:p w14:paraId="23000EF2"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法定代表人或代理人：（签字或盖章）</w:t>
      </w:r>
    </w:p>
    <w:p w14:paraId="544A12EF"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日期：    年    月    日</w:t>
      </w:r>
    </w:p>
    <w:p w14:paraId="34AF52D4" w14:textId="77777777" w:rsidR="00E616B9" w:rsidRPr="00C61471" w:rsidRDefault="00D37DE6">
      <w:pPr>
        <w:widowControl/>
        <w:jc w:val="left"/>
        <w:rPr>
          <w:rFonts w:ascii="宋体" w:eastAsia="宋体" w:hAnsi="宋体"/>
          <w:sz w:val="24"/>
          <w:szCs w:val="24"/>
        </w:rPr>
      </w:pPr>
      <w:r w:rsidRPr="00C61471">
        <w:rPr>
          <w:rFonts w:ascii="宋体" w:eastAsia="宋体" w:hAnsi="宋体"/>
          <w:sz w:val="24"/>
          <w:szCs w:val="24"/>
        </w:rPr>
        <w:br w:type="page"/>
      </w:r>
    </w:p>
    <w:p w14:paraId="42BF83EA" w14:textId="77777777" w:rsidR="00E616B9" w:rsidRPr="00C61471" w:rsidRDefault="00E616B9">
      <w:pPr>
        <w:jc w:val="center"/>
        <w:rPr>
          <w:rFonts w:ascii="宋体" w:eastAsia="宋体" w:hAnsi="宋体"/>
          <w:b/>
          <w:bCs/>
          <w:sz w:val="24"/>
          <w:szCs w:val="24"/>
        </w:rPr>
      </w:pPr>
    </w:p>
    <w:p w14:paraId="21F8CCE9" w14:textId="77777777" w:rsidR="00E616B9" w:rsidRPr="00C61471" w:rsidRDefault="00E616B9">
      <w:pPr>
        <w:jc w:val="center"/>
        <w:rPr>
          <w:rFonts w:ascii="宋体" w:eastAsia="宋体" w:hAnsi="宋体"/>
          <w:b/>
          <w:bCs/>
          <w:sz w:val="24"/>
          <w:szCs w:val="24"/>
        </w:rPr>
      </w:pPr>
    </w:p>
    <w:p w14:paraId="6C682BDF" w14:textId="77777777" w:rsidR="00E616B9" w:rsidRPr="00C61471" w:rsidRDefault="00D37DE6">
      <w:pPr>
        <w:jc w:val="center"/>
        <w:rPr>
          <w:rFonts w:ascii="宋体" w:eastAsia="宋体" w:hAnsi="宋体"/>
          <w:b/>
          <w:bCs/>
          <w:sz w:val="24"/>
          <w:szCs w:val="24"/>
        </w:rPr>
      </w:pPr>
      <w:r w:rsidRPr="00C61471">
        <w:rPr>
          <w:rFonts w:ascii="宋体" w:eastAsia="宋体" w:hAnsi="宋体" w:hint="eastAsia"/>
          <w:b/>
          <w:bCs/>
          <w:sz w:val="24"/>
          <w:szCs w:val="24"/>
        </w:rPr>
        <w:t>参加采购活动前3年内在经营活动中没有重大违法记录的书面声明</w:t>
      </w:r>
    </w:p>
    <w:p w14:paraId="7367ED10" w14:textId="77777777" w:rsidR="00E616B9" w:rsidRPr="00C61471" w:rsidRDefault="00E616B9">
      <w:pPr>
        <w:rPr>
          <w:rFonts w:ascii="宋体" w:eastAsia="宋体" w:hAnsi="宋体"/>
          <w:sz w:val="24"/>
          <w:szCs w:val="24"/>
        </w:rPr>
      </w:pPr>
    </w:p>
    <w:p w14:paraId="74FE841B" w14:textId="77777777" w:rsidR="00E616B9" w:rsidRPr="00C61471" w:rsidRDefault="00E616B9">
      <w:pPr>
        <w:rPr>
          <w:rFonts w:ascii="宋体" w:eastAsia="宋体" w:hAnsi="宋体"/>
          <w:sz w:val="24"/>
          <w:szCs w:val="24"/>
        </w:rPr>
      </w:pPr>
    </w:p>
    <w:p w14:paraId="631F0567" w14:textId="77777777" w:rsidR="00E616B9" w:rsidRPr="00C61471" w:rsidRDefault="00D37DE6">
      <w:pPr>
        <w:adjustRightInd w:val="0"/>
        <w:snapToGrid w:val="0"/>
        <w:spacing w:line="440" w:lineRule="exact"/>
        <w:jc w:val="center"/>
        <w:rPr>
          <w:rFonts w:ascii="宋体" w:eastAsia="宋体" w:hAnsi="宋体" w:cs="宋体"/>
          <w:bCs/>
          <w:color w:val="000000" w:themeColor="text1"/>
          <w:sz w:val="24"/>
          <w:szCs w:val="24"/>
        </w:rPr>
      </w:pPr>
      <w:r w:rsidRPr="00C61471">
        <w:rPr>
          <w:rFonts w:ascii="宋体" w:eastAsia="宋体" w:hAnsi="宋体" w:cs="宋体" w:hint="eastAsia"/>
          <w:bCs/>
          <w:color w:val="000000" w:themeColor="text1"/>
          <w:sz w:val="24"/>
          <w:szCs w:val="24"/>
        </w:rPr>
        <w:t>声    明</w:t>
      </w:r>
    </w:p>
    <w:p w14:paraId="381F3B87" w14:textId="77777777" w:rsidR="00E616B9" w:rsidRPr="00C61471" w:rsidRDefault="00E616B9">
      <w:pPr>
        <w:adjustRightInd w:val="0"/>
        <w:snapToGrid w:val="0"/>
        <w:spacing w:line="440" w:lineRule="exact"/>
        <w:ind w:firstLine="440"/>
        <w:jc w:val="left"/>
        <w:rPr>
          <w:rFonts w:ascii="宋体" w:eastAsia="宋体" w:hAnsi="宋体" w:cs="宋体"/>
          <w:color w:val="000000" w:themeColor="text1"/>
          <w:sz w:val="24"/>
          <w:szCs w:val="24"/>
        </w:rPr>
      </w:pPr>
    </w:p>
    <w:p w14:paraId="213B6E3B" w14:textId="77777777" w:rsidR="00E616B9" w:rsidRPr="00C61471" w:rsidRDefault="00D37DE6">
      <w:pPr>
        <w:adjustRightInd w:val="0"/>
        <w:snapToGrid w:val="0"/>
        <w:spacing w:line="440" w:lineRule="exact"/>
        <w:ind w:firstLine="440"/>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00008C27" w14:textId="77777777" w:rsidR="00E616B9" w:rsidRPr="00C61471" w:rsidRDefault="00E616B9">
      <w:pPr>
        <w:adjustRightInd w:val="0"/>
        <w:snapToGrid w:val="0"/>
        <w:spacing w:line="440" w:lineRule="exact"/>
        <w:ind w:firstLine="440"/>
        <w:jc w:val="left"/>
        <w:rPr>
          <w:rFonts w:ascii="宋体" w:eastAsia="宋体" w:hAnsi="宋体" w:cs="宋体"/>
          <w:b/>
          <w:bCs/>
          <w:color w:val="000000" w:themeColor="text1"/>
          <w:sz w:val="24"/>
          <w:szCs w:val="24"/>
        </w:rPr>
      </w:pPr>
    </w:p>
    <w:p w14:paraId="300D68EB" w14:textId="77777777" w:rsidR="00E616B9" w:rsidRPr="00C61471" w:rsidRDefault="00E616B9">
      <w:pPr>
        <w:adjustRightInd w:val="0"/>
        <w:snapToGrid w:val="0"/>
        <w:spacing w:line="440" w:lineRule="exact"/>
        <w:ind w:firstLine="440"/>
        <w:jc w:val="left"/>
        <w:rPr>
          <w:rFonts w:ascii="宋体" w:eastAsia="宋体" w:hAnsi="宋体" w:cs="宋体"/>
          <w:b/>
          <w:bCs/>
          <w:color w:val="000000" w:themeColor="text1"/>
          <w:sz w:val="24"/>
          <w:szCs w:val="24"/>
        </w:rPr>
      </w:pPr>
    </w:p>
    <w:p w14:paraId="0D7ED46B" w14:textId="77777777" w:rsidR="00E616B9" w:rsidRPr="00C61471" w:rsidRDefault="00E616B9">
      <w:pPr>
        <w:adjustRightInd w:val="0"/>
        <w:snapToGrid w:val="0"/>
        <w:spacing w:line="440" w:lineRule="exact"/>
        <w:ind w:firstLine="440"/>
        <w:jc w:val="left"/>
        <w:rPr>
          <w:rFonts w:ascii="宋体" w:eastAsia="宋体" w:hAnsi="宋体" w:cs="宋体"/>
          <w:b/>
          <w:bCs/>
          <w:color w:val="000000" w:themeColor="text1"/>
          <w:sz w:val="24"/>
          <w:szCs w:val="24"/>
        </w:rPr>
      </w:pPr>
    </w:p>
    <w:p w14:paraId="55A7D45A" w14:textId="77777777" w:rsidR="00E616B9" w:rsidRPr="00C61471" w:rsidRDefault="00D37DE6">
      <w:pPr>
        <w:adjustRightInd w:val="0"/>
        <w:snapToGrid w:val="0"/>
        <w:spacing w:line="440" w:lineRule="exact"/>
        <w:ind w:firstLine="440"/>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 xml:space="preserve">                                单位名称（加盖公章）：</w:t>
      </w:r>
    </w:p>
    <w:p w14:paraId="228A657A" w14:textId="77777777" w:rsidR="00E616B9" w:rsidRPr="00C61471" w:rsidRDefault="00D37DE6">
      <w:pPr>
        <w:adjustRightInd w:val="0"/>
        <w:snapToGrid w:val="0"/>
        <w:spacing w:line="440" w:lineRule="exact"/>
        <w:ind w:firstLine="440"/>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 xml:space="preserve"> </w:t>
      </w:r>
      <w:r w:rsidRPr="00C61471">
        <w:rPr>
          <w:rFonts w:ascii="宋体" w:eastAsia="宋体" w:hAnsi="宋体" w:cs="宋体"/>
          <w:bCs/>
          <w:color w:val="000000" w:themeColor="text1"/>
          <w:sz w:val="24"/>
          <w:szCs w:val="24"/>
        </w:rPr>
        <w:t xml:space="preserve">                                     </w:t>
      </w:r>
      <w:r w:rsidRPr="00C61471">
        <w:rPr>
          <w:rFonts w:ascii="宋体" w:eastAsia="宋体" w:hAnsi="宋体" w:cs="宋体" w:hint="eastAsia"/>
          <w:bCs/>
          <w:color w:val="000000" w:themeColor="text1"/>
          <w:sz w:val="24"/>
          <w:szCs w:val="24"/>
        </w:rPr>
        <w:t xml:space="preserve">年 </w:t>
      </w:r>
      <w:r w:rsidRPr="00C61471">
        <w:rPr>
          <w:rFonts w:ascii="宋体" w:eastAsia="宋体" w:hAnsi="宋体" w:cs="宋体"/>
          <w:bCs/>
          <w:color w:val="000000" w:themeColor="text1"/>
          <w:sz w:val="24"/>
          <w:szCs w:val="24"/>
        </w:rPr>
        <w:t xml:space="preserve"> </w:t>
      </w:r>
      <w:r w:rsidRPr="00C61471">
        <w:rPr>
          <w:rFonts w:ascii="宋体" w:eastAsia="宋体" w:hAnsi="宋体" w:cs="宋体" w:hint="eastAsia"/>
          <w:bCs/>
          <w:color w:val="000000" w:themeColor="text1"/>
          <w:sz w:val="24"/>
          <w:szCs w:val="24"/>
        </w:rPr>
        <w:t xml:space="preserve">月 </w:t>
      </w:r>
      <w:r w:rsidRPr="00C61471">
        <w:rPr>
          <w:rFonts w:ascii="宋体" w:eastAsia="宋体" w:hAnsi="宋体" w:cs="宋体"/>
          <w:bCs/>
          <w:color w:val="000000" w:themeColor="text1"/>
          <w:sz w:val="24"/>
          <w:szCs w:val="24"/>
        </w:rPr>
        <w:t xml:space="preserve"> </w:t>
      </w:r>
      <w:r w:rsidRPr="00C61471">
        <w:rPr>
          <w:rFonts w:ascii="宋体" w:eastAsia="宋体" w:hAnsi="宋体" w:cs="宋体" w:hint="eastAsia"/>
          <w:bCs/>
          <w:color w:val="000000" w:themeColor="text1"/>
          <w:sz w:val="24"/>
          <w:szCs w:val="24"/>
        </w:rPr>
        <w:t>日</w:t>
      </w:r>
    </w:p>
    <w:p w14:paraId="3263B890" w14:textId="77777777" w:rsidR="00E616B9" w:rsidRPr="00C61471" w:rsidRDefault="00D37DE6">
      <w:pPr>
        <w:widowControl/>
        <w:jc w:val="left"/>
        <w:rPr>
          <w:rFonts w:ascii="宋体" w:eastAsia="宋体" w:hAnsi="宋体"/>
          <w:sz w:val="24"/>
          <w:szCs w:val="24"/>
        </w:rPr>
      </w:pPr>
      <w:r w:rsidRPr="00C61471">
        <w:rPr>
          <w:rFonts w:ascii="宋体" w:eastAsia="宋体" w:hAnsi="宋体"/>
          <w:sz w:val="24"/>
          <w:szCs w:val="24"/>
        </w:rPr>
        <w:br w:type="page"/>
      </w:r>
    </w:p>
    <w:p w14:paraId="6189FD11" w14:textId="77777777" w:rsidR="00E616B9" w:rsidRPr="00C61471" w:rsidRDefault="00E616B9">
      <w:pPr>
        <w:jc w:val="center"/>
        <w:rPr>
          <w:rFonts w:ascii="宋体" w:eastAsia="宋体" w:hAnsi="宋体"/>
          <w:b/>
          <w:bCs/>
          <w:sz w:val="24"/>
          <w:szCs w:val="24"/>
        </w:rPr>
      </w:pPr>
    </w:p>
    <w:p w14:paraId="70C1DFEF" w14:textId="77777777" w:rsidR="00E616B9" w:rsidRPr="00C61471" w:rsidRDefault="00E616B9">
      <w:pPr>
        <w:jc w:val="center"/>
        <w:rPr>
          <w:rFonts w:ascii="宋体" w:eastAsia="宋体" w:hAnsi="宋体"/>
          <w:b/>
          <w:bCs/>
          <w:sz w:val="24"/>
          <w:szCs w:val="24"/>
        </w:rPr>
      </w:pPr>
    </w:p>
    <w:p w14:paraId="68E1618C" w14:textId="77777777" w:rsidR="00E616B9" w:rsidRPr="00C61471" w:rsidRDefault="00D37DE6">
      <w:pPr>
        <w:jc w:val="center"/>
        <w:rPr>
          <w:rFonts w:ascii="宋体" w:eastAsia="宋体" w:hAnsi="宋体"/>
          <w:b/>
          <w:bCs/>
          <w:sz w:val="24"/>
          <w:szCs w:val="24"/>
        </w:rPr>
      </w:pPr>
      <w:r w:rsidRPr="00C61471">
        <w:rPr>
          <w:rFonts w:ascii="宋体" w:eastAsia="宋体" w:hAnsi="宋体" w:hint="eastAsia"/>
          <w:b/>
          <w:bCs/>
          <w:sz w:val="24"/>
          <w:szCs w:val="24"/>
        </w:rPr>
        <w:t>具备履行合同所必需的设备和专业技术能力的书面声明</w:t>
      </w:r>
    </w:p>
    <w:p w14:paraId="29681C6A" w14:textId="77777777" w:rsidR="00E616B9" w:rsidRPr="00C61471" w:rsidRDefault="00E616B9">
      <w:pPr>
        <w:rPr>
          <w:rFonts w:ascii="宋体" w:eastAsia="宋体" w:hAnsi="宋体"/>
          <w:sz w:val="24"/>
          <w:szCs w:val="24"/>
        </w:rPr>
      </w:pPr>
    </w:p>
    <w:p w14:paraId="1A16DF35" w14:textId="77777777" w:rsidR="00E616B9" w:rsidRPr="00C61471" w:rsidRDefault="00E616B9">
      <w:pPr>
        <w:spacing w:line="440" w:lineRule="exact"/>
        <w:rPr>
          <w:rFonts w:ascii="宋体" w:eastAsia="宋体" w:hAnsi="宋体" w:cs="宋体"/>
          <w:bCs/>
          <w:color w:val="000000" w:themeColor="text1"/>
          <w:szCs w:val="21"/>
          <w:lang w:val="zh-CN"/>
        </w:rPr>
      </w:pPr>
    </w:p>
    <w:p w14:paraId="7A7DBFC7" w14:textId="77777777" w:rsidR="00E616B9" w:rsidRPr="00C61471" w:rsidRDefault="00D37DE6">
      <w:pPr>
        <w:adjustRightInd w:val="0"/>
        <w:snapToGrid w:val="0"/>
        <w:spacing w:line="440" w:lineRule="exact"/>
        <w:jc w:val="center"/>
        <w:rPr>
          <w:rFonts w:ascii="宋体" w:eastAsia="宋体" w:hAnsi="宋体" w:cs="宋体"/>
          <w:bCs/>
          <w:color w:val="000000" w:themeColor="text1"/>
          <w:szCs w:val="21"/>
        </w:rPr>
      </w:pPr>
      <w:r w:rsidRPr="00C61471">
        <w:rPr>
          <w:rFonts w:ascii="宋体" w:eastAsia="宋体" w:hAnsi="宋体" w:cs="宋体" w:hint="eastAsia"/>
          <w:bCs/>
          <w:color w:val="000000" w:themeColor="text1"/>
          <w:szCs w:val="21"/>
        </w:rPr>
        <w:t>声    明</w:t>
      </w:r>
    </w:p>
    <w:p w14:paraId="45333918" w14:textId="77777777" w:rsidR="00E616B9" w:rsidRPr="00C61471" w:rsidRDefault="00E616B9">
      <w:pPr>
        <w:adjustRightInd w:val="0"/>
        <w:snapToGrid w:val="0"/>
        <w:spacing w:line="440" w:lineRule="exact"/>
        <w:ind w:firstLine="440"/>
        <w:jc w:val="left"/>
        <w:rPr>
          <w:rFonts w:ascii="宋体" w:eastAsia="宋体" w:hAnsi="宋体" w:cs="宋体"/>
          <w:color w:val="000000" w:themeColor="text1"/>
          <w:szCs w:val="21"/>
        </w:rPr>
      </w:pPr>
    </w:p>
    <w:p w14:paraId="592214AD" w14:textId="77777777" w:rsidR="00E616B9" w:rsidRPr="00C61471" w:rsidRDefault="00E616B9">
      <w:pPr>
        <w:adjustRightInd w:val="0"/>
        <w:snapToGrid w:val="0"/>
        <w:spacing w:line="440" w:lineRule="exact"/>
        <w:ind w:firstLine="440"/>
        <w:jc w:val="left"/>
        <w:rPr>
          <w:rFonts w:ascii="宋体" w:eastAsia="宋体" w:hAnsi="宋体" w:cs="宋体"/>
          <w:color w:val="000000" w:themeColor="text1"/>
          <w:szCs w:val="21"/>
        </w:rPr>
      </w:pPr>
    </w:p>
    <w:p w14:paraId="0B800B37" w14:textId="77777777" w:rsidR="00E616B9" w:rsidRPr="00C61471" w:rsidRDefault="00D37DE6">
      <w:pPr>
        <w:adjustRightInd w:val="0"/>
        <w:snapToGrid w:val="0"/>
        <w:spacing w:line="440" w:lineRule="exact"/>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我单位郑重声明：</w:t>
      </w:r>
    </w:p>
    <w:p w14:paraId="4A3AF2B4" w14:textId="77777777" w:rsidR="00E616B9" w:rsidRPr="00C61471" w:rsidRDefault="00D37DE6">
      <w:pPr>
        <w:adjustRightInd w:val="0"/>
        <w:snapToGrid w:val="0"/>
        <w:spacing w:line="440" w:lineRule="exact"/>
        <w:ind w:firstLine="440"/>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我单位具备履行本项采购合同所必需的设备和专业技术能力。</w:t>
      </w:r>
    </w:p>
    <w:p w14:paraId="527DC64C" w14:textId="77777777" w:rsidR="00E616B9" w:rsidRPr="00C61471" w:rsidRDefault="00E616B9">
      <w:pPr>
        <w:adjustRightInd w:val="0"/>
        <w:snapToGrid w:val="0"/>
        <w:spacing w:line="440" w:lineRule="exact"/>
        <w:ind w:firstLine="440"/>
        <w:jc w:val="left"/>
        <w:rPr>
          <w:rFonts w:ascii="宋体" w:eastAsia="宋体" w:hAnsi="宋体" w:cs="宋体"/>
          <w:b/>
          <w:bCs/>
          <w:color w:val="000000" w:themeColor="text1"/>
          <w:sz w:val="24"/>
          <w:szCs w:val="24"/>
        </w:rPr>
      </w:pPr>
    </w:p>
    <w:p w14:paraId="3E2D2275" w14:textId="77777777" w:rsidR="00E616B9" w:rsidRPr="00C61471" w:rsidRDefault="00E616B9">
      <w:pPr>
        <w:adjustRightInd w:val="0"/>
        <w:snapToGrid w:val="0"/>
        <w:spacing w:line="440" w:lineRule="exact"/>
        <w:ind w:firstLine="440"/>
        <w:jc w:val="left"/>
        <w:rPr>
          <w:rFonts w:ascii="宋体" w:eastAsia="宋体" w:hAnsi="宋体" w:cs="宋体"/>
          <w:b/>
          <w:bCs/>
          <w:color w:val="000000" w:themeColor="text1"/>
          <w:sz w:val="24"/>
          <w:szCs w:val="24"/>
        </w:rPr>
      </w:pPr>
    </w:p>
    <w:p w14:paraId="648FBBF7" w14:textId="77777777" w:rsidR="00E616B9" w:rsidRPr="00C61471" w:rsidRDefault="00E616B9">
      <w:pPr>
        <w:adjustRightInd w:val="0"/>
        <w:snapToGrid w:val="0"/>
        <w:spacing w:line="440" w:lineRule="exact"/>
        <w:ind w:firstLine="440"/>
        <w:jc w:val="left"/>
        <w:rPr>
          <w:rFonts w:ascii="宋体" w:eastAsia="宋体" w:hAnsi="宋体" w:cs="宋体"/>
          <w:b/>
          <w:bCs/>
          <w:color w:val="000000" w:themeColor="text1"/>
          <w:sz w:val="24"/>
          <w:szCs w:val="24"/>
        </w:rPr>
      </w:pPr>
    </w:p>
    <w:p w14:paraId="792AEE49" w14:textId="77777777" w:rsidR="00E616B9" w:rsidRPr="00C61471" w:rsidRDefault="00D37DE6">
      <w:pPr>
        <w:adjustRightInd w:val="0"/>
        <w:snapToGrid w:val="0"/>
        <w:spacing w:line="440" w:lineRule="exact"/>
        <w:ind w:firstLine="440"/>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 xml:space="preserve">                               单位名称（加盖公章）：</w:t>
      </w:r>
    </w:p>
    <w:p w14:paraId="7F045483" w14:textId="77777777" w:rsidR="00E616B9" w:rsidRPr="00C61471" w:rsidRDefault="00D37DE6">
      <w:pPr>
        <w:adjustRightInd w:val="0"/>
        <w:snapToGrid w:val="0"/>
        <w:spacing w:line="440" w:lineRule="exact"/>
        <w:ind w:firstLine="440"/>
        <w:jc w:val="left"/>
        <w:rPr>
          <w:rFonts w:ascii="宋体" w:eastAsia="宋体" w:hAnsi="宋体" w:cs="宋体"/>
          <w:b/>
          <w:bCs/>
          <w:color w:val="000000" w:themeColor="text1"/>
          <w:sz w:val="24"/>
          <w:szCs w:val="24"/>
        </w:rPr>
      </w:pPr>
      <w:r w:rsidRPr="00C61471">
        <w:rPr>
          <w:rFonts w:ascii="宋体" w:eastAsia="宋体" w:hAnsi="宋体" w:cs="宋体" w:hint="eastAsia"/>
          <w:bCs/>
          <w:color w:val="000000" w:themeColor="text1"/>
          <w:sz w:val="24"/>
          <w:szCs w:val="24"/>
        </w:rPr>
        <w:t xml:space="preserve">                                   年  月  日</w:t>
      </w:r>
    </w:p>
    <w:p w14:paraId="14815150" w14:textId="77777777" w:rsidR="00E616B9" w:rsidRPr="00C61471" w:rsidRDefault="00E616B9">
      <w:pPr>
        <w:widowControl/>
        <w:jc w:val="left"/>
        <w:rPr>
          <w:rFonts w:ascii="宋体" w:eastAsia="宋体" w:hAnsi="宋体"/>
          <w:sz w:val="24"/>
          <w:szCs w:val="24"/>
        </w:rPr>
      </w:pPr>
    </w:p>
    <w:p w14:paraId="38C53D6E" w14:textId="77777777" w:rsidR="00E616B9" w:rsidRPr="00C61471" w:rsidRDefault="00D37DE6">
      <w:pPr>
        <w:widowControl/>
        <w:jc w:val="left"/>
        <w:rPr>
          <w:rFonts w:ascii="宋体" w:eastAsia="宋体" w:hAnsi="宋体"/>
          <w:b/>
          <w:sz w:val="24"/>
          <w:szCs w:val="24"/>
        </w:rPr>
      </w:pPr>
      <w:r w:rsidRPr="00C61471">
        <w:rPr>
          <w:rFonts w:ascii="宋体" w:eastAsia="宋体" w:hAnsi="宋体" w:hint="eastAsia"/>
          <w:sz w:val="24"/>
          <w:szCs w:val="24"/>
        </w:rPr>
        <w:br w:type="page"/>
      </w:r>
      <w:r w:rsidRPr="00C61471">
        <w:rPr>
          <w:rFonts w:ascii="宋体" w:eastAsia="宋体" w:hAnsi="宋体" w:hint="eastAsia"/>
          <w:b/>
          <w:sz w:val="24"/>
          <w:szCs w:val="24"/>
        </w:rPr>
        <w:lastRenderedPageBreak/>
        <w:t>（2）谈判响应单位情况表</w:t>
      </w:r>
    </w:p>
    <w:p w14:paraId="01D2804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w:t>
      </w:r>
    </w:p>
    <w:p w14:paraId="0390CD90" w14:textId="77777777" w:rsidR="00E616B9" w:rsidRPr="00C61471" w:rsidRDefault="00D37DE6">
      <w:pPr>
        <w:widowControl/>
        <w:jc w:val="center"/>
        <w:rPr>
          <w:rFonts w:ascii="宋体" w:eastAsia="宋体" w:hAnsi="宋体"/>
          <w:b/>
          <w:bCs/>
          <w:sz w:val="24"/>
          <w:szCs w:val="24"/>
        </w:rPr>
      </w:pPr>
      <w:r w:rsidRPr="00C61471">
        <w:rPr>
          <w:rFonts w:ascii="宋体" w:eastAsia="宋体" w:hAnsi="宋体" w:hint="eastAsia"/>
          <w:b/>
          <w:bCs/>
          <w:sz w:val="24"/>
          <w:szCs w:val="24"/>
        </w:rPr>
        <w:t>谈判响应单位情况表</w:t>
      </w:r>
    </w:p>
    <w:p w14:paraId="652ABAA5" w14:textId="77777777" w:rsidR="00E616B9" w:rsidRPr="00C61471" w:rsidRDefault="00D37DE6">
      <w:pPr>
        <w:widowControl/>
        <w:jc w:val="left"/>
        <w:rPr>
          <w:rFonts w:ascii="宋体" w:eastAsia="宋体" w:hAnsi="宋体"/>
          <w:b/>
          <w:bCs/>
          <w:sz w:val="24"/>
          <w:szCs w:val="24"/>
        </w:rPr>
      </w:pPr>
      <w:r w:rsidRPr="00C61471">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E616B9" w:rsidRPr="00C61471"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E616B9" w:rsidRPr="00C61471" w:rsidRDefault="00E616B9">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E616B9" w:rsidRPr="00C61471" w:rsidRDefault="00E616B9">
            <w:pPr>
              <w:widowControl/>
              <w:jc w:val="left"/>
              <w:rPr>
                <w:rFonts w:ascii="宋体" w:eastAsia="宋体" w:hAnsi="宋体"/>
                <w:sz w:val="24"/>
                <w:szCs w:val="24"/>
              </w:rPr>
            </w:pPr>
          </w:p>
        </w:tc>
      </w:tr>
      <w:tr w:rsidR="00E616B9" w:rsidRPr="00C61471"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E616B9" w:rsidRPr="00C61471" w:rsidRDefault="00E616B9">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万元</w:t>
            </w:r>
          </w:p>
        </w:tc>
      </w:tr>
      <w:tr w:rsidR="00E616B9" w:rsidRPr="00C61471"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E616B9" w:rsidRPr="00C61471" w:rsidRDefault="00E616B9">
            <w:pPr>
              <w:widowControl/>
              <w:jc w:val="left"/>
              <w:rPr>
                <w:rFonts w:ascii="宋体" w:eastAsia="宋体" w:hAnsi="宋体"/>
                <w:sz w:val="24"/>
                <w:szCs w:val="24"/>
              </w:rPr>
            </w:pPr>
          </w:p>
        </w:tc>
      </w:tr>
      <w:tr w:rsidR="00E616B9" w:rsidRPr="00C61471"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E616B9" w:rsidRPr="00C61471" w:rsidRDefault="00E616B9">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E616B9" w:rsidRPr="00C61471" w:rsidRDefault="00E616B9">
            <w:pPr>
              <w:widowControl/>
              <w:jc w:val="left"/>
              <w:rPr>
                <w:rFonts w:ascii="宋体" w:eastAsia="宋体" w:hAnsi="宋体"/>
                <w:sz w:val="24"/>
                <w:szCs w:val="24"/>
              </w:rPr>
            </w:pPr>
          </w:p>
        </w:tc>
      </w:tr>
      <w:tr w:rsidR="00E616B9" w:rsidRPr="00C61471"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万元</w:t>
            </w:r>
          </w:p>
        </w:tc>
      </w:tr>
      <w:tr w:rsidR="00E616B9" w:rsidRPr="00C61471"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6F954C62"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202</w:t>
            </w:r>
            <w:r w:rsidR="003E241F" w:rsidRPr="00C61471">
              <w:rPr>
                <w:rFonts w:ascii="宋体" w:eastAsia="宋体" w:hAnsi="宋体"/>
                <w:sz w:val="24"/>
                <w:szCs w:val="24"/>
              </w:rPr>
              <w:t>5</w:t>
            </w:r>
            <w:r w:rsidRPr="00C61471">
              <w:rPr>
                <w:rFonts w:ascii="宋体" w:eastAsia="宋体" w:hAnsi="宋体" w:hint="eastAsia"/>
                <w:sz w:val="24"/>
                <w:szCs w:val="24"/>
              </w:rPr>
              <w:t>年              万元</w:t>
            </w:r>
          </w:p>
        </w:tc>
      </w:tr>
      <w:tr w:rsidR="00E616B9" w:rsidRPr="00C61471"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6FD02466"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202</w:t>
            </w:r>
            <w:r w:rsidR="00F24EED" w:rsidRPr="00C61471">
              <w:rPr>
                <w:rFonts w:ascii="宋体" w:eastAsia="宋体" w:hAnsi="宋体"/>
                <w:sz w:val="24"/>
                <w:szCs w:val="24"/>
              </w:rPr>
              <w:t>5</w:t>
            </w:r>
            <w:r w:rsidRPr="00C61471">
              <w:rPr>
                <w:rFonts w:ascii="宋体" w:eastAsia="宋体" w:hAnsi="宋体" w:hint="eastAsia"/>
                <w:sz w:val="24"/>
                <w:szCs w:val="24"/>
              </w:rPr>
              <w:t>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E616B9" w:rsidRPr="00C61471" w:rsidRDefault="00E616B9">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E616B9" w:rsidRPr="00C61471" w:rsidRDefault="00E616B9">
            <w:pPr>
              <w:widowControl/>
              <w:jc w:val="left"/>
              <w:rPr>
                <w:rFonts w:ascii="宋体" w:eastAsia="宋体" w:hAnsi="宋体"/>
                <w:sz w:val="24"/>
                <w:szCs w:val="24"/>
              </w:rPr>
            </w:pPr>
          </w:p>
        </w:tc>
      </w:tr>
      <w:tr w:rsidR="00E616B9" w:rsidRPr="00C61471"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自有面积           平方米</w:t>
            </w:r>
          </w:p>
          <w:p w14:paraId="1CFB09C1"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承租面积           平方米</w:t>
            </w:r>
          </w:p>
        </w:tc>
      </w:tr>
      <w:tr w:rsidR="00E616B9" w:rsidRPr="00C61471"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E616B9" w:rsidRPr="00C61471" w:rsidRDefault="00E616B9">
            <w:pPr>
              <w:widowControl/>
              <w:jc w:val="left"/>
              <w:rPr>
                <w:rFonts w:ascii="宋体" w:eastAsia="宋体" w:hAnsi="宋体"/>
                <w:sz w:val="24"/>
                <w:szCs w:val="24"/>
              </w:rPr>
            </w:pPr>
          </w:p>
        </w:tc>
      </w:tr>
      <w:tr w:rsidR="00E616B9" w:rsidRPr="00C61471"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E616B9" w:rsidRPr="00C61471" w:rsidRDefault="00E616B9">
            <w:pPr>
              <w:widowControl/>
              <w:jc w:val="left"/>
              <w:rPr>
                <w:rFonts w:ascii="宋体" w:eastAsia="宋体" w:hAnsi="宋体"/>
                <w:sz w:val="24"/>
                <w:szCs w:val="24"/>
              </w:rPr>
            </w:pPr>
          </w:p>
        </w:tc>
      </w:tr>
      <w:tr w:rsidR="00E616B9" w:rsidRPr="00C61471"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E616B9" w:rsidRPr="00C61471" w:rsidRDefault="00E616B9">
            <w:pPr>
              <w:widowControl/>
              <w:jc w:val="left"/>
              <w:rPr>
                <w:rFonts w:ascii="宋体" w:eastAsia="宋体" w:hAnsi="宋体"/>
                <w:sz w:val="24"/>
                <w:szCs w:val="24"/>
              </w:rPr>
            </w:pPr>
          </w:p>
        </w:tc>
      </w:tr>
      <w:tr w:rsidR="00E616B9" w:rsidRPr="00C61471"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E616B9" w:rsidRPr="00C61471" w:rsidRDefault="00E616B9">
            <w:pPr>
              <w:widowControl/>
              <w:jc w:val="left"/>
              <w:rPr>
                <w:rFonts w:ascii="宋体" w:eastAsia="宋体" w:hAnsi="宋体"/>
                <w:sz w:val="24"/>
                <w:szCs w:val="24"/>
              </w:rPr>
            </w:pPr>
          </w:p>
        </w:tc>
      </w:tr>
      <w:tr w:rsidR="00E616B9" w:rsidRPr="00C61471"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E616B9" w:rsidRPr="00C61471" w:rsidRDefault="00E616B9">
            <w:pPr>
              <w:widowControl/>
              <w:jc w:val="left"/>
              <w:rPr>
                <w:rFonts w:ascii="宋体" w:eastAsia="宋体" w:hAnsi="宋体"/>
                <w:sz w:val="24"/>
                <w:szCs w:val="24"/>
              </w:rPr>
            </w:pPr>
          </w:p>
        </w:tc>
      </w:tr>
      <w:tr w:rsidR="00E616B9" w:rsidRPr="00C61471"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E616B9" w:rsidRPr="00C61471" w:rsidRDefault="00E616B9">
            <w:pPr>
              <w:widowControl/>
              <w:jc w:val="left"/>
              <w:rPr>
                <w:rFonts w:ascii="宋体" w:eastAsia="宋体" w:hAnsi="宋体"/>
                <w:sz w:val="24"/>
                <w:szCs w:val="24"/>
              </w:rPr>
            </w:pPr>
          </w:p>
        </w:tc>
      </w:tr>
      <w:tr w:rsidR="00E616B9" w:rsidRPr="00C61471"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E616B9" w:rsidRPr="00C61471" w:rsidRDefault="00E616B9">
            <w:pPr>
              <w:widowControl/>
              <w:jc w:val="left"/>
              <w:rPr>
                <w:rFonts w:ascii="宋体" w:eastAsia="宋体" w:hAnsi="宋体"/>
                <w:sz w:val="24"/>
                <w:szCs w:val="24"/>
              </w:rPr>
            </w:pPr>
          </w:p>
        </w:tc>
      </w:tr>
      <w:tr w:rsidR="00E616B9" w:rsidRPr="00C61471"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E616B9" w:rsidRPr="00C61471" w:rsidRDefault="00D37DE6">
            <w:pPr>
              <w:widowControl/>
              <w:jc w:val="left"/>
              <w:rPr>
                <w:rFonts w:ascii="宋体" w:eastAsia="宋体" w:hAnsi="宋体"/>
                <w:sz w:val="24"/>
                <w:szCs w:val="24"/>
              </w:rPr>
            </w:pPr>
            <w:r w:rsidRPr="00C61471">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E616B9" w:rsidRPr="00C61471" w:rsidRDefault="00E616B9">
            <w:pPr>
              <w:widowControl/>
              <w:jc w:val="left"/>
              <w:rPr>
                <w:rFonts w:ascii="宋体" w:eastAsia="宋体" w:hAnsi="宋体"/>
                <w:sz w:val="24"/>
                <w:szCs w:val="24"/>
              </w:rPr>
            </w:pPr>
          </w:p>
        </w:tc>
      </w:tr>
    </w:tbl>
    <w:p w14:paraId="0D9634BF" w14:textId="77777777" w:rsidR="00E616B9" w:rsidRPr="00C61471" w:rsidRDefault="00D37DE6">
      <w:pPr>
        <w:widowControl/>
        <w:jc w:val="left"/>
        <w:rPr>
          <w:rFonts w:eastAsia="宋体" w:hAnsi="宋体"/>
          <w:szCs w:val="24"/>
        </w:rPr>
      </w:pPr>
      <w:r w:rsidRPr="00C61471">
        <w:rPr>
          <w:rFonts w:ascii="宋体" w:eastAsia="宋体" w:hAnsi="宋体" w:hint="eastAsia"/>
          <w:sz w:val="24"/>
          <w:szCs w:val="24"/>
        </w:rPr>
        <w:br w:type="page"/>
      </w:r>
    </w:p>
    <w:p w14:paraId="43917FFB" w14:textId="77777777" w:rsidR="00E616B9" w:rsidRPr="00C61471" w:rsidRDefault="00D37DE6">
      <w:pPr>
        <w:widowControl/>
        <w:jc w:val="center"/>
        <w:rPr>
          <w:rFonts w:eastAsia="宋体" w:hAnsi="宋体"/>
          <w:szCs w:val="24"/>
        </w:rPr>
      </w:pPr>
      <w:r w:rsidRPr="00C61471">
        <w:rPr>
          <w:rFonts w:ascii="宋体" w:eastAsia="宋体" w:hAnsi="宋体" w:hint="eastAsia"/>
          <w:b/>
          <w:sz w:val="32"/>
          <w:szCs w:val="32"/>
        </w:rPr>
        <w:lastRenderedPageBreak/>
        <w:t>第四章 采购内容</w:t>
      </w:r>
    </w:p>
    <w:p w14:paraId="5E5AD186" w14:textId="63ED0F5F"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一、采购编号：</w:t>
      </w:r>
      <w:r w:rsidRPr="00C61471">
        <w:rPr>
          <w:rFonts w:ascii="宋体" w:eastAsia="宋体" w:hAnsi="宋体"/>
          <w:sz w:val="24"/>
          <w:szCs w:val="24"/>
        </w:rPr>
        <w:t>SCU202</w:t>
      </w:r>
      <w:r w:rsidR="001612AF">
        <w:rPr>
          <w:rFonts w:ascii="宋体" w:eastAsia="宋体" w:hAnsi="宋体"/>
          <w:sz w:val="24"/>
          <w:szCs w:val="24"/>
        </w:rPr>
        <w:t>6</w:t>
      </w:r>
      <w:r w:rsidRPr="00C61471">
        <w:rPr>
          <w:rFonts w:ascii="宋体" w:eastAsia="宋体" w:hAnsi="宋体"/>
          <w:sz w:val="24"/>
          <w:szCs w:val="24"/>
        </w:rPr>
        <w:t>-</w:t>
      </w:r>
      <w:r w:rsidR="001612AF">
        <w:rPr>
          <w:rFonts w:ascii="宋体" w:eastAsia="宋体" w:hAnsi="宋体"/>
          <w:sz w:val="24"/>
          <w:szCs w:val="24"/>
        </w:rPr>
        <w:t>03</w:t>
      </w:r>
    </w:p>
    <w:p w14:paraId="4A6E5BA9" w14:textId="29F06BDB"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二、项目名称：</w:t>
      </w:r>
      <w:r w:rsidR="00012DB0" w:rsidRPr="00C61471">
        <w:rPr>
          <w:rFonts w:ascii="宋体" w:eastAsia="宋体" w:hAnsi="宋体" w:hint="eastAsia"/>
          <w:sz w:val="24"/>
          <w:szCs w:val="24"/>
        </w:rPr>
        <w:t>苏州城市学院体育健身中心地面及办公区域功能改造项目</w:t>
      </w:r>
    </w:p>
    <w:p w14:paraId="75A95DDF" w14:textId="05DA92E5"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三、项目预算：人民币 叁拾万玖仟陆佰壹拾柒元陆角玖分（¥309617.69）</w:t>
      </w:r>
    </w:p>
    <w:p w14:paraId="5723A729" w14:textId="3ADB730B"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 xml:space="preserve">四、最高限价：人民币 叁拾万玖仟陆佰壹拾柒元陆角玖分（¥309617.69） </w:t>
      </w:r>
    </w:p>
    <w:p w14:paraId="356E0E6F"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五、采购需求：</w:t>
      </w:r>
    </w:p>
    <w:p w14:paraId="156062BF" w14:textId="77777777" w:rsidR="00E616B9" w:rsidRPr="00C61471" w:rsidRDefault="00D37DE6" w:rsidP="000A0183">
      <w:pPr>
        <w:rPr>
          <w:rFonts w:ascii="宋体" w:eastAsia="宋体" w:hAnsi="宋体" w:cs="宋体"/>
          <w:color w:val="000000" w:themeColor="text1"/>
          <w:sz w:val="24"/>
          <w:szCs w:val="24"/>
        </w:rPr>
      </w:pPr>
      <w:r w:rsidRPr="00C61471">
        <w:rPr>
          <w:rFonts w:ascii="宋体" w:eastAsia="宋体" w:hAnsi="宋体" w:cs="宋体" w:hint="eastAsia"/>
          <w:color w:val="000000" w:themeColor="text1"/>
          <w:sz w:val="24"/>
          <w:szCs w:val="24"/>
        </w:rPr>
        <w:t>（一）项目条件</w:t>
      </w:r>
    </w:p>
    <w:p w14:paraId="720C0BC4" w14:textId="0E974A0E"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1.本工程项目根据现行法律法规和部门规章，通过竞争性</w:t>
      </w:r>
      <w:r w:rsidR="000A0183" w:rsidRPr="00C61471">
        <w:rPr>
          <w:rFonts w:ascii="宋体" w:eastAsia="宋体" w:hAnsi="宋体" w:hint="eastAsia"/>
          <w:sz w:val="24"/>
          <w:szCs w:val="24"/>
        </w:rPr>
        <w:t>谈判</w:t>
      </w:r>
      <w:r w:rsidRPr="00C61471">
        <w:rPr>
          <w:rFonts w:ascii="宋体" w:eastAsia="宋体" w:hAnsi="宋体" w:hint="eastAsia"/>
          <w:sz w:val="24"/>
          <w:szCs w:val="24"/>
        </w:rPr>
        <w:t>方式，选定承包人。</w:t>
      </w:r>
    </w:p>
    <w:p w14:paraId="354A05DD"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2.现场条件：</w:t>
      </w:r>
    </w:p>
    <w:p w14:paraId="790F95F0"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 xml:space="preserve">2.1施工现场平整情况：现有原状 </w:t>
      </w:r>
    </w:p>
    <w:p w14:paraId="2DBA39AF"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 xml:space="preserve">2.2场内外道路：已到位 </w:t>
      </w:r>
    </w:p>
    <w:p w14:paraId="7D63B711"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 xml:space="preserve">2.3施工用电：已到位，费用由承包商承担，应扣除的施工水电费按总造价的5‰结算。 </w:t>
      </w:r>
    </w:p>
    <w:p w14:paraId="52C1450A"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3.发包范围：本工程位于体育健身中心，服务内容包括：运动场地改造，一层地面铺设运动型地胶（厚度4.5mm）约1348㎡，东西两侧安装防撞型体操银镜（厚度6mm），靠窗一侧安装遮光窗帘；办公区域改造，安装矿棉板吊顶，根据办公需要重新布置LED平板灯具；部分雨水立管进行包封（详见施工图纸及工程量清单）</w:t>
      </w:r>
    </w:p>
    <w:p w14:paraId="050772FA"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4.工期要求：合同签订后15天内（具体开工日期以采购人通知为准）</w:t>
      </w:r>
    </w:p>
    <w:p w14:paraId="1600066D"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sz w:val="24"/>
          <w:szCs w:val="24"/>
        </w:rPr>
        <w:t>5.质量要求：  合格   ，质量保修期限： 两年。</w:t>
      </w:r>
    </w:p>
    <w:p w14:paraId="74A24537"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（（二）施工要求：</w:t>
      </w:r>
    </w:p>
    <w:p w14:paraId="03ED4064"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1.由承包人按发包人要求负责取得出入施工现场所需的批准手续和全部权利，并承担相关手续费用和建设费用。</w:t>
      </w:r>
    </w:p>
    <w:p w14:paraId="36158F2B"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2.按施工图组织施工，未经发包人书面批准不得向第三者提供任何图纸。</w:t>
      </w:r>
    </w:p>
    <w:p w14:paraId="5E5CFB76"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施工质量应符合现行国家技术、施工及验收规范规程，对施工工艺的特殊要求，按设计图纸及国家有关规定执行；</w:t>
      </w:r>
    </w:p>
    <w:p w14:paraId="444C0CD7"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3.承包人要求：</w:t>
      </w:r>
    </w:p>
    <w:p w14:paraId="53C6CBA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4C3DC255"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（2）需承包人办理的有关施工场地交通、环卫和施工噪音管理等手续；</w:t>
      </w:r>
    </w:p>
    <w:p w14:paraId="2DA4EAA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（3）已竣工工程未交付发包人之前，承包人应负责保护，保护期间发生损坏，承包人自费予以修复；</w:t>
      </w:r>
    </w:p>
    <w:p w14:paraId="742EE0D0"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4）承包人应按发包人、政府有关部门的要求负责做好施工场地地下管线和邻近建筑物、构筑物、古树名木的保护工作。不得破坏施工现场的地下管线，不得破坏施工场地及周围的建筑物、构筑物、树木等，如人为破坏，必须赔偿一切损失；</w:t>
      </w:r>
    </w:p>
    <w:p w14:paraId="1BD917CA"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（5）在施工过程中，应配合可能进入施工现场发包人的其他承包人，并无条件服从发包人的协调；禁止向河道和绿地倾倒或排放建筑、生活垃圾以及污水，并承担由此而造成的一切责任。</w:t>
      </w:r>
    </w:p>
    <w:p w14:paraId="76FA1A70"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四、付款方式等要求：</w:t>
      </w:r>
    </w:p>
    <w:p w14:paraId="2B8BCE75"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lastRenderedPageBreak/>
        <w:t>1.付款方式：（本工程最终以审计结果作为建设项目价款结算依据）。</w:t>
      </w:r>
    </w:p>
    <w:p w14:paraId="5CEA0531"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工程竣工验收合格后，自验收合格之日起一个月后支付合同金额的50%，结算审计后支付至结算价的97%，余款作为质保金，自验收合格之日起两年后无质量问题情况下一次性无息付清。</w:t>
      </w:r>
    </w:p>
    <w:p w14:paraId="45314DD4"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2.允许调整合同价格的工程量偏差范围：送审工程结算价款不得超过合同价款，且工程量变更累计核增价款不得超过合同价款的10%。如果核</w:t>
      </w:r>
      <w:proofErr w:type="gramStart"/>
      <w:r w:rsidRPr="00C61471">
        <w:rPr>
          <w:rFonts w:ascii="宋体" w:eastAsia="宋体" w:hAnsi="宋体" w:hint="eastAsia"/>
          <w:sz w:val="24"/>
          <w:szCs w:val="24"/>
        </w:rPr>
        <w:t>增工程</w:t>
      </w:r>
      <w:proofErr w:type="gramEnd"/>
      <w:r w:rsidRPr="00C61471">
        <w:rPr>
          <w:rFonts w:ascii="宋体" w:eastAsia="宋体" w:hAnsi="宋体" w:hint="eastAsia"/>
          <w:sz w:val="24"/>
          <w:szCs w:val="24"/>
        </w:rPr>
        <w:t>量价款超过合同价款的10%，需签订补充协议。最终结算价格以审计金额为准。</w:t>
      </w:r>
    </w:p>
    <w:p w14:paraId="3D423616"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3.在履行合同时，发生工程变更的，按照工程变更备案管理的相关规定办理变更备案手续。最终结算价格以审计金额为准。</w:t>
      </w:r>
    </w:p>
    <w:p w14:paraId="7FEADE9F"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4.应扣除的施工水电费按总造价的5‰结算。</w:t>
      </w:r>
    </w:p>
    <w:p w14:paraId="02CDF156"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5.结算付款规则：工程结算审计核减率超过10%及以上，按核减额的8%再核减项目工程款；工程结算审计核减率达到5%，未达到10%，按核减额的 5%再核减项目工程款；工程结算审计核减率在5%以内的，不再核减项目工程款。</w:t>
      </w:r>
    </w:p>
    <w:p w14:paraId="647C047A"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6.采购单位付款前成交单位应提供合法的税务发票。</w:t>
      </w:r>
    </w:p>
    <w:p w14:paraId="5FA0224D"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五、其他要求</w:t>
      </w:r>
    </w:p>
    <w:p w14:paraId="08E13662"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1.工程质量保修期限：两年，自竣工验收合格之日起计算。</w:t>
      </w:r>
    </w:p>
    <w:p w14:paraId="75D3BD5E"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2.验收标准：满足采购需求要求及国家相关规范。</w:t>
      </w:r>
    </w:p>
    <w:p w14:paraId="4CEC0F44"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2F4EB806"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六、综合说明</w:t>
      </w:r>
    </w:p>
    <w:p w14:paraId="795A4D24" w14:textId="6BB6AD99"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（一）</w:t>
      </w:r>
      <w:r w:rsidR="000A0183" w:rsidRPr="00C61471">
        <w:rPr>
          <w:rFonts w:ascii="宋体" w:eastAsia="宋体" w:hAnsi="宋体" w:hint="eastAsia"/>
          <w:sz w:val="24"/>
          <w:szCs w:val="24"/>
        </w:rPr>
        <w:t>谈判</w:t>
      </w:r>
      <w:r w:rsidRPr="00C61471">
        <w:rPr>
          <w:rFonts w:ascii="宋体" w:eastAsia="宋体" w:hAnsi="宋体" w:hint="eastAsia"/>
          <w:sz w:val="24"/>
          <w:szCs w:val="24"/>
        </w:rPr>
        <w:t>报价要求：</w:t>
      </w:r>
      <w:r w:rsidR="000A0183" w:rsidRPr="00C61471">
        <w:rPr>
          <w:rFonts w:ascii="宋体" w:eastAsia="宋体" w:hAnsi="宋体" w:hint="eastAsia"/>
          <w:sz w:val="24"/>
          <w:szCs w:val="24"/>
        </w:rPr>
        <w:t>谈判</w:t>
      </w:r>
      <w:proofErr w:type="gramStart"/>
      <w:r w:rsidRPr="00C61471">
        <w:rPr>
          <w:rFonts w:ascii="宋体" w:eastAsia="宋体" w:hAnsi="宋体" w:hint="eastAsia"/>
          <w:sz w:val="24"/>
          <w:szCs w:val="24"/>
        </w:rPr>
        <w:t>响应总</w:t>
      </w:r>
      <w:proofErr w:type="gramEnd"/>
      <w:r w:rsidRPr="00C61471">
        <w:rPr>
          <w:rFonts w:ascii="宋体" w:eastAsia="宋体" w:hAnsi="宋体" w:hint="eastAsia"/>
          <w:sz w:val="24"/>
          <w:szCs w:val="24"/>
        </w:rPr>
        <w:t>报价包括而不限于代理服务费、人工费、材料费、施工机械使用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060F9822"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1.在履行合同过程中，由于设计变更或其他原因确需调整合同金额的，根据追加的采购计划签订补充合同，但全部补充合同的采购金额不得超过原合同金额的10%。</w:t>
      </w:r>
    </w:p>
    <w:p w14:paraId="6047245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2.在履行合同时，发生工程变更的，按照工程变更备案管理的相关规定办理变更备案手续。最终合同价格以审计金额为准。</w:t>
      </w:r>
    </w:p>
    <w:p w14:paraId="67BCB59A"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3.供应商必须说明其是否响应采购文件中提出的全部服务内容与要求，如果其中某些条款不响应时，应在文件中逐条列出，未列出的视同响应。</w:t>
      </w:r>
    </w:p>
    <w:p w14:paraId="2A46B0BE"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（二）报价说明：</w:t>
      </w:r>
    </w:p>
    <w:p w14:paraId="08F596BD"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1.响应报价应根据采购文件中的有关计价要求，并按照下列依据自主报价，但不得低于成本。</w:t>
      </w:r>
    </w:p>
    <w:p w14:paraId="07F71794"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（1）本项目采购文件；</w:t>
      </w:r>
    </w:p>
    <w:p w14:paraId="303075D0"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（2）《建设工程工程量清单计价规范GB50854-2013》；苏州市建设局文件</w:t>
      </w:r>
      <w:proofErr w:type="gramStart"/>
      <w:r w:rsidRPr="00C61471">
        <w:rPr>
          <w:rFonts w:ascii="宋体" w:eastAsia="宋体" w:hAnsi="宋体" w:hint="eastAsia"/>
          <w:sz w:val="24"/>
          <w:szCs w:val="24"/>
        </w:rPr>
        <w:t>苏建价〔2014〕</w:t>
      </w:r>
      <w:proofErr w:type="gramEnd"/>
      <w:r w:rsidRPr="00C61471">
        <w:rPr>
          <w:rFonts w:ascii="宋体" w:eastAsia="宋体" w:hAnsi="宋体" w:hint="eastAsia"/>
          <w:sz w:val="24"/>
          <w:szCs w:val="24"/>
        </w:rPr>
        <w:t>216号文，《江苏省建设工程费用定额（2014年）》；</w:t>
      </w:r>
    </w:p>
    <w:p w14:paraId="5DA85998"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（3）《江苏省建筑与装饰工程计价定额（2014）》；</w:t>
      </w:r>
    </w:p>
    <w:p w14:paraId="7CFE43F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（4）《江苏省安装工程计价定额（2014）》；</w:t>
      </w:r>
    </w:p>
    <w:p w14:paraId="7F92A986"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（5）《江苏省修缮工程计价表》；</w:t>
      </w:r>
    </w:p>
    <w:p w14:paraId="47AED88E"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（6）工程量清单及其补充通知、答疑纪要；</w:t>
      </w:r>
    </w:p>
    <w:p w14:paraId="59F34696"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（7）施工现场情况、工程特点及拟定的施工组织设计或施工方案；</w:t>
      </w:r>
    </w:p>
    <w:p w14:paraId="397FD767"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（8）与建设项目相关的标准、规范等技术资料；</w:t>
      </w:r>
    </w:p>
    <w:p w14:paraId="04B824B4"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lastRenderedPageBreak/>
        <w:t>（9）市场价格信息或工程造价管理机构发布的工程造价信息；</w:t>
      </w:r>
    </w:p>
    <w:p w14:paraId="7CB65A62"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（10）其他相关资料。</w:t>
      </w:r>
    </w:p>
    <w:p w14:paraId="47A9E4C2"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2.响应文件报价的计价方式：工程量清单中每一个子目和单项均需填写单价、合价，供应商没有填写单价、合价的项目将被认为此项费用已包括在工程量清单的其他单价、合价中。</w:t>
      </w:r>
    </w:p>
    <w:p w14:paraId="104B0253"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（三）其他说明</w:t>
      </w:r>
    </w:p>
    <w:p w14:paraId="2CAAEE14"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本工程提供参考品牌及规格型号的主要材料，仅作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371E16F9"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2.因承包方自身原因而导致的工程变更，承包方无权要求追加合同价款及工期延长。</w:t>
      </w:r>
    </w:p>
    <w:p w14:paraId="623289B0"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3.工程竣工验收结束后，承包方应该做到工完场清，如果施工便道等没有清理，则发包方有权委托其他单位拆除清理，具体费用从承包方工程款中扣除，若发包方要求保留，则不予扣除承包方费用。</w:t>
      </w:r>
    </w:p>
    <w:p w14:paraId="793E868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4.在工程实施过程中，承包方不得因为设计变更、现场变更签证的价格与发包方有分歧而影响整个工程的施工进度，若因此引起工期延误，则由承包方支付工期违约金，按合同工期违约条款执行。</w:t>
      </w:r>
    </w:p>
    <w:p w14:paraId="6683D0C7"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5.对实施后无法进行复核的变更签证，承包方必须留下可证明相应工作量的影像资料，结算时如无影像资料或提供资料无法反映相应的工作，结算审核时有权按照有利于发包方的原则进行处理。</w:t>
      </w:r>
    </w:p>
    <w:p w14:paraId="64367BB4" w14:textId="4E172F94"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6.</w:t>
      </w:r>
      <w:r w:rsidR="000A0183" w:rsidRPr="00C61471">
        <w:rPr>
          <w:rFonts w:ascii="宋体" w:eastAsia="宋体" w:hAnsi="宋体" w:hint="eastAsia"/>
          <w:sz w:val="24"/>
          <w:szCs w:val="24"/>
        </w:rPr>
        <w:t>谈判</w:t>
      </w:r>
      <w:r w:rsidRPr="00C61471">
        <w:rPr>
          <w:rFonts w:ascii="宋体" w:eastAsia="宋体" w:hAnsi="宋体" w:hint="eastAsia"/>
          <w:sz w:val="24"/>
          <w:szCs w:val="24"/>
        </w:rPr>
        <w:t>说明：</w:t>
      </w:r>
    </w:p>
    <w:p w14:paraId="7C1FABA2"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（1）不符合供应商资格要求的响应文件将被拒绝；</w:t>
      </w:r>
    </w:p>
    <w:p w14:paraId="26323F3A" w14:textId="21BD730C"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（2）参加</w:t>
      </w:r>
      <w:r w:rsidR="000A0183" w:rsidRPr="00C61471">
        <w:rPr>
          <w:rFonts w:ascii="宋体" w:eastAsia="宋体" w:hAnsi="宋体" w:hint="eastAsia"/>
          <w:sz w:val="24"/>
          <w:szCs w:val="24"/>
        </w:rPr>
        <w:t>谈判</w:t>
      </w:r>
      <w:r w:rsidRPr="00C61471">
        <w:rPr>
          <w:rFonts w:ascii="宋体" w:eastAsia="宋体" w:hAnsi="宋体" w:hint="eastAsia"/>
          <w:sz w:val="24"/>
          <w:szCs w:val="24"/>
        </w:rPr>
        <w:t>的供应商必须提供</w:t>
      </w:r>
      <w:r w:rsidR="000A0183" w:rsidRPr="00C61471">
        <w:rPr>
          <w:rFonts w:ascii="宋体" w:eastAsia="宋体" w:hAnsi="宋体" w:hint="eastAsia"/>
          <w:sz w:val="24"/>
          <w:szCs w:val="24"/>
        </w:rPr>
        <w:t>谈判</w:t>
      </w:r>
      <w:r w:rsidRPr="00C61471">
        <w:rPr>
          <w:rFonts w:ascii="宋体" w:eastAsia="宋体" w:hAnsi="宋体" w:hint="eastAsia"/>
          <w:sz w:val="24"/>
          <w:szCs w:val="24"/>
        </w:rPr>
        <w:t>代表的身份证原件和法定代表人授权委托书原件（法定代表人为</w:t>
      </w:r>
      <w:r w:rsidR="000A0183" w:rsidRPr="00C61471">
        <w:rPr>
          <w:rFonts w:ascii="宋体" w:eastAsia="宋体" w:hAnsi="宋体" w:hint="eastAsia"/>
          <w:sz w:val="24"/>
          <w:szCs w:val="24"/>
        </w:rPr>
        <w:t>谈判</w:t>
      </w:r>
      <w:r w:rsidRPr="00C61471">
        <w:rPr>
          <w:rFonts w:ascii="宋体" w:eastAsia="宋体" w:hAnsi="宋体" w:hint="eastAsia"/>
          <w:sz w:val="24"/>
          <w:szCs w:val="24"/>
        </w:rPr>
        <w:t>代表的可不提供）；</w:t>
      </w:r>
    </w:p>
    <w:p w14:paraId="74689E8A"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（3）响应文件密封和签署不符合要求的，响应文件将被拒绝；</w:t>
      </w:r>
    </w:p>
    <w:p w14:paraId="7085B4EA"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（4）最终报价超过采购最高限价的，不能成交；</w:t>
      </w:r>
    </w:p>
    <w:p w14:paraId="423FA15C" w14:textId="421ECCD1"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（5）</w:t>
      </w:r>
      <w:proofErr w:type="gramStart"/>
      <w:r w:rsidRPr="00C61471">
        <w:rPr>
          <w:rFonts w:ascii="宋体" w:eastAsia="宋体" w:hAnsi="宋体" w:hint="eastAsia"/>
          <w:sz w:val="24"/>
          <w:szCs w:val="24"/>
        </w:rPr>
        <w:t>不</w:t>
      </w:r>
      <w:proofErr w:type="gramEnd"/>
      <w:r w:rsidRPr="00C61471">
        <w:rPr>
          <w:rFonts w:ascii="宋体" w:eastAsia="宋体" w:hAnsi="宋体" w:hint="eastAsia"/>
          <w:sz w:val="24"/>
          <w:szCs w:val="24"/>
        </w:rPr>
        <w:t>实质性响应</w:t>
      </w:r>
      <w:r w:rsidR="000A0183" w:rsidRPr="00C61471">
        <w:rPr>
          <w:rFonts w:ascii="宋体" w:eastAsia="宋体" w:hAnsi="宋体" w:hint="eastAsia"/>
          <w:sz w:val="24"/>
          <w:szCs w:val="24"/>
        </w:rPr>
        <w:t>谈判</w:t>
      </w:r>
      <w:r w:rsidRPr="00C61471">
        <w:rPr>
          <w:rFonts w:ascii="宋体" w:eastAsia="宋体" w:hAnsi="宋体" w:hint="eastAsia"/>
          <w:sz w:val="24"/>
          <w:szCs w:val="24"/>
        </w:rPr>
        <w:t>文件的不能成交；</w:t>
      </w:r>
    </w:p>
    <w:p w14:paraId="15C66B4C" w14:textId="4D65F7D9"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（6）实质性响应</w:t>
      </w:r>
      <w:r w:rsidR="000A0183" w:rsidRPr="00C61471">
        <w:rPr>
          <w:rFonts w:ascii="宋体" w:eastAsia="宋体" w:hAnsi="宋体" w:hint="eastAsia"/>
          <w:sz w:val="24"/>
          <w:szCs w:val="24"/>
        </w:rPr>
        <w:t>谈判</w:t>
      </w:r>
      <w:r w:rsidRPr="00C61471">
        <w:rPr>
          <w:rFonts w:ascii="宋体" w:eastAsia="宋体" w:hAnsi="宋体" w:hint="eastAsia"/>
          <w:sz w:val="24"/>
          <w:szCs w:val="24"/>
        </w:rPr>
        <w:t>文件不满三家或进入二次报价的响应单位不满三家的，</w:t>
      </w:r>
      <w:r w:rsidR="000A0183" w:rsidRPr="00C61471">
        <w:rPr>
          <w:rFonts w:ascii="宋体" w:eastAsia="宋体" w:hAnsi="宋体" w:hint="eastAsia"/>
          <w:sz w:val="24"/>
          <w:szCs w:val="24"/>
        </w:rPr>
        <w:t>谈判</w:t>
      </w:r>
      <w:r w:rsidRPr="00C61471">
        <w:rPr>
          <w:rFonts w:ascii="宋体" w:eastAsia="宋体" w:hAnsi="宋体" w:hint="eastAsia"/>
          <w:sz w:val="24"/>
          <w:szCs w:val="24"/>
        </w:rPr>
        <w:t>采购失败。</w:t>
      </w:r>
    </w:p>
    <w:p w14:paraId="368121A5"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（7）工程施工期间涉及安全由乙方全部负责，涉及安全所产生的相关费用一律由乙方承担。</w:t>
      </w:r>
    </w:p>
    <w:p w14:paraId="651EC2B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（8）质量必须达到合格，凡因施工单位责任，经验收达不到合格要求，必须返工合格并承担因返工引起的一切经济损失。</w:t>
      </w:r>
    </w:p>
    <w:p w14:paraId="4C3B568F"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七、工程量清单、图纸等</w:t>
      </w:r>
    </w:p>
    <w:p w14:paraId="0864A7DC" w14:textId="77777777" w:rsidR="00E616B9" w:rsidRPr="00C61471" w:rsidRDefault="00D37DE6" w:rsidP="000A0183">
      <w:pPr>
        <w:widowControl/>
        <w:rPr>
          <w:rFonts w:ascii="宋体" w:eastAsia="宋体" w:hAnsi="宋体"/>
          <w:sz w:val="24"/>
          <w:szCs w:val="24"/>
        </w:rPr>
      </w:pPr>
      <w:r w:rsidRPr="00C61471">
        <w:rPr>
          <w:rFonts w:ascii="宋体" w:eastAsia="宋体" w:hAnsi="宋体" w:hint="eastAsia"/>
          <w:sz w:val="24"/>
          <w:szCs w:val="24"/>
        </w:rPr>
        <w:t>见附件。</w:t>
      </w:r>
    </w:p>
    <w:p w14:paraId="56723C1B" w14:textId="77777777" w:rsidR="00E616B9" w:rsidRPr="00C61471" w:rsidRDefault="00D37DE6">
      <w:pPr>
        <w:widowControl/>
        <w:jc w:val="left"/>
        <w:rPr>
          <w:rFonts w:eastAsia="宋体" w:hAnsi="宋体"/>
          <w:szCs w:val="24"/>
        </w:rPr>
      </w:pPr>
      <w:r w:rsidRPr="00C61471">
        <w:rPr>
          <w:rFonts w:eastAsia="宋体" w:hAnsi="宋体"/>
          <w:szCs w:val="24"/>
        </w:rPr>
        <w:br w:type="page"/>
      </w:r>
    </w:p>
    <w:p w14:paraId="594F5412" w14:textId="77777777" w:rsidR="00E616B9" w:rsidRPr="00C61471" w:rsidRDefault="00D37DE6">
      <w:pPr>
        <w:widowControl/>
        <w:jc w:val="center"/>
        <w:rPr>
          <w:rFonts w:eastAsia="宋体" w:hAnsi="宋体"/>
          <w:b/>
          <w:bCs/>
          <w:sz w:val="32"/>
          <w:szCs w:val="32"/>
        </w:rPr>
      </w:pPr>
      <w:bookmarkStart w:id="2" w:name="_Toc204875651"/>
      <w:bookmarkEnd w:id="2"/>
      <w:r w:rsidRPr="00C61471">
        <w:rPr>
          <w:rFonts w:eastAsia="宋体" w:hAnsi="宋体" w:hint="eastAsia"/>
          <w:b/>
          <w:bCs/>
          <w:sz w:val="32"/>
          <w:szCs w:val="32"/>
        </w:rPr>
        <w:lastRenderedPageBreak/>
        <w:t>第五章</w:t>
      </w:r>
      <w:r w:rsidRPr="00C61471">
        <w:rPr>
          <w:rFonts w:eastAsia="宋体" w:hAnsi="宋体" w:hint="eastAsia"/>
          <w:b/>
          <w:bCs/>
          <w:sz w:val="32"/>
          <w:szCs w:val="32"/>
        </w:rPr>
        <w:t xml:space="preserve"> </w:t>
      </w:r>
      <w:r w:rsidRPr="00C61471">
        <w:rPr>
          <w:rFonts w:eastAsia="宋体" w:hAnsi="宋体" w:hint="eastAsia"/>
          <w:b/>
          <w:bCs/>
          <w:sz w:val="32"/>
          <w:szCs w:val="32"/>
        </w:rPr>
        <w:t>合同主要条款</w:t>
      </w:r>
    </w:p>
    <w:p w14:paraId="53591758" w14:textId="77777777" w:rsidR="00E616B9" w:rsidRPr="00C61471" w:rsidRDefault="00D37DE6">
      <w:pPr>
        <w:widowControl/>
        <w:jc w:val="center"/>
        <w:rPr>
          <w:rFonts w:eastAsia="宋体" w:hAnsi="宋体"/>
          <w:b/>
          <w:bCs/>
          <w:szCs w:val="24"/>
        </w:rPr>
      </w:pPr>
      <w:r w:rsidRPr="00C61471">
        <w:rPr>
          <w:rFonts w:eastAsia="宋体" w:hAnsi="宋体" w:hint="eastAsia"/>
          <w:b/>
          <w:bCs/>
          <w:szCs w:val="24"/>
        </w:rPr>
        <w:t>合同主要条款</w:t>
      </w:r>
    </w:p>
    <w:p w14:paraId="1BE17EE3" w14:textId="77777777" w:rsidR="00E616B9" w:rsidRPr="00C61471" w:rsidRDefault="00D37DE6" w:rsidP="000A0183">
      <w:pPr>
        <w:widowControl/>
        <w:jc w:val="left"/>
        <w:rPr>
          <w:rFonts w:ascii="宋体" w:eastAsia="宋体" w:hAnsi="宋体"/>
          <w:b/>
          <w:bCs/>
          <w:sz w:val="24"/>
          <w:szCs w:val="24"/>
        </w:rPr>
      </w:pPr>
      <w:r w:rsidRPr="00C61471">
        <w:rPr>
          <w:rFonts w:ascii="宋体" w:eastAsia="宋体" w:hAnsi="宋体" w:hint="eastAsia"/>
          <w:b/>
          <w:bCs/>
          <w:sz w:val="24"/>
          <w:szCs w:val="24"/>
        </w:rPr>
        <w:t>甲方：</w:t>
      </w:r>
    </w:p>
    <w:p w14:paraId="0A1CA5D8" w14:textId="77777777" w:rsidR="00E616B9" w:rsidRPr="00C61471" w:rsidRDefault="00D37DE6" w:rsidP="000A0183">
      <w:pPr>
        <w:widowControl/>
        <w:jc w:val="left"/>
        <w:rPr>
          <w:rFonts w:ascii="宋体" w:eastAsia="宋体" w:hAnsi="宋体"/>
          <w:sz w:val="24"/>
          <w:szCs w:val="24"/>
        </w:rPr>
      </w:pPr>
      <w:r w:rsidRPr="00C61471">
        <w:rPr>
          <w:rFonts w:ascii="宋体" w:eastAsia="宋体" w:hAnsi="宋体" w:hint="eastAsia"/>
          <w:b/>
          <w:bCs/>
          <w:sz w:val="24"/>
          <w:szCs w:val="24"/>
        </w:rPr>
        <w:t>乙方：</w:t>
      </w:r>
      <w:bookmarkStart w:id="3" w:name="_Toc13543213"/>
      <w:bookmarkEnd w:id="3"/>
      <w:r w:rsidRPr="00C61471">
        <w:rPr>
          <w:rFonts w:ascii="宋体" w:eastAsia="宋体" w:hAnsi="宋体" w:hint="eastAsia"/>
          <w:sz w:val="24"/>
          <w:szCs w:val="24"/>
        </w:rPr>
        <w:t xml:space="preserve">            </w:t>
      </w:r>
    </w:p>
    <w:p w14:paraId="0332EF2B" w14:textId="02263042"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根据苏州城市学院采购编号           采购文件及成交单位的响应文件和成交通知书，甲乙双方就此次中标（成交）的</w:t>
      </w:r>
      <w:r w:rsidR="00012DB0" w:rsidRPr="00C61471">
        <w:rPr>
          <w:rFonts w:ascii="宋体" w:eastAsia="宋体" w:hAnsi="宋体" w:hint="eastAsia"/>
          <w:sz w:val="24"/>
          <w:szCs w:val="24"/>
        </w:rPr>
        <w:t>苏州城市学院体育健身中心地面及办公区域功能改造项目</w:t>
      </w:r>
      <w:r w:rsidRPr="00C61471">
        <w:rPr>
          <w:rFonts w:ascii="宋体" w:eastAsia="宋体" w:hAnsi="宋体" w:hint="eastAsia"/>
          <w:sz w:val="24"/>
          <w:szCs w:val="24"/>
        </w:rPr>
        <w:t>，签订本合同书。</w:t>
      </w:r>
    </w:p>
    <w:p w14:paraId="3BC58EC7"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一、合同内容</w:t>
      </w:r>
    </w:p>
    <w:p w14:paraId="739A3095" w14:textId="7F5C50F9"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1.乙方负责</w:t>
      </w:r>
      <w:r w:rsidR="00012DB0" w:rsidRPr="00C61471">
        <w:rPr>
          <w:rFonts w:ascii="宋体" w:eastAsia="宋体" w:hAnsi="宋体" w:hint="eastAsia"/>
          <w:sz w:val="24"/>
          <w:szCs w:val="24"/>
        </w:rPr>
        <w:t>苏州城市学院体育健身中心地面及办公区域功能改造项目</w:t>
      </w:r>
    </w:p>
    <w:p w14:paraId="29B868CE"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2.下列文件为本合同不可分割部分：</w:t>
      </w:r>
    </w:p>
    <w:p w14:paraId="15D2B64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①成交通知书；</w:t>
      </w:r>
    </w:p>
    <w:p w14:paraId="2445990F"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②响应文件；</w:t>
      </w:r>
    </w:p>
    <w:p w14:paraId="77AADCF3"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③乙方在采购过程中所作的其他承诺、声明、书面澄清等；</w:t>
      </w:r>
    </w:p>
    <w:p w14:paraId="3C4D14CE"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④采购文件及其附件。</w:t>
      </w:r>
    </w:p>
    <w:p w14:paraId="531EDD34"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3.工程内容：详见采购文件。</w:t>
      </w:r>
    </w:p>
    <w:p w14:paraId="1A4D5246"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 xml:space="preserve">4.质量标准：详见采购文件。 </w:t>
      </w:r>
    </w:p>
    <w:p w14:paraId="42ABD980"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5.施工时间： 15 天。自    年   月  日起至    年   月  日止。</w:t>
      </w:r>
    </w:p>
    <w:p w14:paraId="196F3519"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6.质保期：两年，自竣工验收合格之日起计算质保期。</w:t>
      </w:r>
    </w:p>
    <w:p w14:paraId="7F79F4A2"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二、合同费用</w:t>
      </w:r>
    </w:p>
    <w:p w14:paraId="45CC59E2"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1.成交合同价：人民币       元整（￥         .00）</w:t>
      </w:r>
    </w:p>
    <w:p w14:paraId="101870D5"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2.以上费用包括服务内容中所有工作内容。</w:t>
      </w:r>
    </w:p>
    <w:p w14:paraId="696DF7F9"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3.合同价款的支付及付款方式：</w:t>
      </w:r>
    </w:p>
    <w:p w14:paraId="0C38444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3.1工程竣工验收合格后支付至合同价的50%，结算审计后支付至审定价的97%，余款自工程验收合格之日起两年后无质量问题一次性无息付清。</w:t>
      </w:r>
    </w:p>
    <w:p w14:paraId="37E6780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3.2应扣除的施工水电费按总造价的5‰结算。</w:t>
      </w:r>
    </w:p>
    <w:p w14:paraId="66D7EA8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3.3结算付款规则：工程结算审计核减率超过10%及以上，按核减额的8%再核减项目工程款；工程结算审计核减率达到5%，未达到10%，按核减额的 5%再核减项目工程款；工程结算审计核减率在5%以内的，不再核减项目工程款。</w:t>
      </w:r>
    </w:p>
    <w:p w14:paraId="51ABC287"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3.4甲方付款前乙方应提供合法的税务发票。</w:t>
      </w:r>
    </w:p>
    <w:p w14:paraId="687BCA95"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三、施工管理、检查考核</w:t>
      </w:r>
    </w:p>
    <w:p w14:paraId="4BA7EF1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1.乙方在施工现场服从甲方的管理，按照甲方规定的管理要求约束员工保质保量地完成工程内容。</w:t>
      </w:r>
    </w:p>
    <w:p w14:paraId="22250BE3"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2.甲方根据采购文件要求对乙方施工现场进行管理，如未经甲方的认可更改施工标准和内容，甲方有权提前终止合同。由此产生的一切费用和后果由乙方承担。</w:t>
      </w:r>
    </w:p>
    <w:p w14:paraId="4DEC1144" w14:textId="77777777" w:rsidR="00E616B9" w:rsidRPr="00C61471" w:rsidRDefault="00E616B9" w:rsidP="000A0183">
      <w:pPr>
        <w:widowControl/>
        <w:ind w:firstLineChars="200" w:firstLine="480"/>
        <w:rPr>
          <w:rFonts w:ascii="宋体" w:eastAsia="宋体" w:hAnsi="宋体"/>
          <w:sz w:val="24"/>
          <w:szCs w:val="24"/>
        </w:rPr>
      </w:pPr>
    </w:p>
    <w:p w14:paraId="1B2E1833"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四、违约责任：</w:t>
      </w:r>
    </w:p>
    <w:p w14:paraId="7DA58CC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乙方因自身问题不能在规定施工期内完工的，每逾期一日，严格按中标合同价格的千分之二（2‰）向甲方支付违约金。</w:t>
      </w:r>
    </w:p>
    <w:p w14:paraId="7F98AAA8"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五、不可抗力</w:t>
      </w:r>
    </w:p>
    <w:p w14:paraId="393E82AE"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1.因不可抗力不能履行合同的，根据不可抗力的影响，部分或者全部免除责任。但合同一方迟延履行后发生不可抗力的，不能免除责任。</w:t>
      </w:r>
    </w:p>
    <w:p w14:paraId="4455C2B3"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2.合同一方因不可抗力不能履行合同的，应当及时通知对方，以减轻可能给对方造成的损失，并应当在合理期限内提供证明。</w:t>
      </w:r>
    </w:p>
    <w:p w14:paraId="47FA1418"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lastRenderedPageBreak/>
        <w:t>六、合同生效及其它</w:t>
      </w:r>
    </w:p>
    <w:p w14:paraId="2A9531E5"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1.合同经甲乙双方代表签字并加盖公章（或合同章）后即生效。</w:t>
      </w:r>
    </w:p>
    <w:p w14:paraId="75B50587"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2.合同在执行过程中出现的未尽事宜，双方在不违背本合同和采购文件的原则下协商解决，协商结果以书面形式盖章记录在案，作为本合同的附件，与本合同具有同等效力，但需向甲方提交二份备存。</w:t>
      </w:r>
    </w:p>
    <w:p w14:paraId="4CC5E0C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七、合同的解除和转让</w:t>
      </w:r>
    </w:p>
    <w:p w14:paraId="1CFC410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1.甲方和乙方协商一致，可以解除合同。</w:t>
      </w:r>
    </w:p>
    <w:p w14:paraId="66D7E753"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2.有下列情形之一，合同一方可以解除合同：</w:t>
      </w:r>
    </w:p>
    <w:p w14:paraId="6D316F3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（1）因不可抗力致使不能实现合同目的，任何一方均有权解除合同；</w:t>
      </w:r>
    </w:p>
    <w:p w14:paraId="3793C4A1"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（2）因合同一方违约导致合同不能履行，另一方有权解除合同。</w:t>
      </w:r>
    </w:p>
    <w:p w14:paraId="223FC7A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3.有权解除合同的一方，应当在违约事实或不可抗力发生之后三十天内书面通知对方提出解除合同，合同在书面通知到达对方时解除。</w:t>
      </w:r>
    </w:p>
    <w:p w14:paraId="1212127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4.合同的部分和全部都不得转让。</w:t>
      </w:r>
    </w:p>
    <w:p w14:paraId="6F3B54E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八、其他</w:t>
      </w:r>
    </w:p>
    <w:p w14:paraId="527BD4A4"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1B2F7CD7"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2.本合同未尽之处双方协商解决；如协商不成，双方同意向甲方所在地人民法院提起诉讼。</w:t>
      </w:r>
    </w:p>
    <w:p w14:paraId="7694B72F"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3.中标单位进场施工前，须与采购单位签订《外单位来校施工管理规定》并缴纳施工保证金10000元、办理相关手续。施工保证金在验收完成后凭收据无息退还中标单位。中标单位需遵守《苏城院施工管理规定》，如在施工过程中违反采购单位的安全要求、现场施工管理要求等，罚款金额将从保证金中扣除。</w:t>
      </w:r>
    </w:p>
    <w:p w14:paraId="7E0C41C7"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4.中标单位应于成交公示之日起5日内完成进场施工的相关工作，包括但不限于清标工作、缴纳施工保证金、施工人员进校报备。</w:t>
      </w:r>
    </w:p>
    <w:p w14:paraId="3744630F" w14:textId="77777777" w:rsidR="00E616B9" w:rsidRPr="00C61471" w:rsidRDefault="00D37DE6" w:rsidP="000A0183">
      <w:pPr>
        <w:widowControl/>
        <w:ind w:firstLineChars="200" w:firstLine="480"/>
        <w:rPr>
          <w:rFonts w:ascii="宋体" w:eastAsia="宋体" w:hAnsi="宋体"/>
          <w:sz w:val="24"/>
          <w:szCs w:val="24"/>
        </w:rPr>
      </w:pPr>
      <w:bookmarkStart w:id="4" w:name="_Toc13543221"/>
      <w:bookmarkEnd w:id="4"/>
      <w:r w:rsidRPr="00C61471">
        <w:rPr>
          <w:rFonts w:ascii="宋体" w:eastAsia="宋体" w:hAnsi="宋体" w:hint="eastAsia"/>
          <w:sz w:val="24"/>
          <w:szCs w:val="24"/>
        </w:rPr>
        <w:t>九、合同的解除和转让</w:t>
      </w:r>
    </w:p>
    <w:p w14:paraId="5599025A"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1、合同的解除</w:t>
      </w:r>
    </w:p>
    <w:p w14:paraId="69FC109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1.1甲方和乙方协商一致，可以解除合同。</w:t>
      </w:r>
    </w:p>
    <w:p w14:paraId="06160951"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1.2有下列情形之一，合同一方可以解除合同：</w:t>
      </w:r>
    </w:p>
    <w:p w14:paraId="16701755"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1.2.1因不可抗力致使不能实现合同目的，未受不可抗力影响的一方有权解除合同。</w:t>
      </w:r>
    </w:p>
    <w:p w14:paraId="653BE67A"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1.2.2因合同一方违约导致合同不能履行，另一方有权解除合同。</w:t>
      </w:r>
    </w:p>
    <w:p w14:paraId="4605C4EA"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1.2.3有权解除合同的一方，应当在违约事实或不可抗力发生之后三十天内书面通知对方以主张解除合同，合同在书面通知到达对方时解除。</w:t>
      </w:r>
    </w:p>
    <w:p w14:paraId="666022BE"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2、合同的转让</w:t>
      </w:r>
    </w:p>
    <w:p w14:paraId="1121B5C8"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合同的部分和全部都不得转让。</w:t>
      </w:r>
    </w:p>
    <w:p w14:paraId="55477C91" w14:textId="77777777" w:rsidR="00E616B9" w:rsidRPr="00C61471" w:rsidRDefault="00D37DE6" w:rsidP="000A0183">
      <w:pPr>
        <w:widowControl/>
        <w:ind w:firstLineChars="200" w:firstLine="480"/>
        <w:rPr>
          <w:rFonts w:ascii="宋体" w:eastAsia="宋体" w:hAnsi="宋体"/>
          <w:sz w:val="24"/>
          <w:szCs w:val="24"/>
        </w:rPr>
      </w:pPr>
      <w:bookmarkStart w:id="5" w:name="_Toc13543222"/>
      <w:bookmarkEnd w:id="5"/>
      <w:r w:rsidRPr="00C61471">
        <w:rPr>
          <w:rFonts w:ascii="宋体" w:eastAsia="宋体" w:hAnsi="宋体" w:hint="eastAsia"/>
          <w:sz w:val="24"/>
          <w:szCs w:val="24"/>
        </w:rPr>
        <w:t>十、合同的生效</w:t>
      </w:r>
    </w:p>
    <w:p w14:paraId="3282A862" w14:textId="77777777" w:rsidR="00E616B9" w:rsidRPr="00C61471" w:rsidRDefault="00D37DE6" w:rsidP="000A0183">
      <w:pPr>
        <w:widowControl/>
        <w:ind w:firstLineChars="200" w:firstLine="480"/>
        <w:rPr>
          <w:rFonts w:ascii="宋体" w:eastAsia="宋体" w:hAnsi="宋体"/>
          <w:sz w:val="24"/>
          <w:szCs w:val="24"/>
        </w:rPr>
      </w:pPr>
      <w:bookmarkStart w:id="6" w:name="_Toc13543223"/>
      <w:bookmarkEnd w:id="6"/>
      <w:r w:rsidRPr="00C61471">
        <w:rPr>
          <w:rFonts w:ascii="宋体" w:eastAsia="宋体" w:hAnsi="宋体" w:hint="eastAsia"/>
          <w:sz w:val="24"/>
          <w:szCs w:val="24"/>
        </w:rPr>
        <w:t>合同经甲乙双方代表签字并加盖公章可生效。</w:t>
      </w:r>
    </w:p>
    <w:p w14:paraId="59828C0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十一、争议解决</w:t>
      </w:r>
    </w:p>
    <w:p w14:paraId="0043770A"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甲乙双方因合同发生争议，应在甲方的主持下进行调解，协商不成，任何一方可以向甲方所在地人民法院起诉。</w:t>
      </w:r>
    </w:p>
    <w:p w14:paraId="373A6378" w14:textId="77777777" w:rsidR="00E616B9" w:rsidRPr="00C61471" w:rsidRDefault="00D37DE6" w:rsidP="000A0183">
      <w:pPr>
        <w:widowControl/>
        <w:ind w:firstLineChars="200" w:firstLine="480"/>
        <w:rPr>
          <w:rFonts w:ascii="宋体" w:eastAsia="宋体" w:hAnsi="宋体"/>
          <w:sz w:val="24"/>
          <w:szCs w:val="24"/>
        </w:rPr>
      </w:pPr>
      <w:bookmarkStart w:id="7" w:name="_Toc13543224"/>
      <w:bookmarkEnd w:id="7"/>
      <w:r w:rsidRPr="00C61471">
        <w:rPr>
          <w:rFonts w:ascii="宋体" w:eastAsia="宋体" w:hAnsi="宋体" w:hint="eastAsia"/>
          <w:sz w:val="24"/>
          <w:szCs w:val="24"/>
        </w:rPr>
        <w:t>十二、附则</w:t>
      </w:r>
    </w:p>
    <w:p w14:paraId="5606CC35"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1、合同份数：本合同一式肆份，甲方贰份，乙方贰份。</w:t>
      </w:r>
    </w:p>
    <w:p w14:paraId="5DD4FEC5"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2、本合同文件使用中文书写、解释和说明。</w:t>
      </w:r>
    </w:p>
    <w:p w14:paraId="4F3EAC86"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lastRenderedPageBreak/>
        <w:t>3、本合同履行过程中产生的纪要、协议以及成交通知书、采购文件和谈判文件为本合同的附件，与合同具有同等效力。</w:t>
      </w:r>
    </w:p>
    <w:p w14:paraId="326D6C2B"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4、未尽事宜</w:t>
      </w:r>
    </w:p>
    <w:p w14:paraId="209057FD" w14:textId="77777777" w:rsidR="00E616B9" w:rsidRPr="00C61471" w:rsidRDefault="00D37DE6" w:rsidP="000A0183">
      <w:pPr>
        <w:widowControl/>
        <w:ind w:firstLineChars="200" w:firstLine="480"/>
        <w:rPr>
          <w:rFonts w:ascii="宋体" w:eastAsia="宋体" w:hAnsi="宋体"/>
          <w:sz w:val="24"/>
          <w:szCs w:val="24"/>
        </w:rPr>
      </w:pPr>
      <w:r w:rsidRPr="00C61471">
        <w:rPr>
          <w:rFonts w:ascii="宋体" w:eastAsia="宋体" w:hAnsi="宋体" w:hint="eastAsia"/>
          <w:sz w:val="24"/>
          <w:szCs w:val="24"/>
        </w:rPr>
        <w:t>本合同未尽事宜应按照《中华人民共和国民法典》等规定解释。</w:t>
      </w:r>
    </w:p>
    <w:p w14:paraId="0A05DA86" w14:textId="77777777" w:rsidR="00E616B9" w:rsidRPr="00C61471" w:rsidRDefault="00D37DE6">
      <w:pPr>
        <w:widowControl/>
        <w:jc w:val="left"/>
        <w:rPr>
          <w:rFonts w:eastAsia="宋体" w:hAnsi="宋体"/>
          <w:szCs w:val="24"/>
        </w:rPr>
      </w:pPr>
      <w:r w:rsidRPr="00C61471">
        <w:rPr>
          <w:rFonts w:eastAsia="宋体" w:hAnsi="宋体" w:hint="eastAsia"/>
          <w:szCs w:val="24"/>
        </w:rPr>
        <w:br w:type="page"/>
      </w:r>
    </w:p>
    <w:p w14:paraId="1D2D5B8A" w14:textId="77777777" w:rsidR="00E616B9" w:rsidRPr="00C61471" w:rsidRDefault="00D37DE6">
      <w:pPr>
        <w:spacing w:line="360" w:lineRule="auto"/>
        <w:jc w:val="center"/>
        <w:rPr>
          <w:rFonts w:ascii="宋体" w:eastAsia="宋体" w:hAnsi="宋体" w:cs="宋体"/>
          <w:b/>
          <w:bCs/>
          <w:sz w:val="32"/>
          <w:szCs w:val="32"/>
        </w:rPr>
      </w:pPr>
      <w:r w:rsidRPr="00C61471">
        <w:rPr>
          <w:rFonts w:ascii="宋体" w:eastAsia="宋体" w:hAnsi="宋体" w:cs="宋体" w:hint="eastAsia"/>
          <w:b/>
          <w:bCs/>
          <w:sz w:val="32"/>
          <w:szCs w:val="32"/>
        </w:rPr>
        <w:lastRenderedPageBreak/>
        <w:t>第六章  评审办法</w:t>
      </w:r>
    </w:p>
    <w:p w14:paraId="2EA2013A" w14:textId="77777777" w:rsidR="00E616B9" w:rsidRPr="00C61471" w:rsidRDefault="00E616B9">
      <w:pPr>
        <w:spacing w:line="360" w:lineRule="auto"/>
        <w:ind w:firstLineChars="200" w:firstLine="482"/>
        <w:rPr>
          <w:rFonts w:ascii="宋体" w:eastAsia="宋体" w:hAnsi="宋体" w:cs="宋体"/>
          <w:b/>
          <w:bCs/>
          <w:sz w:val="24"/>
          <w:szCs w:val="24"/>
        </w:rPr>
      </w:pPr>
    </w:p>
    <w:p w14:paraId="4AB9AF4F" w14:textId="77777777" w:rsidR="00E616B9" w:rsidRPr="00C61471" w:rsidRDefault="00D37DE6">
      <w:pPr>
        <w:spacing w:line="360" w:lineRule="auto"/>
        <w:ind w:firstLineChars="200" w:firstLine="482"/>
        <w:rPr>
          <w:rFonts w:ascii="宋体" w:eastAsia="宋体" w:hAnsi="宋体" w:cs="宋体"/>
          <w:b/>
          <w:bCs/>
          <w:sz w:val="24"/>
          <w:szCs w:val="24"/>
        </w:rPr>
      </w:pPr>
      <w:r w:rsidRPr="00C61471">
        <w:rPr>
          <w:rFonts w:ascii="宋体" w:eastAsia="宋体" w:hAnsi="宋体" w:cs="宋体" w:hint="eastAsia"/>
          <w:b/>
          <w:bCs/>
          <w:sz w:val="24"/>
          <w:szCs w:val="24"/>
        </w:rPr>
        <w:t>一、评审办法：</w:t>
      </w:r>
    </w:p>
    <w:p w14:paraId="50874C01"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1、评审方法如下：</w:t>
      </w:r>
    </w:p>
    <w:p w14:paraId="2FF033DF"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2、成交人的确定</w:t>
      </w:r>
    </w:p>
    <w:p w14:paraId="03AB2FFA"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1）评审委员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如选取成交候选人时出现最后报价相同的，则由采购单位以抽签方式确定优先选取顺序。</w:t>
      </w:r>
    </w:p>
    <w:p w14:paraId="595C3295" w14:textId="77777777" w:rsidR="00E616B9" w:rsidRPr="00C61471" w:rsidRDefault="00D37DE6">
      <w:pPr>
        <w:spacing w:line="360" w:lineRule="auto"/>
        <w:ind w:firstLineChars="200" w:firstLine="480"/>
        <w:rPr>
          <w:rFonts w:ascii="宋体" w:eastAsia="宋体" w:hAnsi="宋体" w:cs="宋体"/>
          <w:bCs/>
          <w:sz w:val="24"/>
          <w:szCs w:val="24"/>
        </w:rPr>
      </w:pPr>
      <w:r w:rsidRPr="00C61471">
        <w:rPr>
          <w:rFonts w:ascii="宋体" w:eastAsia="宋体" w:hAnsi="宋体" w:cs="宋体" w:hint="eastAsia"/>
          <w:bCs/>
          <w:sz w:val="24"/>
          <w:szCs w:val="24"/>
        </w:rPr>
        <w:t>（2）评审委员会根据采购人的授权，按照成交候选人的顺序在成交候选人中直接确定成交人。</w:t>
      </w:r>
    </w:p>
    <w:p w14:paraId="1815E12B" w14:textId="77777777" w:rsidR="00E616B9" w:rsidRPr="00C61471" w:rsidRDefault="00D37DE6">
      <w:pPr>
        <w:spacing w:line="360" w:lineRule="auto"/>
        <w:rPr>
          <w:rFonts w:ascii="宋体" w:eastAsia="宋体" w:hAnsi="宋体" w:cs="宋体"/>
          <w:b/>
          <w:bCs/>
          <w:sz w:val="24"/>
          <w:szCs w:val="24"/>
        </w:rPr>
      </w:pPr>
      <w:r w:rsidRPr="00C61471">
        <w:rPr>
          <w:rFonts w:ascii="宋体" w:eastAsia="宋体" w:hAnsi="宋体" w:cs="宋体" w:hint="eastAsia"/>
          <w:b/>
          <w:bCs/>
          <w:sz w:val="24"/>
          <w:szCs w:val="24"/>
        </w:rPr>
        <w:t>二、评审内容表</w:t>
      </w:r>
    </w:p>
    <w:tbl>
      <w:tblPr>
        <w:tblStyle w:val="af7"/>
        <w:tblW w:w="0" w:type="auto"/>
        <w:tblLook w:val="04A0" w:firstRow="1" w:lastRow="0" w:firstColumn="1" w:lastColumn="0" w:noHBand="0" w:noVBand="1"/>
      </w:tblPr>
      <w:tblGrid>
        <w:gridCol w:w="1212"/>
        <w:gridCol w:w="2928"/>
        <w:gridCol w:w="2090"/>
        <w:gridCol w:w="2066"/>
      </w:tblGrid>
      <w:tr w:rsidR="00E616B9" w:rsidRPr="00C61471" w14:paraId="35257019" w14:textId="77777777">
        <w:tc>
          <w:tcPr>
            <w:tcW w:w="1212" w:type="dxa"/>
            <w:shd w:val="clear" w:color="auto" w:fill="D9D9D9" w:themeFill="background1" w:themeFillShade="D9"/>
            <w:vAlign w:val="center"/>
          </w:tcPr>
          <w:p w14:paraId="1A6BF2F5"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是否合格</w:t>
            </w:r>
          </w:p>
          <w:p w14:paraId="0F99ABB7"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不合格原因</w:t>
            </w:r>
          </w:p>
        </w:tc>
      </w:tr>
      <w:tr w:rsidR="00E616B9" w:rsidRPr="00C61471" w14:paraId="1AC0665E" w14:textId="77777777">
        <w:tc>
          <w:tcPr>
            <w:tcW w:w="1212" w:type="dxa"/>
            <w:vAlign w:val="center"/>
          </w:tcPr>
          <w:p w14:paraId="784A4F70"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1</w:t>
            </w:r>
          </w:p>
        </w:tc>
        <w:tc>
          <w:tcPr>
            <w:tcW w:w="2928" w:type="dxa"/>
            <w:vAlign w:val="center"/>
          </w:tcPr>
          <w:p w14:paraId="55D66C27" w14:textId="77777777" w:rsidR="00E616B9" w:rsidRPr="00C61471" w:rsidRDefault="00D37DE6">
            <w:pPr>
              <w:spacing w:line="360" w:lineRule="auto"/>
              <w:rPr>
                <w:rFonts w:ascii="宋体" w:eastAsia="宋体" w:hAnsi="宋体" w:cs="宋体"/>
                <w:bCs/>
                <w:sz w:val="24"/>
                <w:szCs w:val="24"/>
              </w:rPr>
            </w:pPr>
            <w:r w:rsidRPr="00C61471">
              <w:rPr>
                <w:rFonts w:ascii="宋体" w:eastAsia="宋体" w:hAnsi="宋体" w:cs="宋体" w:hint="eastAsia"/>
                <w:bCs/>
                <w:sz w:val="24"/>
                <w:szCs w:val="24"/>
              </w:rPr>
              <w:t>合格谈判供应商的资格条</w:t>
            </w:r>
            <w:r w:rsidRPr="00C61471">
              <w:rPr>
                <w:rFonts w:ascii="宋体" w:eastAsia="宋体" w:hAnsi="宋体" w:cs="宋体" w:hint="eastAsia"/>
                <w:bCs/>
                <w:sz w:val="24"/>
                <w:szCs w:val="24"/>
              </w:rPr>
              <w:lastRenderedPageBreak/>
              <w:t>件</w:t>
            </w:r>
          </w:p>
        </w:tc>
        <w:tc>
          <w:tcPr>
            <w:tcW w:w="2090" w:type="dxa"/>
            <w:vAlign w:val="center"/>
          </w:tcPr>
          <w:p w14:paraId="1E0006BC" w14:textId="77777777" w:rsidR="00E616B9" w:rsidRPr="00C61471" w:rsidRDefault="00E616B9">
            <w:pPr>
              <w:spacing w:line="360" w:lineRule="auto"/>
              <w:rPr>
                <w:rFonts w:ascii="宋体" w:eastAsia="宋体" w:hAnsi="宋体" w:cs="宋体"/>
                <w:bCs/>
                <w:sz w:val="24"/>
                <w:szCs w:val="24"/>
              </w:rPr>
            </w:pPr>
          </w:p>
        </w:tc>
        <w:tc>
          <w:tcPr>
            <w:tcW w:w="2066" w:type="dxa"/>
            <w:vAlign w:val="center"/>
          </w:tcPr>
          <w:p w14:paraId="020F29BA" w14:textId="77777777" w:rsidR="00E616B9" w:rsidRPr="00C61471" w:rsidRDefault="00E616B9">
            <w:pPr>
              <w:spacing w:line="360" w:lineRule="auto"/>
              <w:rPr>
                <w:rFonts w:ascii="宋体" w:eastAsia="宋体" w:hAnsi="宋体" w:cs="宋体"/>
                <w:bCs/>
                <w:sz w:val="24"/>
                <w:szCs w:val="24"/>
              </w:rPr>
            </w:pPr>
          </w:p>
        </w:tc>
      </w:tr>
      <w:tr w:rsidR="00E616B9" w:rsidRPr="00C61471" w14:paraId="541A6871" w14:textId="77777777">
        <w:tc>
          <w:tcPr>
            <w:tcW w:w="1212" w:type="dxa"/>
            <w:vAlign w:val="center"/>
          </w:tcPr>
          <w:p w14:paraId="6223D48D"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2</w:t>
            </w:r>
          </w:p>
        </w:tc>
        <w:tc>
          <w:tcPr>
            <w:tcW w:w="2928" w:type="dxa"/>
            <w:vAlign w:val="center"/>
          </w:tcPr>
          <w:p w14:paraId="139E231B" w14:textId="4F43DCAC" w:rsidR="00E616B9" w:rsidRPr="00C61471" w:rsidRDefault="00D37DE6">
            <w:pPr>
              <w:spacing w:line="360" w:lineRule="auto"/>
              <w:rPr>
                <w:rFonts w:ascii="宋体" w:eastAsia="宋体" w:hAnsi="宋体" w:cs="宋体"/>
                <w:bCs/>
                <w:sz w:val="24"/>
                <w:szCs w:val="24"/>
              </w:rPr>
            </w:pPr>
            <w:r w:rsidRPr="00C61471">
              <w:rPr>
                <w:rFonts w:ascii="宋体" w:eastAsia="宋体" w:hAnsi="宋体" w:cs="宋体" w:hint="eastAsia"/>
                <w:bCs/>
                <w:sz w:val="24"/>
                <w:szCs w:val="24"/>
              </w:rPr>
              <w:t>响应</w:t>
            </w:r>
            <w:r w:rsidR="009B76A1" w:rsidRPr="00C61471">
              <w:rPr>
                <w:rFonts w:ascii="宋体" w:eastAsia="宋体" w:hAnsi="宋体" w:cs="宋体" w:hint="eastAsia"/>
                <w:bCs/>
                <w:sz w:val="24"/>
                <w:szCs w:val="24"/>
              </w:rPr>
              <w:t>工程</w:t>
            </w:r>
            <w:r w:rsidRPr="00C61471">
              <w:rPr>
                <w:rFonts w:ascii="宋体" w:eastAsia="宋体" w:hAnsi="宋体" w:cs="宋体" w:hint="eastAsia"/>
                <w:bCs/>
                <w:sz w:val="24"/>
                <w:szCs w:val="24"/>
              </w:rPr>
              <w:t>的数量、技术参数等的符合性</w:t>
            </w:r>
          </w:p>
        </w:tc>
        <w:tc>
          <w:tcPr>
            <w:tcW w:w="2090" w:type="dxa"/>
            <w:vAlign w:val="center"/>
          </w:tcPr>
          <w:p w14:paraId="34B57C48" w14:textId="77777777" w:rsidR="00E616B9" w:rsidRPr="00C61471" w:rsidRDefault="00E616B9">
            <w:pPr>
              <w:spacing w:line="360" w:lineRule="auto"/>
              <w:rPr>
                <w:rFonts w:ascii="宋体" w:eastAsia="宋体" w:hAnsi="宋体" w:cs="宋体"/>
                <w:bCs/>
                <w:sz w:val="24"/>
                <w:szCs w:val="24"/>
              </w:rPr>
            </w:pPr>
          </w:p>
        </w:tc>
        <w:tc>
          <w:tcPr>
            <w:tcW w:w="2066" w:type="dxa"/>
            <w:vAlign w:val="center"/>
          </w:tcPr>
          <w:p w14:paraId="316D95D9" w14:textId="77777777" w:rsidR="00E616B9" w:rsidRPr="00C61471" w:rsidRDefault="00E616B9">
            <w:pPr>
              <w:spacing w:line="360" w:lineRule="auto"/>
              <w:rPr>
                <w:rFonts w:ascii="宋体" w:eastAsia="宋体" w:hAnsi="宋体" w:cs="宋体"/>
                <w:bCs/>
                <w:sz w:val="24"/>
                <w:szCs w:val="24"/>
              </w:rPr>
            </w:pPr>
          </w:p>
        </w:tc>
      </w:tr>
      <w:tr w:rsidR="00E616B9" w:rsidRPr="00C61471" w14:paraId="76B9893E" w14:textId="77777777">
        <w:tc>
          <w:tcPr>
            <w:tcW w:w="1212" w:type="dxa"/>
            <w:vAlign w:val="center"/>
          </w:tcPr>
          <w:p w14:paraId="1425A340"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3</w:t>
            </w:r>
          </w:p>
        </w:tc>
        <w:tc>
          <w:tcPr>
            <w:tcW w:w="2928" w:type="dxa"/>
            <w:vAlign w:val="center"/>
          </w:tcPr>
          <w:p w14:paraId="02F48CD2" w14:textId="77777777" w:rsidR="00E616B9" w:rsidRPr="00C61471" w:rsidRDefault="00D37DE6">
            <w:pPr>
              <w:spacing w:line="360" w:lineRule="auto"/>
              <w:rPr>
                <w:rFonts w:ascii="宋体" w:eastAsia="宋体" w:hAnsi="宋体" w:cs="宋体"/>
                <w:bCs/>
                <w:sz w:val="24"/>
                <w:szCs w:val="24"/>
              </w:rPr>
            </w:pPr>
            <w:r w:rsidRPr="00C61471">
              <w:rPr>
                <w:rFonts w:ascii="宋体" w:eastAsia="宋体" w:hAnsi="宋体" w:cs="宋体" w:hint="eastAsia"/>
                <w:bCs/>
                <w:sz w:val="24"/>
                <w:szCs w:val="24"/>
              </w:rPr>
              <w:t>履约交付、质保、售后、服务响应等承诺</w:t>
            </w:r>
          </w:p>
        </w:tc>
        <w:tc>
          <w:tcPr>
            <w:tcW w:w="2090" w:type="dxa"/>
            <w:vAlign w:val="center"/>
          </w:tcPr>
          <w:p w14:paraId="7ACAFB19" w14:textId="77777777" w:rsidR="00E616B9" w:rsidRPr="00C61471" w:rsidRDefault="00E616B9">
            <w:pPr>
              <w:spacing w:line="360" w:lineRule="auto"/>
              <w:rPr>
                <w:rFonts w:ascii="宋体" w:eastAsia="宋体" w:hAnsi="宋体" w:cs="宋体"/>
                <w:bCs/>
                <w:sz w:val="24"/>
                <w:szCs w:val="24"/>
              </w:rPr>
            </w:pPr>
          </w:p>
        </w:tc>
        <w:tc>
          <w:tcPr>
            <w:tcW w:w="2066" w:type="dxa"/>
            <w:vAlign w:val="center"/>
          </w:tcPr>
          <w:p w14:paraId="580FF1BB" w14:textId="77777777" w:rsidR="00E616B9" w:rsidRPr="00C61471" w:rsidRDefault="00E616B9">
            <w:pPr>
              <w:spacing w:line="360" w:lineRule="auto"/>
              <w:rPr>
                <w:rFonts w:ascii="宋体" w:eastAsia="宋体" w:hAnsi="宋体" w:cs="宋体"/>
                <w:bCs/>
                <w:sz w:val="24"/>
                <w:szCs w:val="24"/>
              </w:rPr>
            </w:pPr>
          </w:p>
        </w:tc>
      </w:tr>
      <w:tr w:rsidR="00E616B9" w:rsidRPr="00C61471" w14:paraId="1F4660C2" w14:textId="77777777">
        <w:tc>
          <w:tcPr>
            <w:tcW w:w="1212" w:type="dxa"/>
            <w:vAlign w:val="center"/>
          </w:tcPr>
          <w:p w14:paraId="46D30875" w14:textId="77777777" w:rsidR="00E616B9" w:rsidRPr="00C61471" w:rsidRDefault="00D37DE6">
            <w:pPr>
              <w:spacing w:line="360" w:lineRule="auto"/>
              <w:jc w:val="center"/>
              <w:rPr>
                <w:rFonts w:ascii="宋体" w:eastAsia="宋体" w:hAnsi="宋体" w:cs="宋体"/>
                <w:bCs/>
                <w:sz w:val="24"/>
                <w:szCs w:val="24"/>
              </w:rPr>
            </w:pPr>
            <w:r w:rsidRPr="00C61471">
              <w:rPr>
                <w:rFonts w:ascii="宋体" w:eastAsia="宋体" w:hAnsi="宋体" w:cs="宋体" w:hint="eastAsia"/>
                <w:bCs/>
                <w:sz w:val="24"/>
                <w:szCs w:val="24"/>
              </w:rPr>
              <w:t>4</w:t>
            </w:r>
          </w:p>
        </w:tc>
        <w:tc>
          <w:tcPr>
            <w:tcW w:w="2928" w:type="dxa"/>
            <w:vAlign w:val="center"/>
          </w:tcPr>
          <w:p w14:paraId="28F850CA" w14:textId="77777777" w:rsidR="00E616B9" w:rsidRPr="00C61471" w:rsidRDefault="00D37DE6">
            <w:pPr>
              <w:spacing w:line="360" w:lineRule="auto"/>
              <w:rPr>
                <w:rFonts w:ascii="宋体" w:eastAsia="宋体" w:hAnsi="宋体" w:cs="宋体"/>
                <w:bCs/>
                <w:sz w:val="24"/>
                <w:szCs w:val="24"/>
              </w:rPr>
            </w:pPr>
            <w:r w:rsidRPr="00C61471">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E616B9" w:rsidRPr="00C61471" w:rsidRDefault="00E616B9">
            <w:pPr>
              <w:spacing w:line="360" w:lineRule="auto"/>
              <w:rPr>
                <w:rFonts w:ascii="宋体" w:eastAsia="宋体" w:hAnsi="宋体" w:cs="宋体"/>
                <w:bCs/>
                <w:sz w:val="24"/>
                <w:szCs w:val="24"/>
              </w:rPr>
            </w:pPr>
          </w:p>
        </w:tc>
        <w:tc>
          <w:tcPr>
            <w:tcW w:w="2066" w:type="dxa"/>
            <w:vAlign w:val="center"/>
          </w:tcPr>
          <w:p w14:paraId="0AF97691" w14:textId="77777777" w:rsidR="00E616B9" w:rsidRPr="00C61471" w:rsidRDefault="00E616B9">
            <w:pPr>
              <w:spacing w:line="360" w:lineRule="auto"/>
              <w:rPr>
                <w:rFonts w:ascii="宋体" w:eastAsia="宋体" w:hAnsi="宋体" w:cs="宋体"/>
                <w:bCs/>
                <w:sz w:val="24"/>
                <w:szCs w:val="24"/>
              </w:rPr>
            </w:pPr>
          </w:p>
        </w:tc>
      </w:tr>
    </w:tbl>
    <w:p w14:paraId="6C02540A" w14:textId="77777777" w:rsidR="00E616B9" w:rsidRPr="00C61471" w:rsidRDefault="00D37DE6">
      <w:pPr>
        <w:spacing w:line="360" w:lineRule="auto"/>
        <w:rPr>
          <w:rFonts w:ascii="宋体" w:eastAsia="宋体" w:hAnsi="宋体" w:cs="宋体"/>
          <w:bCs/>
          <w:sz w:val="24"/>
          <w:szCs w:val="24"/>
        </w:rPr>
      </w:pPr>
      <w:r w:rsidRPr="00C61471">
        <w:rPr>
          <w:rFonts w:ascii="宋体" w:eastAsia="宋体" w:hAnsi="宋体" w:cs="宋体" w:hint="eastAsia"/>
          <w:bCs/>
          <w:sz w:val="24"/>
          <w:szCs w:val="24"/>
        </w:rPr>
        <w:t>注：供应商必须提交上述资料，否则响应文件将</w:t>
      </w:r>
      <w:proofErr w:type="gramStart"/>
      <w:r w:rsidRPr="00C61471">
        <w:rPr>
          <w:rFonts w:ascii="宋体" w:eastAsia="宋体" w:hAnsi="宋体" w:cs="宋体" w:hint="eastAsia"/>
          <w:bCs/>
          <w:sz w:val="24"/>
          <w:szCs w:val="24"/>
        </w:rPr>
        <w:t>因资格</w:t>
      </w:r>
      <w:proofErr w:type="gramEnd"/>
      <w:r w:rsidRPr="00C61471">
        <w:rPr>
          <w:rFonts w:ascii="宋体" w:eastAsia="宋体" w:hAnsi="宋体" w:cs="宋体" w:hint="eastAsia"/>
          <w:bCs/>
          <w:sz w:val="24"/>
          <w:szCs w:val="24"/>
        </w:rPr>
        <w:t>条件不符或未实质响应谈判文件而被视为无效标。</w:t>
      </w:r>
    </w:p>
    <w:p w14:paraId="6F26BDBD" w14:textId="77777777" w:rsidR="00E616B9" w:rsidRPr="00C61471" w:rsidRDefault="00E616B9">
      <w:pPr>
        <w:pStyle w:val="11"/>
        <w:spacing w:line="360" w:lineRule="auto"/>
        <w:jc w:val="left"/>
        <w:outlineLvl w:val="1"/>
        <w:rPr>
          <w:rFonts w:eastAsia="宋体" w:hAnsi="宋体"/>
          <w:szCs w:val="24"/>
        </w:rPr>
      </w:pPr>
    </w:p>
    <w:p w14:paraId="1586C61F" w14:textId="77777777" w:rsidR="00E616B9" w:rsidRPr="00C61471" w:rsidRDefault="00E616B9">
      <w:pPr>
        <w:pStyle w:val="11"/>
        <w:spacing w:line="360" w:lineRule="auto"/>
        <w:jc w:val="left"/>
        <w:outlineLvl w:val="1"/>
        <w:rPr>
          <w:rFonts w:eastAsia="宋体" w:hAnsi="宋体"/>
          <w:szCs w:val="24"/>
        </w:rPr>
      </w:pPr>
    </w:p>
    <w:p w14:paraId="2FCBE35F" w14:textId="77777777" w:rsidR="00E616B9" w:rsidRDefault="00D37DE6">
      <w:pPr>
        <w:pStyle w:val="11"/>
        <w:spacing w:line="360" w:lineRule="auto"/>
        <w:jc w:val="left"/>
        <w:outlineLvl w:val="1"/>
        <w:rPr>
          <w:rFonts w:eastAsia="宋体" w:hAnsi="宋体" w:cs="宋体"/>
          <w:bCs/>
          <w:sz w:val="24"/>
        </w:rPr>
      </w:pPr>
      <w:r w:rsidRPr="00C61471">
        <w:rPr>
          <w:rFonts w:eastAsia="宋体" w:hAnsi="宋体" w:hint="eastAsia"/>
          <w:szCs w:val="24"/>
        </w:rPr>
        <w:t>（全文完）</w:t>
      </w:r>
    </w:p>
    <w:sectPr w:rsidR="00E616B9">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8BDF2" w14:textId="77777777" w:rsidR="00CC6E2A" w:rsidRDefault="00CC6E2A" w:rsidP="004D6A83">
      <w:r>
        <w:separator/>
      </w:r>
    </w:p>
  </w:endnote>
  <w:endnote w:type="continuationSeparator" w:id="0">
    <w:p w14:paraId="794C16A6" w14:textId="77777777" w:rsidR="00CC6E2A" w:rsidRDefault="00CC6E2A" w:rsidP="004D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DEAA" w14:textId="77777777" w:rsidR="00CC6E2A" w:rsidRDefault="00CC6E2A" w:rsidP="004D6A83">
      <w:r>
        <w:separator/>
      </w:r>
    </w:p>
  </w:footnote>
  <w:footnote w:type="continuationSeparator" w:id="0">
    <w:p w14:paraId="64C1F4EA" w14:textId="77777777" w:rsidR="00CC6E2A" w:rsidRDefault="00CC6E2A" w:rsidP="004D6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32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4773"/>
    <w:rsid w:val="0001174D"/>
    <w:rsid w:val="00011BC5"/>
    <w:rsid w:val="00011DE1"/>
    <w:rsid w:val="00012833"/>
    <w:rsid w:val="00012DB0"/>
    <w:rsid w:val="00014CCC"/>
    <w:rsid w:val="000156EA"/>
    <w:rsid w:val="000302C0"/>
    <w:rsid w:val="00035B0D"/>
    <w:rsid w:val="00037501"/>
    <w:rsid w:val="00054E65"/>
    <w:rsid w:val="000650A8"/>
    <w:rsid w:val="00086F9D"/>
    <w:rsid w:val="00091961"/>
    <w:rsid w:val="000A0183"/>
    <w:rsid w:val="000A161E"/>
    <w:rsid w:val="000A3161"/>
    <w:rsid w:val="000A42CC"/>
    <w:rsid w:val="000B26D7"/>
    <w:rsid w:val="000C3D32"/>
    <w:rsid w:val="000C4760"/>
    <w:rsid w:val="000D2AFD"/>
    <w:rsid w:val="000D5D77"/>
    <w:rsid w:val="000D612C"/>
    <w:rsid w:val="000D7AC7"/>
    <w:rsid w:val="000F187E"/>
    <w:rsid w:val="000F6FAB"/>
    <w:rsid w:val="001038EB"/>
    <w:rsid w:val="00110D45"/>
    <w:rsid w:val="0011534F"/>
    <w:rsid w:val="001153F1"/>
    <w:rsid w:val="00120C70"/>
    <w:rsid w:val="00121263"/>
    <w:rsid w:val="00124FBF"/>
    <w:rsid w:val="0013025D"/>
    <w:rsid w:val="00143D57"/>
    <w:rsid w:val="00146982"/>
    <w:rsid w:val="001612AF"/>
    <w:rsid w:val="00165D28"/>
    <w:rsid w:val="001744B2"/>
    <w:rsid w:val="0017520D"/>
    <w:rsid w:val="001873DF"/>
    <w:rsid w:val="00191EB0"/>
    <w:rsid w:val="001927C1"/>
    <w:rsid w:val="00196291"/>
    <w:rsid w:val="001A1616"/>
    <w:rsid w:val="001A1BC2"/>
    <w:rsid w:val="001A238F"/>
    <w:rsid w:val="001A2E02"/>
    <w:rsid w:val="001B1634"/>
    <w:rsid w:val="001B64A3"/>
    <w:rsid w:val="001C50B7"/>
    <w:rsid w:val="001E08CD"/>
    <w:rsid w:val="001F1D8A"/>
    <w:rsid w:val="0023048F"/>
    <w:rsid w:val="00230607"/>
    <w:rsid w:val="0024241C"/>
    <w:rsid w:val="00245730"/>
    <w:rsid w:val="0024759D"/>
    <w:rsid w:val="002479F7"/>
    <w:rsid w:val="00260C17"/>
    <w:rsid w:val="00271CE8"/>
    <w:rsid w:val="00283DC4"/>
    <w:rsid w:val="00293FDD"/>
    <w:rsid w:val="002963A6"/>
    <w:rsid w:val="002B31CC"/>
    <w:rsid w:val="002B61C2"/>
    <w:rsid w:val="002C1F41"/>
    <w:rsid w:val="002D124F"/>
    <w:rsid w:val="002D7F6C"/>
    <w:rsid w:val="002E1B7F"/>
    <w:rsid w:val="00301772"/>
    <w:rsid w:val="00301E16"/>
    <w:rsid w:val="0030447B"/>
    <w:rsid w:val="003100BC"/>
    <w:rsid w:val="00314B3B"/>
    <w:rsid w:val="00315D1A"/>
    <w:rsid w:val="0032659F"/>
    <w:rsid w:val="00332F68"/>
    <w:rsid w:val="00335742"/>
    <w:rsid w:val="00337E70"/>
    <w:rsid w:val="003666B5"/>
    <w:rsid w:val="00370DA4"/>
    <w:rsid w:val="00372981"/>
    <w:rsid w:val="003736C7"/>
    <w:rsid w:val="0037543A"/>
    <w:rsid w:val="003A57EA"/>
    <w:rsid w:val="003B0ECF"/>
    <w:rsid w:val="003B77FA"/>
    <w:rsid w:val="003E241F"/>
    <w:rsid w:val="0040247A"/>
    <w:rsid w:val="004071EC"/>
    <w:rsid w:val="00414564"/>
    <w:rsid w:val="004157D1"/>
    <w:rsid w:val="00426A98"/>
    <w:rsid w:val="00430EE5"/>
    <w:rsid w:val="00431C12"/>
    <w:rsid w:val="004450A4"/>
    <w:rsid w:val="004763C9"/>
    <w:rsid w:val="00480EB8"/>
    <w:rsid w:val="004835E1"/>
    <w:rsid w:val="004A1213"/>
    <w:rsid w:val="004B0691"/>
    <w:rsid w:val="004C36FD"/>
    <w:rsid w:val="004C5C22"/>
    <w:rsid w:val="004C7E8F"/>
    <w:rsid w:val="004D0257"/>
    <w:rsid w:val="004D1F20"/>
    <w:rsid w:val="004D57B2"/>
    <w:rsid w:val="004D6A83"/>
    <w:rsid w:val="004E5079"/>
    <w:rsid w:val="004E73F6"/>
    <w:rsid w:val="00500A89"/>
    <w:rsid w:val="00512856"/>
    <w:rsid w:val="005135E6"/>
    <w:rsid w:val="00517887"/>
    <w:rsid w:val="005203D8"/>
    <w:rsid w:val="00521BF0"/>
    <w:rsid w:val="005223FC"/>
    <w:rsid w:val="00526D7D"/>
    <w:rsid w:val="0053799A"/>
    <w:rsid w:val="00565347"/>
    <w:rsid w:val="00565AC6"/>
    <w:rsid w:val="00565D30"/>
    <w:rsid w:val="0056749B"/>
    <w:rsid w:val="005827C0"/>
    <w:rsid w:val="00594152"/>
    <w:rsid w:val="0059492B"/>
    <w:rsid w:val="00595791"/>
    <w:rsid w:val="005A26A0"/>
    <w:rsid w:val="005A3AE8"/>
    <w:rsid w:val="005A6478"/>
    <w:rsid w:val="005C3E2D"/>
    <w:rsid w:val="006025CD"/>
    <w:rsid w:val="00602E12"/>
    <w:rsid w:val="00615F6C"/>
    <w:rsid w:val="006204A4"/>
    <w:rsid w:val="00624535"/>
    <w:rsid w:val="00627E68"/>
    <w:rsid w:val="00630706"/>
    <w:rsid w:val="006313FB"/>
    <w:rsid w:val="006332A8"/>
    <w:rsid w:val="00636B44"/>
    <w:rsid w:val="00637A2A"/>
    <w:rsid w:val="006422D1"/>
    <w:rsid w:val="0065569B"/>
    <w:rsid w:val="0065650F"/>
    <w:rsid w:val="00662A5E"/>
    <w:rsid w:val="00670AB1"/>
    <w:rsid w:val="00672AEA"/>
    <w:rsid w:val="00682A22"/>
    <w:rsid w:val="006837FA"/>
    <w:rsid w:val="00684C9A"/>
    <w:rsid w:val="006A0EC3"/>
    <w:rsid w:val="006D4A8D"/>
    <w:rsid w:val="006D5098"/>
    <w:rsid w:val="006F2513"/>
    <w:rsid w:val="007107C7"/>
    <w:rsid w:val="0071278C"/>
    <w:rsid w:val="00713108"/>
    <w:rsid w:val="00715442"/>
    <w:rsid w:val="007236A3"/>
    <w:rsid w:val="00727181"/>
    <w:rsid w:val="007300FD"/>
    <w:rsid w:val="007317EB"/>
    <w:rsid w:val="00731E2B"/>
    <w:rsid w:val="00734D97"/>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B4365"/>
    <w:rsid w:val="007D2FFC"/>
    <w:rsid w:val="007E0D2F"/>
    <w:rsid w:val="007E37BF"/>
    <w:rsid w:val="007E7898"/>
    <w:rsid w:val="00804A4A"/>
    <w:rsid w:val="00821BB4"/>
    <w:rsid w:val="00836DCC"/>
    <w:rsid w:val="00837D22"/>
    <w:rsid w:val="008453BF"/>
    <w:rsid w:val="00846BD1"/>
    <w:rsid w:val="00853B42"/>
    <w:rsid w:val="0085692E"/>
    <w:rsid w:val="00856FE2"/>
    <w:rsid w:val="008605C3"/>
    <w:rsid w:val="00863DB3"/>
    <w:rsid w:val="0088174E"/>
    <w:rsid w:val="0088492D"/>
    <w:rsid w:val="008A2367"/>
    <w:rsid w:val="008A48B1"/>
    <w:rsid w:val="008B39BB"/>
    <w:rsid w:val="008B3A88"/>
    <w:rsid w:val="008C2C8F"/>
    <w:rsid w:val="008C4D80"/>
    <w:rsid w:val="008D2F57"/>
    <w:rsid w:val="008D3059"/>
    <w:rsid w:val="008E3A53"/>
    <w:rsid w:val="008F67A7"/>
    <w:rsid w:val="00902A1F"/>
    <w:rsid w:val="00903260"/>
    <w:rsid w:val="00906F29"/>
    <w:rsid w:val="00907556"/>
    <w:rsid w:val="0091041C"/>
    <w:rsid w:val="00920E35"/>
    <w:rsid w:val="0092785C"/>
    <w:rsid w:val="00931B2D"/>
    <w:rsid w:val="00934C27"/>
    <w:rsid w:val="00937290"/>
    <w:rsid w:val="00941FEE"/>
    <w:rsid w:val="00946401"/>
    <w:rsid w:val="00947741"/>
    <w:rsid w:val="0095380D"/>
    <w:rsid w:val="00957EA7"/>
    <w:rsid w:val="00971B0E"/>
    <w:rsid w:val="009749C0"/>
    <w:rsid w:val="00975270"/>
    <w:rsid w:val="009774F5"/>
    <w:rsid w:val="0098304B"/>
    <w:rsid w:val="0098361D"/>
    <w:rsid w:val="009837B4"/>
    <w:rsid w:val="009A5724"/>
    <w:rsid w:val="009B76A1"/>
    <w:rsid w:val="009C016F"/>
    <w:rsid w:val="009D45B7"/>
    <w:rsid w:val="009E5782"/>
    <w:rsid w:val="009F1406"/>
    <w:rsid w:val="009F759F"/>
    <w:rsid w:val="00A129F6"/>
    <w:rsid w:val="00A134E3"/>
    <w:rsid w:val="00A15F43"/>
    <w:rsid w:val="00A16D89"/>
    <w:rsid w:val="00A26BE7"/>
    <w:rsid w:val="00A3026F"/>
    <w:rsid w:val="00A30E4D"/>
    <w:rsid w:val="00A34023"/>
    <w:rsid w:val="00A3494F"/>
    <w:rsid w:val="00A45C27"/>
    <w:rsid w:val="00A549AB"/>
    <w:rsid w:val="00A618DF"/>
    <w:rsid w:val="00A62C9E"/>
    <w:rsid w:val="00A6556D"/>
    <w:rsid w:val="00A73D8D"/>
    <w:rsid w:val="00A91503"/>
    <w:rsid w:val="00A94687"/>
    <w:rsid w:val="00AA3251"/>
    <w:rsid w:val="00AA5292"/>
    <w:rsid w:val="00AA62EB"/>
    <w:rsid w:val="00AB3258"/>
    <w:rsid w:val="00AB4950"/>
    <w:rsid w:val="00AC3F3E"/>
    <w:rsid w:val="00AC51CA"/>
    <w:rsid w:val="00AC63D3"/>
    <w:rsid w:val="00AD4701"/>
    <w:rsid w:val="00AF0167"/>
    <w:rsid w:val="00AF11A2"/>
    <w:rsid w:val="00AF1456"/>
    <w:rsid w:val="00AF6BC2"/>
    <w:rsid w:val="00B12A38"/>
    <w:rsid w:val="00B12C4B"/>
    <w:rsid w:val="00B173A1"/>
    <w:rsid w:val="00B219AE"/>
    <w:rsid w:val="00B24990"/>
    <w:rsid w:val="00B259D3"/>
    <w:rsid w:val="00B25BFC"/>
    <w:rsid w:val="00B314BF"/>
    <w:rsid w:val="00B320B2"/>
    <w:rsid w:val="00B3601F"/>
    <w:rsid w:val="00B36FD7"/>
    <w:rsid w:val="00B37E25"/>
    <w:rsid w:val="00B42DAB"/>
    <w:rsid w:val="00B42F5D"/>
    <w:rsid w:val="00B44F93"/>
    <w:rsid w:val="00B451F0"/>
    <w:rsid w:val="00B53A24"/>
    <w:rsid w:val="00B540B3"/>
    <w:rsid w:val="00B6155E"/>
    <w:rsid w:val="00B6678F"/>
    <w:rsid w:val="00B6687E"/>
    <w:rsid w:val="00B7313F"/>
    <w:rsid w:val="00B77B61"/>
    <w:rsid w:val="00B8545E"/>
    <w:rsid w:val="00B86A21"/>
    <w:rsid w:val="00BA4434"/>
    <w:rsid w:val="00BA7A49"/>
    <w:rsid w:val="00BB043C"/>
    <w:rsid w:val="00BB2BE8"/>
    <w:rsid w:val="00BB421D"/>
    <w:rsid w:val="00BD23D9"/>
    <w:rsid w:val="00BE02AD"/>
    <w:rsid w:val="00BE34A0"/>
    <w:rsid w:val="00C0175C"/>
    <w:rsid w:val="00C02F74"/>
    <w:rsid w:val="00C05FAF"/>
    <w:rsid w:val="00C14BF8"/>
    <w:rsid w:val="00C20CC4"/>
    <w:rsid w:val="00C26005"/>
    <w:rsid w:val="00C32BB9"/>
    <w:rsid w:val="00C37C60"/>
    <w:rsid w:val="00C611EF"/>
    <w:rsid w:val="00C61471"/>
    <w:rsid w:val="00C61563"/>
    <w:rsid w:val="00C622A0"/>
    <w:rsid w:val="00C71B8D"/>
    <w:rsid w:val="00C72F16"/>
    <w:rsid w:val="00C772F3"/>
    <w:rsid w:val="00CA1400"/>
    <w:rsid w:val="00CA7F85"/>
    <w:rsid w:val="00CC3C0C"/>
    <w:rsid w:val="00CC5275"/>
    <w:rsid w:val="00CC6E2A"/>
    <w:rsid w:val="00CD0174"/>
    <w:rsid w:val="00CD1B95"/>
    <w:rsid w:val="00CD2044"/>
    <w:rsid w:val="00CD36B5"/>
    <w:rsid w:val="00CF0F97"/>
    <w:rsid w:val="00D12934"/>
    <w:rsid w:val="00D204A2"/>
    <w:rsid w:val="00D26B97"/>
    <w:rsid w:val="00D353F6"/>
    <w:rsid w:val="00D37DE6"/>
    <w:rsid w:val="00D65496"/>
    <w:rsid w:val="00D7098D"/>
    <w:rsid w:val="00D711B9"/>
    <w:rsid w:val="00D749F4"/>
    <w:rsid w:val="00D752F6"/>
    <w:rsid w:val="00D80F4A"/>
    <w:rsid w:val="00D917BA"/>
    <w:rsid w:val="00DD1DD0"/>
    <w:rsid w:val="00DD5FFD"/>
    <w:rsid w:val="00DD7348"/>
    <w:rsid w:val="00DE3581"/>
    <w:rsid w:val="00DE44BA"/>
    <w:rsid w:val="00DE66EE"/>
    <w:rsid w:val="00DF7C45"/>
    <w:rsid w:val="00E17023"/>
    <w:rsid w:val="00E21C94"/>
    <w:rsid w:val="00E221B9"/>
    <w:rsid w:val="00E25635"/>
    <w:rsid w:val="00E3060D"/>
    <w:rsid w:val="00E312DE"/>
    <w:rsid w:val="00E3413C"/>
    <w:rsid w:val="00E44BC1"/>
    <w:rsid w:val="00E5331F"/>
    <w:rsid w:val="00E6169F"/>
    <w:rsid w:val="00E616B9"/>
    <w:rsid w:val="00E73A47"/>
    <w:rsid w:val="00E77705"/>
    <w:rsid w:val="00E801CA"/>
    <w:rsid w:val="00E906A2"/>
    <w:rsid w:val="00E90D70"/>
    <w:rsid w:val="00E94E91"/>
    <w:rsid w:val="00E9622C"/>
    <w:rsid w:val="00EA18B4"/>
    <w:rsid w:val="00EB072B"/>
    <w:rsid w:val="00EB6EA5"/>
    <w:rsid w:val="00EC67C6"/>
    <w:rsid w:val="00EE100D"/>
    <w:rsid w:val="00EE1FA6"/>
    <w:rsid w:val="00EE379D"/>
    <w:rsid w:val="00EF0B35"/>
    <w:rsid w:val="00EF2C48"/>
    <w:rsid w:val="00F053BF"/>
    <w:rsid w:val="00F23F74"/>
    <w:rsid w:val="00F24EED"/>
    <w:rsid w:val="00F31990"/>
    <w:rsid w:val="00F3395F"/>
    <w:rsid w:val="00F36647"/>
    <w:rsid w:val="00F55196"/>
    <w:rsid w:val="00F560D5"/>
    <w:rsid w:val="00F7409B"/>
    <w:rsid w:val="00F76B8C"/>
    <w:rsid w:val="00F80C12"/>
    <w:rsid w:val="00F82AB9"/>
    <w:rsid w:val="00F850B6"/>
    <w:rsid w:val="00F8737D"/>
    <w:rsid w:val="00FA6BEC"/>
    <w:rsid w:val="00FA71F0"/>
    <w:rsid w:val="00FB18D0"/>
    <w:rsid w:val="00FB273F"/>
    <w:rsid w:val="00FB4863"/>
    <w:rsid w:val="00FB5163"/>
    <w:rsid w:val="00FD2444"/>
    <w:rsid w:val="00FE68B4"/>
    <w:rsid w:val="00FF47F6"/>
    <w:rsid w:val="137A4F81"/>
    <w:rsid w:val="30A026EC"/>
    <w:rsid w:val="66FD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92001"/>
  <w15:docId w15:val="{D106E71D-0DCC-491D-B0F4-EB285617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uiPriority w:val="99"/>
    <w:qFormat/>
    <w:pPr>
      <w:autoSpaceDE w:val="0"/>
      <w:autoSpaceDN w:val="0"/>
      <w:ind w:firstLine="200"/>
      <w:jc w:val="both"/>
    </w:pPr>
    <w:rPr>
      <w:rFonts w:ascii="宋体" w:hAnsi="Calibri"/>
      <w:sz w:val="21"/>
    </w:rPr>
  </w:style>
  <w:style w:type="paragraph" w:styleId="a4">
    <w:name w:val="Normal Indent"/>
    <w:basedOn w:val="a"/>
    <w:link w:val="a5"/>
    <w:qFormat/>
    <w:pPr>
      <w:widowControl/>
      <w:adjustRightInd w:val="0"/>
      <w:ind w:firstLine="420"/>
      <w:jc w:val="left"/>
      <w:textAlignment w:val="baseline"/>
    </w:pPr>
    <w:rPr>
      <w:rFonts w:eastAsia="楷体_GB2312"/>
      <w:sz w:val="24"/>
    </w:rPr>
  </w:style>
  <w:style w:type="paragraph" w:styleId="a6">
    <w:name w:val="annotation text"/>
    <w:basedOn w:val="a"/>
    <w:link w:val="a7"/>
    <w:uiPriority w:val="99"/>
    <w:semiHidden/>
    <w:unhideWhenUsed/>
    <w:qFormat/>
    <w:pPr>
      <w:jc w:val="left"/>
    </w:pPr>
  </w:style>
  <w:style w:type="paragraph" w:styleId="a8">
    <w:name w:val="Body Text"/>
    <w:basedOn w:val="a"/>
    <w:link w:val="a9"/>
    <w:uiPriority w:val="99"/>
    <w:semiHidden/>
    <w:unhideWhenUsed/>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6"/>
    <w:next w:val="a6"/>
    <w:link w:val="af6"/>
    <w:uiPriority w:val="99"/>
    <w:semiHidden/>
    <w:unhideWhenUsed/>
    <w:qFormat/>
    <w:rPr>
      <w:b/>
      <w:bCs/>
    </w:rPr>
  </w:style>
  <w:style w:type="paragraph" w:styleId="2">
    <w:name w:val="Body Text First Indent 2"/>
    <w:basedOn w:val="aa"/>
    <w:link w:val="20"/>
    <w:semiHidden/>
    <w:unhideWhenUsed/>
    <w:qFormat/>
    <w:pPr>
      <w:ind w:firstLineChars="200" w:firstLine="420"/>
    </w:pPr>
    <w:rPr>
      <w:rFonts w:ascii="方正仿宋简体" w:eastAsia="方正仿宋简体" w:hAnsi="创艺简仿宋"/>
      <w:szCs w:val="24"/>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rPr>
  </w:style>
  <w:style w:type="character" w:styleId="af9">
    <w:name w:val="Hyperlink"/>
    <w:basedOn w:val="a1"/>
    <w:uiPriority w:val="99"/>
    <w:unhideWhenUsed/>
    <w:qFormat/>
    <w:rPr>
      <w:color w:val="0000FF" w:themeColor="hyperlink"/>
      <w:u w:val="single"/>
    </w:rPr>
  </w:style>
  <w:style w:type="character" w:styleId="afa">
    <w:name w:val="annotation reference"/>
    <w:basedOn w:val="a1"/>
    <w:uiPriority w:val="99"/>
    <w:semiHidden/>
    <w:unhideWhenUsed/>
    <w:qFormat/>
    <w:rPr>
      <w:sz w:val="21"/>
      <w:szCs w:val="21"/>
    </w:rPr>
  </w:style>
  <w:style w:type="character" w:customStyle="1" w:styleId="af3">
    <w:name w:val="页眉 字符"/>
    <w:basedOn w:val="a1"/>
    <w:link w:val="af2"/>
    <w:uiPriority w:val="99"/>
    <w:qFormat/>
    <w:rPr>
      <w:sz w:val="18"/>
      <w:szCs w:val="18"/>
    </w:rPr>
  </w:style>
  <w:style w:type="character" w:customStyle="1" w:styleId="af1">
    <w:name w:val="页脚 字符"/>
    <w:basedOn w:val="a1"/>
    <w:link w:val="af0"/>
    <w:uiPriority w:val="99"/>
    <w:qFormat/>
    <w:rPr>
      <w:sz w:val="18"/>
      <w:szCs w:val="18"/>
    </w:rPr>
  </w:style>
  <w:style w:type="character" w:customStyle="1" w:styleId="ad">
    <w:name w:val="日期 字符"/>
    <w:basedOn w:val="a1"/>
    <w:link w:val="ac"/>
    <w:qFormat/>
  </w:style>
  <w:style w:type="character" w:customStyle="1" w:styleId="af">
    <w:name w:val="批注框文本 字符"/>
    <w:basedOn w:val="a1"/>
    <w:link w:val="ae"/>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a"/>
    <w:next w:val="2"/>
    <w:qFormat/>
    <w:pPr>
      <w:ind w:firstLineChars="200" w:firstLine="420"/>
    </w:pPr>
    <w:rPr>
      <w:rFonts w:ascii="Times New Roman" w:eastAsia="宋体" w:hAnsi="Times New Roman" w:cs="Times New Roman"/>
      <w:szCs w:val="24"/>
    </w:rPr>
  </w:style>
  <w:style w:type="character" w:customStyle="1" w:styleId="ab">
    <w:name w:val="正文文本缩进 字符"/>
    <w:basedOn w:val="a1"/>
    <w:link w:val="aa"/>
    <w:uiPriority w:val="99"/>
    <w:semiHidden/>
    <w:qFormat/>
  </w:style>
  <w:style w:type="character" w:customStyle="1" w:styleId="21">
    <w:name w:val="正文首行缩进 2 字符"/>
    <w:basedOn w:val="ab"/>
    <w:uiPriority w:val="99"/>
    <w:semiHidden/>
    <w:qFormat/>
  </w:style>
  <w:style w:type="character" w:customStyle="1" w:styleId="10">
    <w:name w:val="标题 1 字符"/>
    <w:basedOn w:val="a1"/>
    <w:link w:val="1"/>
    <w:qFormat/>
    <w:rPr>
      <w:rFonts w:ascii="Calibri" w:eastAsia="宋体" w:hAnsi="Calibri" w:cs="Times New Roman"/>
      <w:b/>
      <w:kern w:val="44"/>
      <w:sz w:val="44"/>
      <w:szCs w:val="24"/>
    </w:rPr>
  </w:style>
  <w:style w:type="character" w:customStyle="1" w:styleId="a5">
    <w:name w:val="正文缩进 字符"/>
    <w:link w:val="a4"/>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2"/>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正文文本 字符"/>
    <w:basedOn w:val="a1"/>
    <w:link w:val="a8"/>
    <w:uiPriority w:val="99"/>
    <w:semiHidden/>
    <w:qFormat/>
  </w:style>
  <w:style w:type="character" w:customStyle="1" w:styleId="a7">
    <w:name w:val="批注文字 字符"/>
    <w:basedOn w:val="a1"/>
    <w:link w:val="a6"/>
    <w:uiPriority w:val="99"/>
    <w:semiHidden/>
    <w:qFormat/>
  </w:style>
  <w:style w:type="character" w:customStyle="1" w:styleId="af6">
    <w:name w:val="批注主题 字符"/>
    <w:basedOn w:val="a7"/>
    <w:link w:val="af5"/>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33</Pages>
  <Words>3015</Words>
  <Characters>17186</Characters>
  <Application>Microsoft Office Word</Application>
  <DocSecurity>0</DocSecurity>
  <Lines>143</Lines>
  <Paragraphs>40</Paragraphs>
  <ScaleCrop>false</ScaleCrop>
  <Company>Microsoft</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141</cp:revision>
  <dcterms:created xsi:type="dcterms:W3CDTF">2025-09-26T08:29:00Z</dcterms:created>
  <dcterms:modified xsi:type="dcterms:W3CDTF">2026-03-24T08:07:00Z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eyJoZGlkIjoiODhlNTU5MzdiYjU2YzQ1ZTE0M2QwMGY1YzI0ZGEzNmIiLCJ1c2VySWQiOiIxMjMwNDI2NzIxIn0=</vt:lpwstr>
  </property>
  <property fmtid="{D5CDD505-2E9C-101B-9397-08002B2CF9AE}" pid="3" name="KSOProductBuildVer">
    <vt:lpwstr>2052-12.1.0.25225</vt:lpwstr>
  </property>
  <property fmtid="{D5CDD505-2E9C-101B-9397-08002B2CF9AE}" pid="4" name="ICV">
    <vt:lpwstr>FD471D4D2F4344E9AE532383D4032559_13</vt:lpwstr>
  </property>
</Properties>
</file>