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1D" w:rsidRDefault="001658CB" w:rsidP="00A1135D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2018年苏州大学文正学院“校园优秀活动”</w:t>
      </w:r>
      <w:r w:rsidR="00982502">
        <w:rPr>
          <w:rFonts w:ascii="黑体" w:eastAsia="黑体" w:hAnsi="黑体" w:cs="黑体" w:hint="eastAsia"/>
          <w:sz w:val="48"/>
          <w:szCs w:val="48"/>
        </w:rPr>
        <w:t>获奖名单</w:t>
      </w:r>
      <w:bookmarkStart w:id="0" w:name="_GoBack"/>
      <w:bookmarkEnd w:id="0"/>
    </w:p>
    <w:p w:rsidR="00021C1D" w:rsidRDefault="001658CB">
      <w:pPr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t>一、精品活动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897"/>
        <w:gridCol w:w="3935"/>
      </w:tblGrid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所属组织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第十八届苏州大学文正学院校园十佳歌手大赛  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第十六届新生英语短剧大赛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学生科技协会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社团巡礼晚会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社团联合会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青春之声—心理健康文化月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心理健康教育中心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物理知识与实验创新技能大赛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光电与能源工程系</w:t>
            </w:r>
          </w:p>
        </w:tc>
      </w:tr>
      <w:tr w:rsidR="00021C1D">
        <w:trPr>
          <w:trHeight w:val="733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苏州大学文正学院纪念改革开放40周年辩论赛暨第二十届文正辩论节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文正辩论社</w:t>
            </w:r>
          </w:p>
        </w:tc>
      </w:tr>
    </w:tbl>
    <w:p w:rsidR="00021C1D" w:rsidRDefault="001658CB">
      <w:pPr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t>二、单项奖</w:t>
      </w:r>
    </w:p>
    <w:p w:rsidR="00021C1D" w:rsidRDefault="001658CB">
      <w:pPr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t>1、最具思想意义活动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897"/>
        <w:gridCol w:w="3935"/>
      </w:tblGrid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所属组织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苏大文正国旗下教育系列公开课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共青团苏州大学文正学院委员会</w:t>
            </w:r>
          </w:p>
        </w:tc>
      </w:tr>
      <w:tr w:rsidR="00021C1D">
        <w:trPr>
          <w:trHeight w:val="733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苏州大学文正学院纪念改革开放40周年辩论赛暨第二十届文正辩论节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文正辩论社</w:t>
            </w:r>
          </w:p>
        </w:tc>
      </w:tr>
    </w:tbl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1658CB">
      <w:pPr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t>2、最具校园人气活动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897"/>
        <w:gridCol w:w="3935"/>
      </w:tblGrid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所属组织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第十八届苏州大学文正学院校园十佳歌手大赛  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学生会</w:t>
            </w:r>
          </w:p>
        </w:tc>
      </w:tr>
    </w:tbl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1658CB">
      <w:pPr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t>3、最具改革创新活动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897"/>
        <w:gridCol w:w="3935"/>
      </w:tblGrid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所属组织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讲述文正系列活动之溯源“文正”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社会服务系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法政文化节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法政系</w:t>
            </w:r>
          </w:p>
        </w:tc>
      </w:tr>
    </w:tbl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1658CB">
      <w:pPr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t>4、最具时代潜力活动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897"/>
        <w:gridCol w:w="3935"/>
      </w:tblGrid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所属组织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经济文化月系列活动    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财经交流季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外语文化月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外语系</w:t>
            </w:r>
          </w:p>
        </w:tc>
      </w:tr>
    </w:tbl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1658CB">
      <w:pPr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t>5、最具专业特色活动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897"/>
        <w:gridCol w:w="3935"/>
      </w:tblGrid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所属组织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计算机科技文化节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计算机工程系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电子设计与开发竞赛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万众创新之机电杯创意大赛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机电工程系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艺术作品展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艺术系</w:t>
            </w:r>
          </w:p>
        </w:tc>
      </w:tr>
    </w:tbl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1658CB">
      <w:pPr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t>6、最具社团风采活动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897"/>
        <w:gridCol w:w="3935"/>
      </w:tblGrid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所属组织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2018助残志愿者服务协会爱心护理院公益汇演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助残志愿者服务协会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她来听我的演唱会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1.5G音乐公社</w:t>
            </w:r>
          </w:p>
        </w:tc>
      </w:tr>
    </w:tbl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p w:rsidR="00021C1D" w:rsidRDefault="001658CB">
      <w:pPr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/>
          <w:sz w:val="24"/>
          <w:szCs w:val="48"/>
        </w:rPr>
        <w:br w:type="page"/>
      </w:r>
    </w:p>
    <w:p w:rsidR="00021C1D" w:rsidRDefault="00021C1D">
      <w:pPr>
        <w:rPr>
          <w:rFonts w:ascii="黑体" w:eastAsia="黑体" w:hAnsi="黑体" w:cs="黑体"/>
          <w:sz w:val="24"/>
          <w:szCs w:val="48"/>
        </w:rPr>
      </w:pP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897"/>
        <w:gridCol w:w="3935"/>
      </w:tblGrid>
      <w:tr w:rsidR="00021C1D">
        <w:trPr>
          <w:trHeight w:val="399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93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所属组织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苏大文正国旗下教育系列公开课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共青团苏州大学文正学院委员会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第十八届苏州大学文正学院校园十佳歌手大赛  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全民来挑战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学生科技协会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第十六届新生英语短剧大赛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学生科技协会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社团巡礼晚会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社团联合会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青春之声—心理健康文化月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心理健康教育中心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讲述文正系列活动之溯源“文正”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社会服务系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《南风窗》“调研中国”科研课题征集活动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社会服务系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法政文化节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法政系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经济文化月系列活动    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财经交流季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外语文化月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外语训练营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计算机科技文化节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计算机工程系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物理知识与实验创新技能大赛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光电与能源工程系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第三届新能源与节能知识竞赛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光电与能源工程系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电子设计与开发竞赛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拼拼凑凑之百舸争流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机电工程系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万众创新之机电杯创意大赛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机电工程系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艺术作品展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艺术系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2018助残志愿者服务协会爱心护理院公益汇演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助残志愿者服务协会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汉服出行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汉唐逸风汉服社</w:t>
            </w:r>
          </w:p>
        </w:tc>
      </w:tr>
      <w:tr w:rsidR="00021C1D">
        <w:trPr>
          <w:trHeight w:val="733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苏州大学文正学院纪念改革开放40周年辩论赛暨第十二届文正辩论节新生赛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文正辩论社</w:t>
            </w:r>
          </w:p>
        </w:tc>
      </w:tr>
      <w:tr w:rsidR="00021C1D">
        <w:trPr>
          <w:trHeight w:val="399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粤语歌唱大赛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粤语社</w:t>
            </w:r>
          </w:p>
        </w:tc>
      </w:tr>
      <w:tr w:rsidR="00021C1D">
        <w:trPr>
          <w:trHeight w:val="431"/>
        </w:trPr>
        <w:tc>
          <w:tcPr>
            <w:tcW w:w="74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她来听我的演唱会</w:t>
            </w:r>
          </w:p>
        </w:tc>
        <w:tc>
          <w:tcPr>
            <w:tcW w:w="39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1C1D" w:rsidRDefault="00165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1.5G音乐公社</w:t>
            </w:r>
          </w:p>
        </w:tc>
      </w:tr>
    </w:tbl>
    <w:p w:rsidR="00021C1D" w:rsidRDefault="00021C1D">
      <w:pPr>
        <w:tabs>
          <w:tab w:val="left" w:pos="6795"/>
        </w:tabs>
        <w:rPr>
          <w:rFonts w:ascii="宋体" w:hAnsi="宋体" w:cs="宋体"/>
          <w:sz w:val="32"/>
          <w:szCs w:val="32"/>
        </w:rPr>
      </w:pPr>
    </w:p>
    <w:p w:rsidR="00021C1D" w:rsidRDefault="001658CB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         </w:t>
      </w:r>
      <w:r>
        <w:rPr>
          <w:rFonts w:ascii="宋体" w:hAnsi="宋体" w:cs="宋体" w:hint="eastAsia"/>
          <w:sz w:val="32"/>
          <w:szCs w:val="32"/>
        </w:rPr>
        <w:t xml:space="preserve">        </w:t>
      </w:r>
    </w:p>
    <w:sectPr w:rsidR="00021C1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85" w:rsidRDefault="001B1485" w:rsidP="00A1135D">
      <w:r>
        <w:separator/>
      </w:r>
    </w:p>
  </w:endnote>
  <w:endnote w:type="continuationSeparator" w:id="0">
    <w:p w:rsidR="001B1485" w:rsidRDefault="001B1485" w:rsidP="00A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85" w:rsidRDefault="001B1485" w:rsidP="00A1135D">
      <w:r>
        <w:separator/>
      </w:r>
    </w:p>
  </w:footnote>
  <w:footnote w:type="continuationSeparator" w:id="0">
    <w:p w:rsidR="001B1485" w:rsidRDefault="001B1485" w:rsidP="00A11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1D"/>
    <w:rsid w:val="00021C1D"/>
    <w:rsid w:val="001658CB"/>
    <w:rsid w:val="001B1485"/>
    <w:rsid w:val="00982502"/>
    <w:rsid w:val="00A1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033FC-6D1F-4A8A-8FCA-D191338A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header"/>
    <w:basedOn w:val="a"/>
    <w:link w:val="a4"/>
    <w:uiPriority w:val="99"/>
    <w:unhideWhenUsed/>
    <w:rsid w:val="00A11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135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1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13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李筠辉</dc:creator>
  <cp:lastModifiedBy>WenZ_Wang</cp:lastModifiedBy>
  <cp:revision>6</cp:revision>
  <cp:lastPrinted>2018-12-12T02:05:00Z</cp:lastPrinted>
  <dcterms:created xsi:type="dcterms:W3CDTF">2018-11-27T12:26:00Z</dcterms:created>
  <dcterms:modified xsi:type="dcterms:W3CDTF">2019-01-11T09:27:00Z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