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2BE31" w14:textId="77777777" w:rsidR="003E2F82" w:rsidRDefault="003E2F82">
      <w:pPr>
        <w:spacing w:beforeLines="50" w:before="156" w:line="360" w:lineRule="auto"/>
        <w:jc w:val="center"/>
        <w:rPr>
          <w:rFonts w:ascii="Times New Roman" w:eastAsia="Songti SC" w:hAnsi="Times New Roman" w:cs="方正公文小标宋"/>
          <w:bCs/>
          <w:sz w:val="32"/>
          <w:szCs w:val="32"/>
        </w:rPr>
      </w:pPr>
    </w:p>
    <w:p w14:paraId="63F4A8C1" w14:textId="77777777" w:rsidR="003E2F82" w:rsidRPr="00CB6A43" w:rsidRDefault="00BF3852">
      <w:pPr>
        <w:spacing w:beforeLines="50" w:before="156" w:line="360" w:lineRule="auto"/>
        <w:jc w:val="center"/>
        <w:rPr>
          <w:rFonts w:ascii="Times New Roman" w:eastAsia="宋体" w:hAnsi="Times New Roman" w:cs="宋体"/>
          <w:b/>
          <w:bCs/>
          <w:spacing w:val="40"/>
          <w:sz w:val="72"/>
          <w:szCs w:val="72"/>
        </w:rPr>
      </w:pPr>
      <w:r w:rsidRPr="00CB6A43">
        <w:rPr>
          <w:rFonts w:ascii="Times New Roman" w:eastAsia="宋体" w:hAnsi="Times New Roman" w:cs="宋体" w:hint="eastAsia"/>
          <w:b/>
          <w:bCs/>
          <w:spacing w:val="40"/>
          <w:sz w:val="72"/>
          <w:szCs w:val="72"/>
        </w:rPr>
        <w:t>苏州城市学院</w:t>
      </w:r>
    </w:p>
    <w:p w14:paraId="3BFAD3F2" w14:textId="77777777" w:rsidR="003E2F82" w:rsidRPr="00CB6A43" w:rsidRDefault="00BF3852">
      <w:pPr>
        <w:spacing w:beforeLines="50" w:before="156" w:line="360" w:lineRule="auto"/>
        <w:jc w:val="center"/>
        <w:rPr>
          <w:rFonts w:ascii="Times New Roman" w:eastAsia="宋体" w:hAnsi="Times New Roman" w:cs="宋体"/>
          <w:b/>
          <w:bCs/>
          <w:sz w:val="72"/>
          <w:szCs w:val="72"/>
        </w:rPr>
      </w:pPr>
      <w:r w:rsidRPr="00CB6A43">
        <w:rPr>
          <w:rFonts w:ascii="Times New Roman" w:eastAsia="宋体" w:hAnsi="Times New Roman" w:cs="宋体" w:hint="eastAsia"/>
          <w:b/>
          <w:bCs/>
          <w:sz w:val="72"/>
          <w:szCs w:val="72"/>
        </w:rPr>
        <w:t>询价文件</w:t>
      </w:r>
    </w:p>
    <w:p w14:paraId="20A1D0F8" w14:textId="77777777" w:rsidR="003E2F82" w:rsidRPr="00CB6A43" w:rsidRDefault="003E2F82">
      <w:pPr>
        <w:spacing w:beforeLines="50" w:before="156" w:line="360" w:lineRule="auto"/>
        <w:jc w:val="center"/>
        <w:rPr>
          <w:rFonts w:ascii="Times New Roman" w:eastAsia="宋体" w:hAnsi="Times New Roman" w:cs="宋体"/>
          <w:b/>
          <w:bCs/>
          <w:sz w:val="32"/>
          <w:szCs w:val="32"/>
        </w:rPr>
      </w:pPr>
    </w:p>
    <w:p w14:paraId="7ADA7CB4" w14:textId="77777777" w:rsidR="003E2F82" w:rsidRPr="00CB6A43" w:rsidRDefault="003E2F82">
      <w:pPr>
        <w:spacing w:beforeLines="50" w:before="156" w:line="360" w:lineRule="auto"/>
        <w:jc w:val="center"/>
        <w:rPr>
          <w:rFonts w:ascii="Times New Roman" w:eastAsia="宋体" w:hAnsi="Times New Roman" w:cs="宋体"/>
          <w:b/>
          <w:bCs/>
          <w:sz w:val="32"/>
          <w:szCs w:val="32"/>
        </w:rPr>
      </w:pPr>
    </w:p>
    <w:p w14:paraId="2398B86A" w14:textId="77777777" w:rsidR="003E2F82" w:rsidRPr="00CB6A43" w:rsidRDefault="003E2F82">
      <w:pPr>
        <w:spacing w:beforeLines="50" w:before="156" w:line="360" w:lineRule="auto"/>
        <w:jc w:val="center"/>
        <w:rPr>
          <w:rFonts w:ascii="Times New Roman" w:eastAsia="宋体" w:hAnsi="Times New Roman" w:cs="宋体"/>
          <w:b/>
          <w:bCs/>
          <w:sz w:val="32"/>
          <w:szCs w:val="32"/>
        </w:rPr>
      </w:pPr>
    </w:p>
    <w:p w14:paraId="34E7716E" w14:textId="77777777" w:rsidR="003E2F82" w:rsidRPr="00CB6A43" w:rsidRDefault="00BF3852">
      <w:pPr>
        <w:spacing w:beforeLines="50" w:before="156" w:line="360" w:lineRule="auto"/>
        <w:ind w:firstLineChars="200" w:firstLine="643"/>
        <w:jc w:val="left"/>
        <w:rPr>
          <w:rFonts w:ascii="Times New Roman" w:eastAsia="宋体" w:hAnsi="Times New Roman" w:cs="宋体"/>
          <w:b/>
          <w:bCs/>
          <w:sz w:val="32"/>
          <w:szCs w:val="32"/>
        </w:rPr>
      </w:pPr>
      <w:r w:rsidRPr="00CB6A43">
        <w:rPr>
          <w:rFonts w:ascii="Times New Roman" w:eastAsia="宋体" w:hAnsi="Times New Roman" w:cs="宋体" w:hint="eastAsia"/>
          <w:b/>
          <w:bCs/>
          <w:sz w:val="32"/>
          <w:szCs w:val="32"/>
        </w:rPr>
        <w:t>采购编号：</w:t>
      </w:r>
      <w:r w:rsidRPr="00CB6A43">
        <w:rPr>
          <w:rFonts w:ascii="Times New Roman" w:eastAsia="宋体" w:hAnsi="Times New Roman" w:cs="宋体" w:hint="eastAsia"/>
          <w:b/>
          <w:bCs/>
          <w:sz w:val="32"/>
          <w:szCs w:val="32"/>
        </w:rPr>
        <w:t>SCU2026-20</w:t>
      </w:r>
    </w:p>
    <w:p w14:paraId="2DF76845" w14:textId="11980E78" w:rsidR="003E2F82" w:rsidRPr="00CB6A43" w:rsidRDefault="00BF3852">
      <w:pPr>
        <w:spacing w:beforeLines="50" w:before="156" w:line="360" w:lineRule="auto"/>
        <w:ind w:firstLineChars="200" w:firstLine="643"/>
        <w:jc w:val="left"/>
        <w:rPr>
          <w:rFonts w:ascii="Times New Roman" w:eastAsia="宋体" w:hAnsi="Times New Roman" w:cs="宋体"/>
          <w:b/>
          <w:bCs/>
          <w:sz w:val="32"/>
          <w:szCs w:val="32"/>
        </w:rPr>
      </w:pPr>
      <w:r w:rsidRPr="00CB6A43">
        <w:rPr>
          <w:rFonts w:ascii="Times New Roman" w:eastAsia="宋体" w:hAnsi="Times New Roman" w:cs="宋体" w:hint="eastAsia"/>
          <w:b/>
          <w:bCs/>
          <w:sz w:val="32"/>
          <w:szCs w:val="32"/>
        </w:rPr>
        <w:t>采购项目：苏州城市学院东太湖</w:t>
      </w:r>
      <w:proofErr w:type="gramStart"/>
      <w:r w:rsidRPr="00CB6A43">
        <w:rPr>
          <w:rFonts w:ascii="Times New Roman" w:eastAsia="宋体" w:hAnsi="Times New Roman" w:cs="宋体" w:hint="eastAsia"/>
          <w:b/>
          <w:bCs/>
          <w:sz w:val="32"/>
          <w:szCs w:val="32"/>
        </w:rPr>
        <w:t>智教科创园</w:t>
      </w:r>
      <w:proofErr w:type="gramEnd"/>
      <w:r w:rsidRPr="00CB6A43">
        <w:rPr>
          <w:rFonts w:ascii="Times New Roman" w:eastAsia="宋体" w:hAnsi="Times New Roman" w:cs="宋体" w:hint="eastAsia"/>
          <w:b/>
          <w:bCs/>
          <w:sz w:val="32"/>
          <w:szCs w:val="32"/>
        </w:rPr>
        <w:t>体育馆体育器材采购项目</w:t>
      </w:r>
      <w:r w:rsidRPr="00CB6A43">
        <w:rPr>
          <w:rFonts w:ascii="Times New Roman" w:eastAsia="宋体" w:hAnsi="Times New Roman" w:cs="宋体" w:hint="eastAsia"/>
          <w:b/>
          <w:bCs/>
          <w:sz w:val="32"/>
          <w:szCs w:val="32"/>
        </w:rPr>
        <w:t xml:space="preserve"> </w:t>
      </w:r>
    </w:p>
    <w:p w14:paraId="0767FAB5" w14:textId="77777777" w:rsidR="003E2F82" w:rsidRPr="00CB6A43" w:rsidRDefault="00BF3852">
      <w:pPr>
        <w:spacing w:beforeLines="50" w:before="156" w:line="360" w:lineRule="auto"/>
        <w:ind w:firstLineChars="200" w:firstLine="643"/>
        <w:jc w:val="left"/>
        <w:rPr>
          <w:rFonts w:ascii="Times New Roman" w:eastAsia="宋体" w:hAnsi="Times New Roman" w:cs="宋体"/>
          <w:b/>
          <w:bCs/>
          <w:sz w:val="32"/>
          <w:szCs w:val="32"/>
        </w:rPr>
      </w:pPr>
      <w:r w:rsidRPr="00CB6A43">
        <w:rPr>
          <w:rFonts w:ascii="Times New Roman" w:eastAsia="宋体" w:hAnsi="Times New Roman" w:cs="宋体" w:hint="eastAsia"/>
          <w:b/>
          <w:bCs/>
          <w:sz w:val="32"/>
          <w:szCs w:val="32"/>
        </w:rPr>
        <w:t>采购单位：苏州城市学院</w:t>
      </w:r>
    </w:p>
    <w:p w14:paraId="3B09AADA" w14:textId="77777777" w:rsidR="003E2F82" w:rsidRPr="00CB6A43" w:rsidRDefault="00BF3852">
      <w:pPr>
        <w:spacing w:beforeLines="50" w:before="156" w:line="360" w:lineRule="auto"/>
        <w:ind w:firstLineChars="200" w:firstLine="643"/>
        <w:jc w:val="left"/>
        <w:rPr>
          <w:rFonts w:ascii="Times New Roman" w:eastAsia="宋体" w:hAnsi="Times New Roman" w:cs="宋体"/>
          <w:b/>
          <w:bCs/>
          <w:sz w:val="32"/>
          <w:szCs w:val="32"/>
        </w:rPr>
      </w:pPr>
      <w:r w:rsidRPr="00CB6A43">
        <w:rPr>
          <w:rFonts w:ascii="Times New Roman" w:eastAsia="宋体" w:hAnsi="Times New Roman" w:cs="宋体" w:hint="eastAsia"/>
          <w:b/>
          <w:bCs/>
          <w:sz w:val="32"/>
          <w:szCs w:val="32"/>
        </w:rPr>
        <w:t>采购类别：货物类</w:t>
      </w:r>
    </w:p>
    <w:p w14:paraId="16EF81AE" w14:textId="77777777" w:rsidR="003E2F82" w:rsidRPr="00CB6A43" w:rsidRDefault="003E2F82">
      <w:pPr>
        <w:spacing w:beforeLines="50" w:before="156" w:line="360" w:lineRule="auto"/>
        <w:jc w:val="center"/>
        <w:rPr>
          <w:rFonts w:ascii="Times New Roman" w:eastAsia="宋体" w:hAnsi="Times New Roman" w:cs="宋体"/>
          <w:b/>
          <w:bCs/>
          <w:sz w:val="32"/>
          <w:szCs w:val="32"/>
        </w:rPr>
      </w:pPr>
    </w:p>
    <w:p w14:paraId="5742E6EB" w14:textId="77777777" w:rsidR="003E2F82" w:rsidRPr="00CB6A43" w:rsidRDefault="003E2F82">
      <w:pPr>
        <w:spacing w:beforeLines="50" w:before="156" w:line="360" w:lineRule="auto"/>
        <w:jc w:val="center"/>
        <w:rPr>
          <w:rFonts w:ascii="Times New Roman" w:eastAsia="宋体" w:hAnsi="Times New Roman" w:cs="宋体"/>
          <w:b/>
          <w:bCs/>
          <w:sz w:val="32"/>
          <w:szCs w:val="32"/>
        </w:rPr>
      </w:pPr>
    </w:p>
    <w:p w14:paraId="7D4EBBF6" w14:textId="77777777" w:rsidR="003E2F82" w:rsidRPr="00CB6A43" w:rsidRDefault="003E2F82">
      <w:pPr>
        <w:spacing w:beforeLines="50" w:before="156" w:line="360" w:lineRule="auto"/>
        <w:jc w:val="center"/>
        <w:rPr>
          <w:rFonts w:ascii="Times New Roman" w:eastAsia="宋体" w:hAnsi="Times New Roman" w:cs="宋体"/>
          <w:b/>
          <w:bCs/>
          <w:sz w:val="32"/>
          <w:szCs w:val="32"/>
        </w:rPr>
      </w:pPr>
    </w:p>
    <w:p w14:paraId="508DBEB5" w14:textId="77777777" w:rsidR="003E2F82" w:rsidRPr="00CB6A43" w:rsidRDefault="00BF3852">
      <w:pPr>
        <w:spacing w:beforeLines="50" w:before="156" w:line="360" w:lineRule="auto"/>
        <w:jc w:val="center"/>
        <w:rPr>
          <w:rFonts w:ascii="Times New Roman" w:eastAsia="宋体" w:hAnsi="Times New Roman" w:cs="宋体"/>
          <w:b/>
          <w:bCs/>
          <w:sz w:val="32"/>
          <w:szCs w:val="32"/>
        </w:rPr>
      </w:pPr>
      <w:r w:rsidRPr="00CB6A43">
        <w:rPr>
          <w:rFonts w:ascii="Times New Roman" w:eastAsia="宋体" w:hAnsi="Times New Roman" w:cs="宋体" w:hint="eastAsia"/>
          <w:b/>
          <w:bCs/>
          <w:sz w:val="32"/>
          <w:szCs w:val="32"/>
        </w:rPr>
        <w:t>2026</w:t>
      </w:r>
      <w:r w:rsidRPr="00CB6A43">
        <w:rPr>
          <w:rFonts w:ascii="Times New Roman" w:eastAsia="宋体" w:hAnsi="Times New Roman" w:cs="宋体" w:hint="eastAsia"/>
          <w:b/>
          <w:bCs/>
          <w:sz w:val="32"/>
          <w:szCs w:val="32"/>
        </w:rPr>
        <w:t>年</w:t>
      </w:r>
      <w:r w:rsidRPr="00CB6A43">
        <w:rPr>
          <w:rFonts w:ascii="Times New Roman" w:eastAsia="宋体" w:hAnsi="Times New Roman" w:cs="宋体" w:hint="eastAsia"/>
          <w:b/>
          <w:bCs/>
          <w:sz w:val="32"/>
          <w:szCs w:val="32"/>
        </w:rPr>
        <w:t>9</w:t>
      </w:r>
      <w:r w:rsidRPr="00CB6A43">
        <w:rPr>
          <w:rFonts w:ascii="Times New Roman" w:eastAsia="宋体" w:hAnsi="Times New Roman" w:cs="宋体" w:hint="eastAsia"/>
          <w:b/>
          <w:bCs/>
          <w:sz w:val="32"/>
          <w:szCs w:val="32"/>
        </w:rPr>
        <w:t>月</w:t>
      </w:r>
    </w:p>
    <w:p w14:paraId="0F432F7B" w14:textId="77777777" w:rsidR="003E2F82" w:rsidRPr="00CB6A43" w:rsidRDefault="00BF3852">
      <w:pPr>
        <w:spacing w:beforeLines="50" w:before="156" w:line="360" w:lineRule="auto"/>
        <w:jc w:val="center"/>
        <w:rPr>
          <w:rFonts w:ascii="Times New Roman" w:eastAsia="宋体" w:hAnsi="Times New Roman" w:cs="宋体"/>
          <w:b/>
          <w:bCs/>
          <w:sz w:val="32"/>
          <w:szCs w:val="32"/>
        </w:rPr>
      </w:pPr>
      <w:r w:rsidRPr="00CB6A43">
        <w:rPr>
          <w:rFonts w:ascii="Times New Roman" w:eastAsia="宋体" w:hAnsi="Times New Roman" w:cs="宋体" w:hint="eastAsia"/>
          <w:b/>
          <w:bCs/>
          <w:sz w:val="32"/>
          <w:szCs w:val="32"/>
        </w:rPr>
        <w:t xml:space="preserve">  </w:t>
      </w:r>
    </w:p>
    <w:p w14:paraId="2003C52E" w14:textId="77777777" w:rsidR="003E2F82" w:rsidRPr="00CB6A43" w:rsidRDefault="00BF3852">
      <w:pPr>
        <w:widowControl/>
        <w:spacing w:line="360" w:lineRule="auto"/>
        <w:jc w:val="left"/>
        <w:rPr>
          <w:rFonts w:ascii="Times New Roman" w:eastAsia="宋体" w:hAnsi="Times New Roman" w:cs="宋体"/>
        </w:rPr>
      </w:pPr>
      <w:r w:rsidRPr="00CB6A43">
        <w:rPr>
          <w:rFonts w:ascii="Times New Roman" w:eastAsia="宋体" w:hAnsi="Times New Roman" w:cs="宋体" w:hint="eastAsia"/>
        </w:rPr>
        <w:br w:type="page"/>
      </w:r>
    </w:p>
    <w:p w14:paraId="59BA3BEC" w14:textId="77777777" w:rsidR="003E2F82" w:rsidRPr="00CB6A43" w:rsidRDefault="00BF3852">
      <w:pPr>
        <w:overflowPunct w:val="0"/>
        <w:spacing w:line="360" w:lineRule="auto"/>
        <w:jc w:val="center"/>
        <w:rPr>
          <w:rFonts w:ascii="Times New Roman" w:eastAsia="宋体" w:hAnsi="Times New Roman" w:cs="宋体"/>
          <w:color w:val="000000" w:themeColor="text1"/>
          <w:sz w:val="36"/>
          <w:szCs w:val="24"/>
        </w:rPr>
      </w:pPr>
      <w:r w:rsidRPr="00CB6A43">
        <w:rPr>
          <w:rFonts w:ascii="Times New Roman" w:eastAsia="宋体" w:hAnsi="Times New Roman" w:cs="宋体" w:hint="eastAsia"/>
          <w:color w:val="000000" w:themeColor="text1"/>
          <w:sz w:val="36"/>
          <w:szCs w:val="24"/>
        </w:rPr>
        <w:lastRenderedPageBreak/>
        <w:t>前附表</w:t>
      </w:r>
    </w:p>
    <w:p w14:paraId="5899BA0E" w14:textId="77777777" w:rsidR="003E2F82" w:rsidRPr="00CB6A43" w:rsidRDefault="003E2F82">
      <w:pPr>
        <w:widowControl/>
        <w:spacing w:line="360" w:lineRule="auto"/>
        <w:ind w:firstLineChars="200" w:firstLine="480"/>
        <w:jc w:val="left"/>
        <w:rPr>
          <w:rFonts w:ascii="Times New Roman" w:eastAsia="宋体" w:hAnsi="Times New Roman" w:cs="宋体"/>
          <w:color w:val="000000" w:themeColor="text1"/>
          <w:kern w:val="0"/>
          <w:sz w:val="24"/>
          <w:lang w:val="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1905"/>
        <w:gridCol w:w="5673"/>
      </w:tblGrid>
      <w:tr w:rsidR="003E2F82" w:rsidRPr="00CB6A43" w14:paraId="67052DA5"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1C838574"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序号</w:t>
            </w:r>
          </w:p>
        </w:tc>
        <w:tc>
          <w:tcPr>
            <w:tcW w:w="1905" w:type="dxa"/>
            <w:tcBorders>
              <w:top w:val="single" w:sz="4" w:space="0" w:color="auto"/>
              <w:left w:val="single" w:sz="4" w:space="0" w:color="auto"/>
              <w:bottom w:val="single" w:sz="4" w:space="0" w:color="auto"/>
              <w:right w:val="single" w:sz="4" w:space="0" w:color="auto"/>
            </w:tcBorders>
            <w:vAlign w:val="center"/>
          </w:tcPr>
          <w:p w14:paraId="7CA368DC"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项</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目</w:t>
            </w:r>
          </w:p>
        </w:tc>
        <w:tc>
          <w:tcPr>
            <w:tcW w:w="5673" w:type="dxa"/>
            <w:tcBorders>
              <w:top w:val="single" w:sz="4" w:space="0" w:color="auto"/>
              <w:left w:val="single" w:sz="4" w:space="0" w:color="auto"/>
              <w:bottom w:val="single" w:sz="4" w:space="0" w:color="auto"/>
              <w:right w:val="single" w:sz="4" w:space="0" w:color="auto"/>
            </w:tcBorders>
            <w:vAlign w:val="center"/>
          </w:tcPr>
          <w:p w14:paraId="23FAC931"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内</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容</w:t>
            </w:r>
          </w:p>
        </w:tc>
      </w:tr>
      <w:tr w:rsidR="003E2F82" w:rsidRPr="00CB6A43" w14:paraId="3FACF24F"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4CB512C5"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1</w:t>
            </w:r>
          </w:p>
        </w:tc>
        <w:tc>
          <w:tcPr>
            <w:tcW w:w="1905" w:type="dxa"/>
            <w:tcBorders>
              <w:top w:val="single" w:sz="4" w:space="0" w:color="auto"/>
              <w:left w:val="single" w:sz="4" w:space="0" w:color="auto"/>
              <w:bottom w:val="single" w:sz="4" w:space="0" w:color="auto"/>
              <w:right w:val="single" w:sz="4" w:space="0" w:color="auto"/>
            </w:tcBorders>
            <w:vAlign w:val="center"/>
          </w:tcPr>
          <w:p w14:paraId="599DE4C2"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项目名称</w:t>
            </w:r>
          </w:p>
        </w:tc>
        <w:tc>
          <w:tcPr>
            <w:tcW w:w="5673" w:type="dxa"/>
            <w:tcBorders>
              <w:top w:val="single" w:sz="4" w:space="0" w:color="auto"/>
              <w:left w:val="single" w:sz="4" w:space="0" w:color="auto"/>
              <w:bottom w:val="single" w:sz="4" w:space="0" w:color="auto"/>
              <w:right w:val="single" w:sz="4" w:space="0" w:color="auto"/>
            </w:tcBorders>
            <w:vAlign w:val="center"/>
          </w:tcPr>
          <w:p w14:paraId="195DD479"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4"/>
              </w:rPr>
            </w:pPr>
            <w:r w:rsidRPr="00CB6A43">
              <w:rPr>
                <w:rFonts w:ascii="Times New Roman" w:eastAsia="宋体" w:hAnsi="Times New Roman" w:cs="宋体" w:hint="eastAsia"/>
                <w:color w:val="000000" w:themeColor="text1"/>
                <w:szCs w:val="21"/>
              </w:rPr>
              <w:t>苏州城市学院东太湖</w:t>
            </w:r>
            <w:proofErr w:type="gramStart"/>
            <w:r w:rsidRPr="00CB6A43">
              <w:rPr>
                <w:rFonts w:ascii="Times New Roman" w:eastAsia="宋体" w:hAnsi="Times New Roman" w:cs="宋体" w:hint="eastAsia"/>
                <w:color w:val="000000" w:themeColor="text1"/>
                <w:szCs w:val="21"/>
              </w:rPr>
              <w:t>智教科创园</w:t>
            </w:r>
            <w:proofErr w:type="gramEnd"/>
            <w:r w:rsidRPr="00CB6A43">
              <w:rPr>
                <w:rFonts w:ascii="Times New Roman" w:eastAsia="宋体" w:hAnsi="Times New Roman" w:cs="宋体" w:hint="eastAsia"/>
                <w:color w:val="000000" w:themeColor="text1"/>
                <w:szCs w:val="21"/>
              </w:rPr>
              <w:t>体育馆体育器材采购项目</w:t>
            </w:r>
          </w:p>
        </w:tc>
      </w:tr>
      <w:tr w:rsidR="003E2F82" w:rsidRPr="00CB6A43" w14:paraId="0DE4C9D4"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68D89E0F"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2</w:t>
            </w:r>
          </w:p>
        </w:tc>
        <w:tc>
          <w:tcPr>
            <w:tcW w:w="1905" w:type="dxa"/>
            <w:tcBorders>
              <w:top w:val="single" w:sz="4" w:space="0" w:color="auto"/>
              <w:left w:val="single" w:sz="4" w:space="0" w:color="auto"/>
              <w:bottom w:val="single" w:sz="4" w:space="0" w:color="auto"/>
              <w:right w:val="single" w:sz="4" w:space="0" w:color="auto"/>
            </w:tcBorders>
            <w:vAlign w:val="center"/>
          </w:tcPr>
          <w:p w14:paraId="59348BBA"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采购预算（元）</w:t>
            </w:r>
          </w:p>
        </w:tc>
        <w:tc>
          <w:tcPr>
            <w:tcW w:w="5673" w:type="dxa"/>
            <w:tcBorders>
              <w:top w:val="single" w:sz="4" w:space="0" w:color="auto"/>
              <w:left w:val="single" w:sz="4" w:space="0" w:color="auto"/>
              <w:bottom w:val="single" w:sz="4" w:space="0" w:color="auto"/>
              <w:right w:val="single" w:sz="4" w:space="0" w:color="auto"/>
            </w:tcBorders>
            <w:vAlign w:val="center"/>
          </w:tcPr>
          <w:p w14:paraId="4FE13616"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人民币‌壹拾壹万伍仟元‌元整（</w:t>
            </w:r>
            <w:r w:rsidRPr="00CB6A43">
              <w:rPr>
                <w:rFonts w:ascii="Times New Roman" w:eastAsia="宋体" w:hAnsi="Times New Roman" w:cs="宋体" w:hint="eastAsia"/>
                <w:color w:val="000000" w:themeColor="text1"/>
                <w:szCs w:val="21"/>
              </w:rPr>
              <w:t>¥ 115000 .00</w:t>
            </w:r>
            <w:r w:rsidRPr="00CB6A43">
              <w:rPr>
                <w:rFonts w:ascii="Times New Roman" w:eastAsia="宋体" w:hAnsi="Times New Roman" w:cs="宋体" w:hint="eastAsia"/>
                <w:color w:val="000000" w:themeColor="text1"/>
                <w:szCs w:val="21"/>
              </w:rPr>
              <w:t>）</w:t>
            </w:r>
          </w:p>
        </w:tc>
      </w:tr>
      <w:tr w:rsidR="003E2F82" w:rsidRPr="00CB6A43" w14:paraId="7246301C"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1D1F89B5"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3</w:t>
            </w:r>
          </w:p>
        </w:tc>
        <w:tc>
          <w:tcPr>
            <w:tcW w:w="1905" w:type="dxa"/>
            <w:tcBorders>
              <w:top w:val="single" w:sz="4" w:space="0" w:color="auto"/>
              <w:left w:val="single" w:sz="4" w:space="0" w:color="auto"/>
              <w:bottom w:val="single" w:sz="4" w:space="0" w:color="auto"/>
              <w:right w:val="single" w:sz="4" w:space="0" w:color="auto"/>
            </w:tcBorders>
            <w:vAlign w:val="center"/>
          </w:tcPr>
          <w:p w14:paraId="5DF2A75D"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联合体响应</w:t>
            </w:r>
          </w:p>
        </w:tc>
        <w:tc>
          <w:tcPr>
            <w:tcW w:w="5673" w:type="dxa"/>
            <w:tcBorders>
              <w:top w:val="single" w:sz="4" w:space="0" w:color="auto"/>
              <w:left w:val="single" w:sz="4" w:space="0" w:color="auto"/>
              <w:bottom w:val="single" w:sz="4" w:space="0" w:color="auto"/>
              <w:right w:val="single" w:sz="4" w:space="0" w:color="auto"/>
            </w:tcBorders>
            <w:vAlign w:val="center"/>
          </w:tcPr>
          <w:p w14:paraId="410B86FB"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不接受</w:t>
            </w:r>
          </w:p>
        </w:tc>
      </w:tr>
      <w:tr w:rsidR="003E2F82" w:rsidRPr="00CB6A43" w14:paraId="09C748FE"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09B095B7"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4</w:t>
            </w:r>
          </w:p>
        </w:tc>
        <w:tc>
          <w:tcPr>
            <w:tcW w:w="1905" w:type="dxa"/>
            <w:tcBorders>
              <w:top w:val="single" w:sz="4" w:space="0" w:color="auto"/>
              <w:left w:val="single" w:sz="4" w:space="0" w:color="auto"/>
              <w:bottom w:val="single" w:sz="4" w:space="0" w:color="auto"/>
              <w:right w:val="single" w:sz="4" w:space="0" w:color="auto"/>
            </w:tcBorders>
            <w:vAlign w:val="center"/>
          </w:tcPr>
          <w:p w14:paraId="566C448D"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现场勘察</w:t>
            </w:r>
          </w:p>
        </w:tc>
        <w:tc>
          <w:tcPr>
            <w:tcW w:w="5673" w:type="dxa"/>
            <w:tcBorders>
              <w:top w:val="single" w:sz="4" w:space="0" w:color="auto"/>
              <w:left w:val="single" w:sz="4" w:space="0" w:color="auto"/>
              <w:bottom w:val="single" w:sz="4" w:space="0" w:color="auto"/>
              <w:right w:val="single" w:sz="4" w:space="0" w:color="auto"/>
            </w:tcBorders>
            <w:vAlign w:val="center"/>
          </w:tcPr>
          <w:p w14:paraId="128EC279"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无</w:t>
            </w:r>
          </w:p>
        </w:tc>
      </w:tr>
      <w:tr w:rsidR="003E2F82" w:rsidRPr="00CB6A43" w14:paraId="20597796"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3D47F21E"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5</w:t>
            </w:r>
          </w:p>
        </w:tc>
        <w:tc>
          <w:tcPr>
            <w:tcW w:w="1905" w:type="dxa"/>
            <w:tcBorders>
              <w:top w:val="single" w:sz="4" w:space="0" w:color="auto"/>
              <w:left w:val="single" w:sz="4" w:space="0" w:color="auto"/>
              <w:bottom w:val="single" w:sz="4" w:space="0" w:color="auto"/>
              <w:right w:val="single" w:sz="4" w:space="0" w:color="auto"/>
            </w:tcBorders>
            <w:vAlign w:val="center"/>
          </w:tcPr>
          <w:p w14:paraId="0C204B6F"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响应文件份数</w:t>
            </w:r>
          </w:p>
        </w:tc>
        <w:tc>
          <w:tcPr>
            <w:tcW w:w="5673" w:type="dxa"/>
            <w:tcBorders>
              <w:top w:val="single" w:sz="4" w:space="0" w:color="auto"/>
              <w:left w:val="single" w:sz="4" w:space="0" w:color="auto"/>
              <w:bottom w:val="single" w:sz="4" w:space="0" w:color="auto"/>
              <w:right w:val="single" w:sz="4" w:space="0" w:color="auto"/>
            </w:tcBorders>
            <w:vAlign w:val="center"/>
          </w:tcPr>
          <w:p w14:paraId="4DFA8F54"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正本份数为一份，副本份数为两份；在递交响应文件的同时，需一同提交纸质正本响应文件的扫描件（盖公章），以</w:t>
            </w:r>
            <w:r w:rsidRPr="00CB6A43">
              <w:rPr>
                <w:rFonts w:ascii="Times New Roman" w:eastAsia="宋体" w:hAnsi="Times New Roman" w:cs="宋体" w:hint="eastAsia"/>
                <w:color w:val="000000" w:themeColor="text1"/>
                <w:szCs w:val="21"/>
              </w:rPr>
              <w:t>U</w:t>
            </w:r>
            <w:proofErr w:type="gramStart"/>
            <w:r w:rsidRPr="00CB6A43">
              <w:rPr>
                <w:rFonts w:ascii="Times New Roman" w:eastAsia="宋体" w:hAnsi="Times New Roman" w:cs="宋体" w:hint="eastAsia"/>
                <w:color w:val="000000" w:themeColor="text1"/>
                <w:szCs w:val="21"/>
              </w:rPr>
              <w:t>盘形式</w:t>
            </w:r>
            <w:proofErr w:type="gramEnd"/>
            <w:r w:rsidRPr="00CB6A43">
              <w:rPr>
                <w:rFonts w:ascii="Times New Roman" w:eastAsia="宋体" w:hAnsi="Times New Roman" w:cs="宋体" w:hint="eastAsia"/>
                <w:color w:val="000000" w:themeColor="text1"/>
                <w:szCs w:val="21"/>
              </w:rPr>
              <w:t>提交。</w:t>
            </w:r>
          </w:p>
        </w:tc>
      </w:tr>
      <w:tr w:rsidR="003E2F82" w:rsidRPr="00CB6A43" w14:paraId="1ECB2EC6"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234D88D1"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6</w:t>
            </w:r>
          </w:p>
        </w:tc>
        <w:tc>
          <w:tcPr>
            <w:tcW w:w="1905" w:type="dxa"/>
            <w:tcBorders>
              <w:top w:val="single" w:sz="4" w:space="0" w:color="auto"/>
              <w:left w:val="single" w:sz="4" w:space="0" w:color="auto"/>
              <w:bottom w:val="single" w:sz="4" w:space="0" w:color="auto"/>
              <w:right w:val="single" w:sz="4" w:space="0" w:color="auto"/>
            </w:tcBorders>
            <w:vAlign w:val="center"/>
          </w:tcPr>
          <w:p w14:paraId="70866CCD"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响应货币</w:t>
            </w:r>
          </w:p>
        </w:tc>
        <w:tc>
          <w:tcPr>
            <w:tcW w:w="5673" w:type="dxa"/>
            <w:tcBorders>
              <w:top w:val="single" w:sz="4" w:space="0" w:color="auto"/>
              <w:left w:val="single" w:sz="4" w:space="0" w:color="auto"/>
              <w:bottom w:val="single" w:sz="4" w:space="0" w:color="auto"/>
              <w:right w:val="single" w:sz="4" w:space="0" w:color="auto"/>
            </w:tcBorders>
            <w:vAlign w:val="center"/>
          </w:tcPr>
          <w:p w14:paraId="7008DB1F"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人民币</w:t>
            </w:r>
          </w:p>
        </w:tc>
      </w:tr>
      <w:tr w:rsidR="003E2F82" w:rsidRPr="00CB6A43" w14:paraId="044824C1"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73CE14CE"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7</w:t>
            </w:r>
          </w:p>
        </w:tc>
        <w:tc>
          <w:tcPr>
            <w:tcW w:w="1905" w:type="dxa"/>
            <w:tcBorders>
              <w:top w:val="single" w:sz="4" w:space="0" w:color="auto"/>
              <w:left w:val="single" w:sz="4" w:space="0" w:color="auto"/>
              <w:bottom w:val="single" w:sz="4" w:space="0" w:color="auto"/>
              <w:right w:val="single" w:sz="4" w:space="0" w:color="auto"/>
            </w:tcBorders>
            <w:vAlign w:val="center"/>
          </w:tcPr>
          <w:p w14:paraId="4401097D"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响应文件有效期</w:t>
            </w:r>
          </w:p>
        </w:tc>
        <w:tc>
          <w:tcPr>
            <w:tcW w:w="5673" w:type="dxa"/>
            <w:tcBorders>
              <w:top w:val="single" w:sz="4" w:space="0" w:color="auto"/>
              <w:left w:val="single" w:sz="4" w:space="0" w:color="auto"/>
              <w:bottom w:val="single" w:sz="4" w:space="0" w:color="auto"/>
              <w:right w:val="single" w:sz="4" w:space="0" w:color="auto"/>
            </w:tcBorders>
            <w:vAlign w:val="center"/>
          </w:tcPr>
          <w:p w14:paraId="76D5D48D"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u w:val="single"/>
              </w:rPr>
              <w:t xml:space="preserve"> 60 </w:t>
            </w:r>
            <w:r w:rsidRPr="00CB6A43">
              <w:rPr>
                <w:rFonts w:ascii="Times New Roman" w:eastAsia="宋体" w:hAnsi="Times New Roman" w:cs="宋体" w:hint="eastAsia"/>
                <w:color w:val="000000" w:themeColor="text1"/>
                <w:szCs w:val="21"/>
              </w:rPr>
              <w:t>日历天（从提交响应文件截止时间当日起算）</w:t>
            </w:r>
          </w:p>
        </w:tc>
      </w:tr>
      <w:tr w:rsidR="003E2F82" w:rsidRPr="00CB6A43" w14:paraId="6E61FB7E" w14:textId="77777777">
        <w:trPr>
          <w:trHeight w:val="1294"/>
          <w:jc w:val="center"/>
        </w:trPr>
        <w:tc>
          <w:tcPr>
            <w:tcW w:w="639" w:type="dxa"/>
            <w:tcBorders>
              <w:top w:val="single" w:sz="4" w:space="0" w:color="auto"/>
              <w:left w:val="single" w:sz="4" w:space="0" w:color="auto"/>
              <w:bottom w:val="single" w:sz="4" w:space="0" w:color="auto"/>
              <w:right w:val="single" w:sz="4" w:space="0" w:color="auto"/>
            </w:tcBorders>
            <w:vAlign w:val="center"/>
          </w:tcPr>
          <w:p w14:paraId="5EB6B995" w14:textId="77777777" w:rsidR="003E2F82" w:rsidRPr="00CB6A43" w:rsidRDefault="00BF3852">
            <w:pPr>
              <w:adjustRightInd w:val="0"/>
              <w:snapToGrid w:val="0"/>
              <w:spacing w:line="360" w:lineRule="auto"/>
              <w:jc w:val="center"/>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8</w:t>
            </w:r>
          </w:p>
        </w:tc>
        <w:tc>
          <w:tcPr>
            <w:tcW w:w="1905" w:type="dxa"/>
            <w:tcBorders>
              <w:top w:val="single" w:sz="4" w:space="0" w:color="auto"/>
              <w:left w:val="single" w:sz="4" w:space="0" w:color="auto"/>
              <w:bottom w:val="single" w:sz="4" w:space="0" w:color="auto"/>
              <w:right w:val="single" w:sz="4" w:space="0" w:color="auto"/>
            </w:tcBorders>
            <w:vAlign w:val="center"/>
          </w:tcPr>
          <w:p w14:paraId="22FA6F2F"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开标时间和地点</w:t>
            </w:r>
          </w:p>
        </w:tc>
        <w:tc>
          <w:tcPr>
            <w:tcW w:w="5673" w:type="dxa"/>
            <w:tcBorders>
              <w:top w:val="single" w:sz="4" w:space="0" w:color="auto"/>
              <w:left w:val="single" w:sz="4" w:space="0" w:color="auto"/>
              <w:bottom w:val="single" w:sz="4" w:space="0" w:color="auto"/>
              <w:right w:val="single" w:sz="4" w:space="0" w:color="auto"/>
            </w:tcBorders>
            <w:vAlign w:val="center"/>
          </w:tcPr>
          <w:p w14:paraId="7C8820AF"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时间：</w:t>
            </w:r>
            <w:r w:rsidRPr="00CB6A43">
              <w:rPr>
                <w:rFonts w:ascii="Times New Roman" w:eastAsia="宋体" w:hAnsi="Times New Roman" w:cs="宋体" w:hint="eastAsia"/>
                <w:color w:val="000000" w:themeColor="text1"/>
                <w:szCs w:val="21"/>
              </w:rPr>
              <w:t>2025</w:t>
            </w:r>
            <w:r w:rsidRPr="00CB6A43">
              <w:rPr>
                <w:rFonts w:ascii="Times New Roman" w:eastAsia="宋体" w:hAnsi="Times New Roman" w:cs="宋体" w:hint="eastAsia"/>
                <w:color w:val="000000" w:themeColor="text1"/>
                <w:szCs w:val="21"/>
              </w:rPr>
              <w:t>年</w:t>
            </w:r>
            <w:r w:rsidRPr="00CB6A43">
              <w:rPr>
                <w:rFonts w:ascii="Times New Roman" w:eastAsia="宋体" w:hAnsi="Times New Roman" w:cs="宋体" w:hint="eastAsia"/>
                <w:color w:val="000000" w:themeColor="text1"/>
                <w:szCs w:val="21"/>
              </w:rPr>
              <w:t>9</w:t>
            </w:r>
            <w:r w:rsidRPr="00CB6A43">
              <w:rPr>
                <w:rFonts w:ascii="Times New Roman" w:eastAsia="宋体" w:hAnsi="Times New Roman" w:cs="宋体" w:hint="eastAsia"/>
                <w:color w:val="000000" w:themeColor="text1"/>
                <w:szCs w:val="21"/>
              </w:rPr>
              <w:t>月</w:t>
            </w:r>
            <w:r w:rsidRPr="00CB6A43">
              <w:rPr>
                <w:rFonts w:ascii="Times New Roman" w:eastAsia="宋体" w:hAnsi="Times New Roman" w:cs="宋体" w:hint="eastAsia"/>
                <w:color w:val="000000" w:themeColor="text1"/>
                <w:szCs w:val="21"/>
              </w:rPr>
              <w:t>11</w:t>
            </w:r>
            <w:r w:rsidRPr="00CB6A43">
              <w:rPr>
                <w:rFonts w:ascii="Times New Roman" w:eastAsia="宋体" w:hAnsi="Times New Roman" w:cs="宋体" w:hint="eastAsia"/>
                <w:color w:val="000000" w:themeColor="text1"/>
                <w:szCs w:val="21"/>
              </w:rPr>
              <w:t>日</w:t>
            </w:r>
            <w:r w:rsidRPr="00CB6A43">
              <w:rPr>
                <w:rFonts w:ascii="Times New Roman" w:eastAsia="宋体" w:hAnsi="Times New Roman" w:cs="宋体" w:hint="eastAsia"/>
                <w:color w:val="000000" w:themeColor="text1"/>
                <w:szCs w:val="21"/>
              </w:rPr>
              <w:t xml:space="preserve">10:00 </w:t>
            </w:r>
            <w:r w:rsidRPr="00CB6A43">
              <w:rPr>
                <w:rFonts w:ascii="Times New Roman" w:eastAsia="宋体" w:hAnsi="Times New Roman" w:cs="宋体" w:hint="eastAsia"/>
                <w:color w:val="000000" w:themeColor="text1"/>
                <w:szCs w:val="21"/>
              </w:rPr>
              <w:t>（北京时间）</w:t>
            </w:r>
          </w:p>
          <w:p w14:paraId="0D5AC5C6" w14:textId="77777777" w:rsidR="003E2F82" w:rsidRPr="00CB6A43" w:rsidRDefault="00BF3852">
            <w:pPr>
              <w:adjustRightInd w:val="0"/>
              <w:snapToGrid w:val="0"/>
              <w:spacing w:line="360" w:lineRule="auto"/>
              <w:jc w:val="left"/>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地点：苏州市吴中区吴中大道</w:t>
            </w:r>
            <w:r w:rsidRPr="00CB6A43">
              <w:rPr>
                <w:rFonts w:ascii="Times New Roman" w:eastAsia="宋体" w:hAnsi="Times New Roman" w:cs="宋体" w:hint="eastAsia"/>
                <w:color w:val="000000" w:themeColor="text1"/>
                <w:szCs w:val="21"/>
              </w:rPr>
              <w:t>1188</w:t>
            </w:r>
            <w:r w:rsidRPr="00CB6A43">
              <w:rPr>
                <w:rFonts w:ascii="Times New Roman" w:eastAsia="宋体" w:hAnsi="Times New Roman" w:cs="宋体" w:hint="eastAsia"/>
                <w:color w:val="000000" w:themeColor="text1"/>
                <w:szCs w:val="21"/>
              </w:rPr>
              <w:t>号</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苏州城市学院综合实验楼</w:t>
            </w:r>
            <w:r w:rsidRPr="00CB6A43">
              <w:rPr>
                <w:rFonts w:ascii="Times New Roman" w:eastAsia="宋体" w:hAnsi="Times New Roman" w:cs="宋体" w:hint="eastAsia"/>
                <w:color w:val="000000" w:themeColor="text1"/>
                <w:szCs w:val="21"/>
              </w:rPr>
              <w:t>207</w:t>
            </w:r>
            <w:r w:rsidRPr="00CB6A43">
              <w:rPr>
                <w:rFonts w:ascii="Times New Roman" w:eastAsia="宋体" w:hAnsi="Times New Roman" w:cs="宋体" w:hint="eastAsia"/>
                <w:color w:val="000000" w:themeColor="text1"/>
                <w:szCs w:val="21"/>
              </w:rPr>
              <w:t>室。</w:t>
            </w:r>
          </w:p>
        </w:tc>
      </w:tr>
    </w:tbl>
    <w:p w14:paraId="3FFA0450" w14:textId="77777777" w:rsidR="003E2F82" w:rsidRPr="00CB6A43" w:rsidRDefault="003E2F82">
      <w:pPr>
        <w:pStyle w:val="afd"/>
        <w:ind w:firstLine="480"/>
        <w:rPr>
          <w:rFonts w:ascii="Times New Roman" w:hAnsi="Times New Roman" w:cs="宋体"/>
          <w:color w:val="000000" w:themeColor="text1"/>
        </w:rPr>
      </w:pPr>
    </w:p>
    <w:p w14:paraId="73F29C2A" w14:textId="77777777" w:rsidR="003E2F82" w:rsidRPr="00CB6A43" w:rsidRDefault="003E2F82">
      <w:pPr>
        <w:spacing w:line="360" w:lineRule="auto"/>
        <w:rPr>
          <w:rFonts w:ascii="Times New Roman" w:eastAsia="宋体" w:hAnsi="Times New Roman" w:cs="宋体"/>
        </w:rPr>
      </w:pPr>
    </w:p>
    <w:p w14:paraId="3D5DDD29" w14:textId="77777777" w:rsidR="003E2F82" w:rsidRPr="00CB6A43" w:rsidRDefault="003E2F82">
      <w:pPr>
        <w:spacing w:line="360" w:lineRule="auto"/>
        <w:rPr>
          <w:rFonts w:ascii="Times New Roman" w:eastAsia="宋体" w:hAnsi="Times New Roman" w:cs="宋体"/>
        </w:rPr>
      </w:pPr>
    </w:p>
    <w:p w14:paraId="54FA48EE" w14:textId="77777777" w:rsidR="003E2F82" w:rsidRPr="00CB6A43" w:rsidRDefault="003E2F82">
      <w:pPr>
        <w:spacing w:line="360" w:lineRule="auto"/>
        <w:rPr>
          <w:rFonts w:ascii="Times New Roman" w:eastAsia="宋体" w:hAnsi="Times New Roman" w:cs="宋体"/>
        </w:rPr>
      </w:pPr>
    </w:p>
    <w:p w14:paraId="20CCC6E7" w14:textId="77777777" w:rsidR="003E2F82" w:rsidRPr="00CB6A43" w:rsidRDefault="003E2F82">
      <w:pPr>
        <w:spacing w:line="360" w:lineRule="auto"/>
        <w:rPr>
          <w:rFonts w:ascii="Times New Roman" w:eastAsia="宋体" w:hAnsi="Times New Roman" w:cs="宋体"/>
        </w:rPr>
      </w:pPr>
    </w:p>
    <w:p w14:paraId="75C2635D" w14:textId="77777777" w:rsidR="003E2F82" w:rsidRPr="00CB6A43" w:rsidRDefault="00BF3852">
      <w:pPr>
        <w:widowControl/>
        <w:spacing w:line="360" w:lineRule="auto"/>
        <w:jc w:val="left"/>
        <w:rPr>
          <w:rFonts w:ascii="Times New Roman" w:eastAsia="宋体" w:hAnsi="Times New Roman" w:cs="宋体"/>
        </w:rPr>
      </w:pPr>
      <w:r w:rsidRPr="00CB6A43">
        <w:rPr>
          <w:rFonts w:ascii="Times New Roman" w:eastAsia="宋体" w:hAnsi="Times New Roman" w:cs="宋体" w:hint="eastAsia"/>
        </w:rPr>
        <w:br w:type="page"/>
      </w:r>
    </w:p>
    <w:p w14:paraId="728109C9" w14:textId="77777777" w:rsidR="003E2F82" w:rsidRPr="00CB6A43" w:rsidRDefault="003E2F82">
      <w:pPr>
        <w:spacing w:line="360" w:lineRule="auto"/>
        <w:jc w:val="center"/>
        <w:rPr>
          <w:rFonts w:ascii="Times New Roman" w:eastAsia="宋体" w:hAnsi="Times New Roman" w:cs="宋体"/>
          <w:b/>
          <w:bCs/>
          <w:sz w:val="32"/>
          <w:szCs w:val="32"/>
        </w:rPr>
      </w:pPr>
    </w:p>
    <w:p w14:paraId="3995E299" w14:textId="77777777" w:rsidR="003E2F82" w:rsidRPr="00CB6A43" w:rsidRDefault="00BF3852">
      <w:pPr>
        <w:spacing w:line="360" w:lineRule="auto"/>
        <w:jc w:val="center"/>
        <w:rPr>
          <w:rFonts w:ascii="Times New Roman" w:eastAsia="宋体" w:hAnsi="Times New Roman" w:cs="宋体"/>
          <w:b/>
          <w:bCs/>
          <w:sz w:val="32"/>
          <w:szCs w:val="32"/>
        </w:rPr>
      </w:pPr>
      <w:r w:rsidRPr="00CB6A43">
        <w:rPr>
          <w:rFonts w:ascii="Times New Roman" w:eastAsia="宋体" w:hAnsi="Times New Roman" w:cs="宋体" w:hint="eastAsia"/>
          <w:b/>
          <w:bCs/>
          <w:sz w:val="32"/>
          <w:szCs w:val="32"/>
        </w:rPr>
        <w:t>目</w:t>
      </w:r>
      <w:r w:rsidRPr="00CB6A43">
        <w:rPr>
          <w:rFonts w:ascii="Times New Roman" w:eastAsia="宋体" w:hAnsi="Times New Roman" w:cs="宋体" w:hint="eastAsia"/>
          <w:b/>
          <w:bCs/>
          <w:sz w:val="32"/>
          <w:szCs w:val="32"/>
        </w:rPr>
        <w:t xml:space="preserve">   </w:t>
      </w:r>
      <w:r w:rsidRPr="00CB6A43">
        <w:rPr>
          <w:rFonts w:ascii="Times New Roman" w:eastAsia="宋体" w:hAnsi="Times New Roman" w:cs="宋体" w:hint="eastAsia"/>
          <w:b/>
          <w:bCs/>
          <w:sz w:val="32"/>
          <w:szCs w:val="32"/>
        </w:rPr>
        <w:t>录</w:t>
      </w:r>
    </w:p>
    <w:p w14:paraId="4622DE6D" w14:textId="77777777" w:rsidR="003E2F82" w:rsidRPr="00CB6A43" w:rsidRDefault="003E2F82">
      <w:pPr>
        <w:spacing w:line="360" w:lineRule="auto"/>
        <w:rPr>
          <w:rFonts w:ascii="Times New Roman" w:eastAsia="宋体" w:hAnsi="Times New Roman" w:cs="宋体"/>
          <w:sz w:val="28"/>
          <w:szCs w:val="28"/>
        </w:rPr>
      </w:pPr>
    </w:p>
    <w:p w14:paraId="42BBC314" w14:textId="77777777" w:rsidR="003E2F82" w:rsidRPr="00CB6A43" w:rsidRDefault="00BF3852">
      <w:pPr>
        <w:spacing w:line="360" w:lineRule="auto"/>
        <w:rPr>
          <w:rFonts w:ascii="Times New Roman" w:eastAsia="宋体" w:hAnsi="Times New Roman" w:cs="宋体"/>
          <w:sz w:val="28"/>
          <w:szCs w:val="28"/>
        </w:rPr>
      </w:pPr>
      <w:r w:rsidRPr="00CB6A43">
        <w:rPr>
          <w:rFonts w:ascii="Times New Roman" w:eastAsia="宋体" w:hAnsi="Times New Roman" w:cs="宋体" w:hint="eastAsia"/>
          <w:sz w:val="28"/>
          <w:szCs w:val="28"/>
        </w:rPr>
        <w:t>第一章</w:t>
      </w:r>
      <w:r w:rsidRPr="00CB6A43">
        <w:rPr>
          <w:rFonts w:ascii="Times New Roman" w:eastAsia="宋体" w:hAnsi="Times New Roman" w:cs="宋体" w:hint="eastAsia"/>
          <w:sz w:val="28"/>
          <w:szCs w:val="28"/>
        </w:rPr>
        <w:t xml:space="preserve"> </w:t>
      </w:r>
      <w:r w:rsidRPr="00CB6A43">
        <w:rPr>
          <w:rFonts w:ascii="Times New Roman" w:eastAsia="宋体" w:hAnsi="Times New Roman" w:cs="宋体" w:hint="eastAsia"/>
          <w:sz w:val="28"/>
          <w:szCs w:val="28"/>
        </w:rPr>
        <w:t>询价邀请函</w:t>
      </w:r>
    </w:p>
    <w:p w14:paraId="3837BB0C" w14:textId="77777777" w:rsidR="003E2F82" w:rsidRPr="00CB6A43" w:rsidRDefault="00BF3852">
      <w:pPr>
        <w:spacing w:line="360" w:lineRule="auto"/>
        <w:rPr>
          <w:rFonts w:ascii="Times New Roman" w:eastAsia="宋体" w:hAnsi="Times New Roman" w:cs="宋体"/>
          <w:sz w:val="28"/>
          <w:szCs w:val="28"/>
        </w:rPr>
      </w:pPr>
      <w:r w:rsidRPr="00CB6A43">
        <w:rPr>
          <w:rFonts w:ascii="Times New Roman" w:eastAsia="宋体" w:hAnsi="Times New Roman" w:cs="宋体" w:hint="eastAsia"/>
          <w:sz w:val="28"/>
          <w:szCs w:val="28"/>
        </w:rPr>
        <w:t>第二章</w:t>
      </w:r>
      <w:r w:rsidRPr="00CB6A43">
        <w:rPr>
          <w:rFonts w:ascii="Times New Roman" w:eastAsia="宋体" w:hAnsi="Times New Roman" w:cs="宋体" w:hint="eastAsia"/>
          <w:sz w:val="28"/>
          <w:szCs w:val="28"/>
        </w:rPr>
        <w:t xml:space="preserve"> </w:t>
      </w:r>
      <w:r w:rsidRPr="00CB6A43">
        <w:rPr>
          <w:rFonts w:ascii="Times New Roman" w:eastAsia="宋体" w:hAnsi="Times New Roman" w:cs="宋体" w:hint="eastAsia"/>
          <w:sz w:val="28"/>
          <w:szCs w:val="28"/>
        </w:rPr>
        <w:t>询价采购须知</w:t>
      </w:r>
    </w:p>
    <w:p w14:paraId="4D0F7A99" w14:textId="77777777" w:rsidR="003E2F82" w:rsidRPr="00CB6A43" w:rsidRDefault="00BF3852">
      <w:pPr>
        <w:spacing w:line="360" w:lineRule="auto"/>
        <w:rPr>
          <w:rFonts w:ascii="Times New Roman" w:eastAsia="宋体" w:hAnsi="Times New Roman" w:cs="宋体"/>
          <w:sz w:val="28"/>
          <w:szCs w:val="28"/>
        </w:rPr>
      </w:pPr>
      <w:r w:rsidRPr="00CB6A43">
        <w:rPr>
          <w:rFonts w:ascii="Times New Roman" w:eastAsia="宋体" w:hAnsi="Times New Roman" w:cs="宋体" w:hint="eastAsia"/>
          <w:sz w:val="28"/>
          <w:szCs w:val="28"/>
        </w:rPr>
        <w:t>第三章</w:t>
      </w:r>
      <w:r w:rsidRPr="00CB6A43">
        <w:rPr>
          <w:rFonts w:ascii="Times New Roman" w:eastAsia="宋体" w:hAnsi="Times New Roman" w:cs="宋体" w:hint="eastAsia"/>
          <w:sz w:val="28"/>
          <w:szCs w:val="28"/>
        </w:rPr>
        <w:t xml:space="preserve"> </w:t>
      </w:r>
      <w:r w:rsidRPr="00CB6A43">
        <w:rPr>
          <w:rFonts w:ascii="Times New Roman" w:eastAsia="宋体" w:hAnsi="Times New Roman" w:cs="宋体" w:hint="eastAsia"/>
          <w:sz w:val="28"/>
          <w:szCs w:val="28"/>
        </w:rPr>
        <w:t>询价采购程序</w:t>
      </w:r>
    </w:p>
    <w:p w14:paraId="65DF251C" w14:textId="77777777" w:rsidR="003E2F82" w:rsidRPr="00CB6A43" w:rsidRDefault="00BF3852">
      <w:pPr>
        <w:spacing w:line="360" w:lineRule="auto"/>
        <w:rPr>
          <w:rFonts w:ascii="Times New Roman" w:eastAsia="宋体" w:hAnsi="Times New Roman" w:cs="宋体"/>
          <w:sz w:val="28"/>
          <w:szCs w:val="28"/>
        </w:rPr>
      </w:pPr>
      <w:r w:rsidRPr="00CB6A43">
        <w:rPr>
          <w:rFonts w:ascii="Times New Roman" w:eastAsia="宋体" w:hAnsi="Times New Roman" w:cs="宋体" w:hint="eastAsia"/>
          <w:sz w:val="28"/>
          <w:szCs w:val="28"/>
        </w:rPr>
        <w:t>第四章</w:t>
      </w:r>
      <w:r w:rsidRPr="00CB6A43">
        <w:rPr>
          <w:rFonts w:ascii="Times New Roman" w:eastAsia="宋体" w:hAnsi="Times New Roman" w:cs="宋体" w:hint="eastAsia"/>
          <w:sz w:val="28"/>
          <w:szCs w:val="28"/>
        </w:rPr>
        <w:t xml:space="preserve"> </w:t>
      </w:r>
      <w:r w:rsidRPr="00CB6A43">
        <w:rPr>
          <w:rFonts w:ascii="Times New Roman" w:eastAsia="宋体" w:hAnsi="Times New Roman" w:cs="宋体" w:hint="eastAsia"/>
          <w:sz w:val="28"/>
          <w:szCs w:val="28"/>
        </w:rPr>
        <w:t>评审办法</w:t>
      </w:r>
    </w:p>
    <w:p w14:paraId="3C9F81BB" w14:textId="77777777" w:rsidR="003E2F82" w:rsidRPr="00CB6A43" w:rsidRDefault="00BF3852">
      <w:pPr>
        <w:spacing w:line="360" w:lineRule="auto"/>
        <w:rPr>
          <w:rFonts w:ascii="Times New Roman" w:eastAsia="宋体" w:hAnsi="Times New Roman" w:cs="宋体"/>
          <w:sz w:val="28"/>
          <w:szCs w:val="28"/>
        </w:rPr>
      </w:pPr>
      <w:r w:rsidRPr="00CB6A43">
        <w:rPr>
          <w:rFonts w:ascii="Times New Roman" w:eastAsia="宋体" w:hAnsi="Times New Roman" w:cs="宋体" w:hint="eastAsia"/>
          <w:sz w:val="28"/>
          <w:szCs w:val="28"/>
        </w:rPr>
        <w:t>第五章</w:t>
      </w:r>
      <w:r w:rsidRPr="00CB6A43">
        <w:rPr>
          <w:rFonts w:ascii="Times New Roman" w:eastAsia="宋体" w:hAnsi="Times New Roman" w:cs="宋体" w:hint="eastAsia"/>
          <w:sz w:val="28"/>
          <w:szCs w:val="28"/>
        </w:rPr>
        <w:t xml:space="preserve"> </w:t>
      </w:r>
      <w:r w:rsidRPr="00CB6A43">
        <w:rPr>
          <w:rFonts w:ascii="Times New Roman" w:eastAsia="宋体" w:hAnsi="Times New Roman" w:cs="宋体" w:hint="eastAsia"/>
          <w:sz w:val="28"/>
          <w:szCs w:val="28"/>
        </w:rPr>
        <w:t>合同主要内容</w:t>
      </w:r>
    </w:p>
    <w:p w14:paraId="4E40C59D" w14:textId="77777777" w:rsidR="003E2F82" w:rsidRPr="00CB6A43" w:rsidRDefault="00BF3852">
      <w:pPr>
        <w:spacing w:line="360" w:lineRule="auto"/>
        <w:rPr>
          <w:rFonts w:ascii="Times New Roman" w:eastAsia="宋体" w:hAnsi="Times New Roman" w:cs="宋体"/>
          <w:sz w:val="28"/>
          <w:szCs w:val="28"/>
        </w:rPr>
      </w:pPr>
      <w:r w:rsidRPr="00CB6A43">
        <w:rPr>
          <w:rFonts w:ascii="Times New Roman" w:eastAsia="宋体" w:hAnsi="Times New Roman" w:cs="宋体" w:hint="eastAsia"/>
          <w:sz w:val="28"/>
          <w:szCs w:val="28"/>
        </w:rPr>
        <w:t>第六章</w:t>
      </w:r>
      <w:r w:rsidRPr="00CB6A43">
        <w:rPr>
          <w:rFonts w:ascii="Times New Roman" w:eastAsia="宋体" w:hAnsi="Times New Roman" w:cs="宋体" w:hint="eastAsia"/>
          <w:sz w:val="28"/>
          <w:szCs w:val="28"/>
        </w:rPr>
        <w:t xml:space="preserve"> </w:t>
      </w:r>
      <w:r w:rsidRPr="00CB6A43">
        <w:rPr>
          <w:rFonts w:ascii="Times New Roman" w:eastAsia="宋体" w:hAnsi="Times New Roman" w:cs="宋体" w:hint="eastAsia"/>
          <w:sz w:val="28"/>
          <w:szCs w:val="28"/>
        </w:rPr>
        <w:t>附件</w:t>
      </w:r>
    </w:p>
    <w:p w14:paraId="25E9FA58" w14:textId="77777777" w:rsidR="003E2F82" w:rsidRPr="00CB6A43" w:rsidRDefault="00BF3852">
      <w:pPr>
        <w:spacing w:line="360" w:lineRule="auto"/>
        <w:rPr>
          <w:rFonts w:ascii="Times New Roman" w:eastAsia="宋体" w:hAnsi="Times New Roman" w:cs="宋体"/>
        </w:rPr>
      </w:pPr>
      <w:r w:rsidRPr="00CB6A43">
        <w:rPr>
          <w:rFonts w:ascii="Times New Roman" w:eastAsia="宋体" w:hAnsi="Times New Roman" w:cs="宋体" w:hint="eastAsia"/>
        </w:rPr>
        <w:t xml:space="preserve"> </w:t>
      </w:r>
    </w:p>
    <w:p w14:paraId="52264997" w14:textId="77777777" w:rsidR="003E2F82" w:rsidRPr="00CB6A43" w:rsidRDefault="00BF3852">
      <w:pPr>
        <w:widowControl/>
        <w:spacing w:line="360" w:lineRule="auto"/>
        <w:jc w:val="left"/>
        <w:rPr>
          <w:rFonts w:ascii="Times New Roman" w:eastAsia="宋体" w:hAnsi="Times New Roman" w:cs="宋体"/>
        </w:rPr>
      </w:pPr>
      <w:r w:rsidRPr="00CB6A43">
        <w:rPr>
          <w:rFonts w:ascii="Times New Roman" w:eastAsia="宋体" w:hAnsi="Times New Roman" w:cs="宋体" w:hint="eastAsia"/>
        </w:rPr>
        <w:br w:type="page"/>
      </w:r>
    </w:p>
    <w:p w14:paraId="1C35C16F" w14:textId="77777777" w:rsidR="003E2F82" w:rsidRPr="00CB6A43" w:rsidRDefault="00BF3852">
      <w:pPr>
        <w:spacing w:line="360" w:lineRule="auto"/>
        <w:jc w:val="center"/>
        <w:rPr>
          <w:rFonts w:ascii="Times New Roman" w:eastAsia="宋体" w:hAnsi="Times New Roman" w:cs="宋体"/>
          <w:b/>
          <w:bCs/>
          <w:sz w:val="28"/>
          <w:szCs w:val="28"/>
        </w:rPr>
      </w:pPr>
      <w:r w:rsidRPr="00CB6A43">
        <w:rPr>
          <w:rFonts w:ascii="Times New Roman" w:eastAsia="宋体" w:hAnsi="Times New Roman" w:cs="宋体" w:hint="eastAsia"/>
          <w:b/>
          <w:bCs/>
          <w:sz w:val="28"/>
          <w:szCs w:val="28"/>
        </w:rPr>
        <w:lastRenderedPageBreak/>
        <w:t>第一章</w:t>
      </w:r>
      <w:r w:rsidRPr="00CB6A43">
        <w:rPr>
          <w:rFonts w:ascii="Times New Roman" w:eastAsia="宋体" w:hAnsi="Times New Roman" w:cs="宋体" w:hint="eastAsia"/>
          <w:b/>
          <w:bCs/>
          <w:sz w:val="28"/>
          <w:szCs w:val="28"/>
        </w:rPr>
        <w:t xml:space="preserve"> </w:t>
      </w:r>
      <w:r w:rsidRPr="00CB6A43">
        <w:rPr>
          <w:rFonts w:ascii="Times New Roman" w:eastAsia="宋体" w:hAnsi="Times New Roman" w:cs="宋体" w:hint="eastAsia"/>
          <w:b/>
          <w:bCs/>
          <w:sz w:val="28"/>
          <w:szCs w:val="28"/>
        </w:rPr>
        <w:t>询价邀请函</w:t>
      </w:r>
    </w:p>
    <w:p w14:paraId="554A9365" w14:textId="77777777" w:rsidR="003E2F82" w:rsidRPr="00CB6A43" w:rsidRDefault="00BF3852">
      <w:pPr>
        <w:spacing w:line="360" w:lineRule="auto"/>
        <w:ind w:firstLineChars="200" w:firstLine="480"/>
        <w:rPr>
          <w:rFonts w:ascii="Times New Roman" w:eastAsia="宋体" w:hAnsi="Times New Roman" w:cs="宋体"/>
          <w:sz w:val="24"/>
          <w:szCs w:val="24"/>
        </w:rPr>
      </w:pPr>
      <w:bookmarkStart w:id="0" w:name="_GoBack"/>
      <w:r w:rsidRPr="00CB6A43">
        <w:rPr>
          <w:rFonts w:ascii="Times New Roman" w:eastAsia="宋体" w:hAnsi="Times New Roman" w:cs="宋体" w:hint="eastAsia"/>
          <w:sz w:val="24"/>
          <w:szCs w:val="24"/>
        </w:rPr>
        <w:t>苏州城市学院东太湖</w:t>
      </w:r>
      <w:proofErr w:type="gramStart"/>
      <w:r w:rsidRPr="00CB6A43">
        <w:rPr>
          <w:rFonts w:ascii="Times New Roman" w:eastAsia="宋体" w:hAnsi="Times New Roman" w:cs="宋体" w:hint="eastAsia"/>
          <w:sz w:val="24"/>
          <w:szCs w:val="24"/>
        </w:rPr>
        <w:t>智教科创园</w:t>
      </w:r>
      <w:proofErr w:type="gramEnd"/>
      <w:r w:rsidRPr="00CB6A43">
        <w:rPr>
          <w:rFonts w:ascii="Times New Roman" w:eastAsia="宋体" w:hAnsi="Times New Roman" w:cs="宋体" w:hint="eastAsia"/>
          <w:sz w:val="24"/>
          <w:szCs w:val="24"/>
        </w:rPr>
        <w:t>体育馆体育器材采购项目采用询价方式进行采购，欢迎符合资格条件的供应商前来参加。</w:t>
      </w:r>
    </w:p>
    <w:p w14:paraId="29055BE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一、项目基本情况</w:t>
      </w:r>
    </w:p>
    <w:p w14:paraId="4DA2F74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项目编号：</w:t>
      </w:r>
      <w:r w:rsidRPr="00CB6A43">
        <w:rPr>
          <w:rFonts w:ascii="Times New Roman" w:eastAsia="宋体" w:hAnsi="Times New Roman" w:cs="宋体" w:hint="eastAsia"/>
          <w:sz w:val="24"/>
          <w:szCs w:val="24"/>
        </w:rPr>
        <w:t>SCU2026-20</w:t>
      </w:r>
    </w:p>
    <w:p w14:paraId="7FF4E9C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项目名称：苏州城市学院东太湖</w:t>
      </w:r>
      <w:proofErr w:type="gramStart"/>
      <w:r w:rsidRPr="00CB6A43">
        <w:rPr>
          <w:rFonts w:ascii="Times New Roman" w:eastAsia="宋体" w:hAnsi="Times New Roman" w:cs="宋体" w:hint="eastAsia"/>
          <w:sz w:val="24"/>
          <w:szCs w:val="24"/>
        </w:rPr>
        <w:t>智教科创园</w:t>
      </w:r>
      <w:proofErr w:type="gramEnd"/>
      <w:r w:rsidRPr="00CB6A43">
        <w:rPr>
          <w:rFonts w:ascii="Times New Roman" w:eastAsia="宋体" w:hAnsi="Times New Roman" w:cs="宋体" w:hint="eastAsia"/>
          <w:sz w:val="24"/>
          <w:szCs w:val="24"/>
        </w:rPr>
        <w:t>体育馆体育器材采购项目</w:t>
      </w:r>
    </w:p>
    <w:p w14:paraId="71BA789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采购方式：询价采购</w:t>
      </w:r>
    </w:p>
    <w:p w14:paraId="2228114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预算金额：人民币‌壹拾壹万伍仟元‌元整（</w:t>
      </w:r>
      <w:r w:rsidRPr="00CB6A43">
        <w:rPr>
          <w:rFonts w:ascii="Times New Roman" w:eastAsia="宋体" w:hAnsi="Times New Roman" w:cs="宋体" w:hint="eastAsia"/>
          <w:sz w:val="24"/>
          <w:szCs w:val="24"/>
        </w:rPr>
        <w:t>¥ 115000 .00</w:t>
      </w:r>
      <w:r w:rsidRPr="00CB6A43">
        <w:rPr>
          <w:rFonts w:ascii="Times New Roman" w:eastAsia="宋体" w:hAnsi="Times New Roman" w:cs="宋体" w:hint="eastAsia"/>
          <w:sz w:val="24"/>
          <w:szCs w:val="24"/>
        </w:rPr>
        <w:t>）</w:t>
      </w:r>
    </w:p>
    <w:p w14:paraId="762B646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最高限价：人民币‌壹拾壹万伍仟元‌元整（</w:t>
      </w:r>
      <w:r w:rsidRPr="00CB6A43">
        <w:rPr>
          <w:rFonts w:ascii="Times New Roman" w:eastAsia="宋体" w:hAnsi="Times New Roman" w:cs="宋体" w:hint="eastAsia"/>
          <w:sz w:val="24"/>
          <w:szCs w:val="24"/>
        </w:rPr>
        <w:t>¥ 115000 .00</w:t>
      </w:r>
      <w:r w:rsidRPr="00CB6A43">
        <w:rPr>
          <w:rFonts w:ascii="Times New Roman" w:eastAsia="宋体" w:hAnsi="Times New Roman" w:cs="宋体" w:hint="eastAsia"/>
          <w:sz w:val="24"/>
          <w:szCs w:val="24"/>
        </w:rPr>
        <w:t>）</w:t>
      </w:r>
    </w:p>
    <w:p w14:paraId="79B873B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履约期限：签订合同后</w:t>
      </w:r>
      <w:r w:rsidRPr="00CB6A43">
        <w:rPr>
          <w:rFonts w:ascii="Times New Roman" w:eastAsia="宋体" w:hAnsi="Times New Roman" w:cs="宋体" w:hint="eastAsia"/>
          <w:sz w:val="24"/>
          <w:szCs w:val="24"/>
        </w:rPr>
        <w:t>10</w:t>
      </w:r>
      <w:r w:rsidRPr="00CB6A43">
        <w:rPr>
          <w:rFonts w:ascii="Times New Roman" w:eastAsia="宋体" w:hAnsi="Times New Roman" w:cs="宋体" w:hint="eastAsia"/>
          <w:sz w:val="24"/>
          <w:szCs w:val="24"/>
        </w:rPr>
        <w:t>日内安装调试完毕并交付使用。如不能如期交付，采购单位有权终止合同，成交供应商须承担由此对采购方造成的损失。</w:t>
      </w:r>
    </w:p>
    <w:p w14:paraId="343B8C9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采购需求：（详见采购文件第二章）</w:t>
      </w:r>
    </w:p>
    <w:tbl>
      <w:tblPr>
        <w:tblStyle w:val="af6"/>
        <w:tblW w:w="0" w:type="auto"/>
        <w:jc w:val="center"/>
        <w:tblLook w:val="04A0" w:firstRow="1" w:lastRow="0" w:firstColumn="1" w:lastColumn="0" w:noHBand="0" w:noVBand="1"/>
      </w:tblPr>
      <w:tblGrid>
        <w:gridCol w:w="692"/>
        <w:gridCol w:w="2887"/>
        <w:gridCol w:w="773"/>
        <w:gridCol w:w="810"/>
        <w:gridCol w:w="1567"/>
        <w:gridCol w:w="1567"/>
      </w:tblGrid>
      <w:tr w:rsidR="003E2F82" w:rsidRPr="00CB6A43" w14:paraId="6DB6AC47" w14:textId="77777777">
        <w:trPr>
          <w:jc w:val="center"/>
        </w:trPr>
        <w:tc>
          <w:tcPr>
            <w:tcW w:w="705" w:type="dxa"/>
            <w:vAlign w:val="center"/>
          </w:tcPr>
          <w:p w14:paraId="2BF9D1A1"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序号</w:t>
            </w:r>
          </w:p>
        </w:tc>
        <w:tc>
          <w:tcPr>
            <w:tcW w:w="2995" w:type="dxa"/>
            <w:vAlign w:val="center"/>
          </w:tcPr>
          <w:p w14:paraId="5C8AB8E1"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品名</w:t>
            </w:r>
          </w:p>
        </w:tc>
        <w:tc>
          <w:tcPr>
            <w:tcW w:w="790" w:type="dxa"/>
            <w:vAlign w:val="center"/>
          </w:tcPr>
          <w:p w14:paraId="48CEBDA0"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数量</w:t>
            </w:r>
          </w:p>
        </w:tc>
        <w:tc>
          <w:tcPr>
            <w:tcW w:w="828" w:type="dxa"/>
            <w:vAlign w:val="center"/>
          </w:tcPr>
          <w:p w14:paraId="738E6C71"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单位</w:t>
            </w:r>
          </w:p>
        </w:tc>
        <w:tc>
          <w:tcPr>
            <w:tcW w:w="1601" w:type="dxa"/>
            <w:vAlign w:val="center"/>
          </w:tcPr>
          <w:p w14:paraId="386654E8"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限单价（元）</w:t>
            </w:r>
          </w:p>
        </w:tc>
        <w:tc>
          <w:tcPr>
            <w:tcW w:w="1601" w:type="dxa"/>
            <w:vAlign w:val="center"/>
          </w:tcPr>
          <w:p w14:paraId="0F36FB9E" w14:textId="77777777" w:rsidR="003E2F82" w:rsidRPr="00CB6A43" w:rsidRDefault="00BF3852">
            <w:pPr>
              <w:pStyle w:val="a5"/>
              <w:spacing w:line="360" w:lineRule="auto"/>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限总价（元）</w:t>
            </w:r>
          </w:p>
        </w:tc>
      </w:tr>
      <w:tr w:rsidR="003E2F82" w:rsidRPr="00CB6A43" w14:paraId="2FF575D3" w14:textId="77777777">
        <w:trPr>
          <w:jc w:val="center"/>
        </w:trPr>
        <w:tc>
          <w:tcPr>
            <w:tcW w:w="705" w:type="dxa"/>
            <w:vAlign w:val="center"/>
          </w:tcPr>
          <w:p w14:paraId="257B9B9E"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w:t>
            </w:r>
          </w:p>
        </w:tc>
        <w:tc>
          <w:tcPr>
            <w:tcW w:w="2995" w:type="dxa"/>
            <w:vAlign w:val="center"/>
          </w:tcPr>
          <w:p w14:paraId="724CE207"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室内篮球架</w:t>
            </w:r>
          </w:p>
        </w:tc>
        <w:tc>
          <w:tcPr>
            <w:tcW w:w="790" w:type="dxa"/>
            <w:vAlign w:val="center"/>
          </w:tcPr>
          <w:p w14:paraId="71293B70"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w:t>
            </w:r>
          </w:p>
        </w:tc>
        <w:tc>
          <w:tcPr>
            <w:tcW w:w="828" w:type="dxa"/>
            <w:vAlign w:val="center"/>
          </w:tcPr>
          <w:p w14:paraId="53C8778E"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副</w:t>
            </w:r>
          </w:p>
        </w:tc>
        <w:tc>
          <w:tcPr>
            <w:tcW w:w="1601" w:type="dxa"/>
            <w:vAlign w:val="center"/>
          </w:tcPr>
          <w:p w14:paraId="047E7E75"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45000</w:t>
            </w:r>
          </w:p>
        </w:tc>
        <w:tc>
          <w:tcPr>
            <w:tcW w:w="1601" w:type="dxa"/>
            <w:vAlign w:val="center"/>
          </w:tcPr>
          <w:p w14:paraId="4D30CE08"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45000</w:t>
            </w:r>
          </w:p>
        </w:tc>
      </w:tr>
      <w:tr w:rsidR="003E2F82" w:rsidRPr="00CB6A43" w14:paraId="33CBDD6D" w14:textId="77777777">
        <w:trPr>
          <w:jc w:val="center"/>
        </w:trPr>
        <w:tc>
          <w:tcPr>
            <w:tcW w:w="705" w:type="dxa"/>
            <w:vAlign w:val="center"/>
          </w:tcPr>
          <w:p w14:paraId="45D730C4"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2</w:t>
            </w:r>
          </w:p>
        </w:tc>
        <w:tc>
          <w:tcPr>
            <w:tcW w:w="2995" w:type="dxa"/>
            <w:vAlign w:val="center"/>
          </w:tcPr>
          <w:p w14:paraId="55B599A1"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羽毛球地胶、网柱、球网</w:t>
            </w:r>
          </w:p>
        </w:tc>
        <w:tc>
          <w:tcPr>
            <w:tcW w:w="790" w:type="dxa"/>
            <w:vAlign w:val="center"/>
          </w:tcPr>
          <w:p w14:paraId="3A0740A3"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2</w:t>
            </w:r>
          </w:p>
        </w:tc>
        <w:tc>
          <w:tcPr>
            <w:tcW w:w="828" w:type="dxa"/>
            <w:vAlign w:val="center"/>
          </w:tcPr>
          <w:p w14:paraId="270F0CA6"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套</w:t>
            </w:r>
          </w:p>
        </w:tc>
        <w:tc>
          <w:tcPr>
            <w:tcW w:w="1601" w:type="dxa"/>
            <w:vAlign w:val="center"/>
          </w:tcPr>
          <w:p w14:paraId="295452FB"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18000</w:t>
            </w:r>
          </w:p>
        </w:tc>
        <w:tc>
          <w:tcPr>
            <w:tcW w:w="1601" w:type="dxa"/>
            <w:vAlign w:val="center"/>
          </w:tcPr>
          <w:p w14:paraId="6772C05B"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36000</w:t>
            </w:r>
          </w:p>
        </w:tc>
      </w:tr>
      <w:tr w:rsidR="003E2F82" w:rsidRPr="00CB6A43" w14:paraId="7DF5E04B" w14:textId="77777777">
        <w:trPr>
          <w:jc w:val="center"/>
        </w:trPr>
        <w:tc>
          <w:tcPr>
            <w:tcW w:w="705" w:type="dxa"/>
            <w:vAlign w:val="center"/>
          </w:tcPr>
          <w:p w14:paraId="40968E02"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w:t>
            </w:r>
          </w:p>
        </w:tc>
        <w:tc>
          <w:tcPr>
            <w:tcW w:w="2995" w:type="dxa"/>
            <w:vAlign w:val="center"/>
          </w:tcPr>
          <w:p w14:paraId="61EB13A4"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乒乓球桌</w:t>
            </w:r>
          </w:p>
        </w:tc>
        <w:tc>
          <w:tcPr>
            <w:tcW w:w="790" w:type="dxa"/>
            <w:vAlign w:val="center"/>
          </w:tcPr>
          <w:p w14:paraId="10FEEC32"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10</w:t>
            </w:r>
          </w:p>
        </w:tc>
        <w:tc>
          <w:tcPr>
            <w:tcW w:w="828" w:type="dxa"/>
            <w:vAlign w:val="center"/>
          </w:tcPr>
          <w:p w14:paraId="2B7FC4CB"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套</w:t>
            </w:r>
          </w:p>
        </w:tc>
        <w:tc>
          <w:tcPr>
            <w:tcW w:w="1601" w:type="dxa"/>
            <w:vAlign w:val="center"/>
          </w:tcPr>
          <w:p w14:paraId="6A842065"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3400</w:t>
            </w:r>
          </w:p>
        </w:tc>
        <w:tc>
          <w:tcPr>
            <w:tcW w:w="1601" w:type="dxa"/>
            <w:vAlign w:val="center"/>
          </w:tcPr>
          <w:p w14:paraId="038D0615"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34000</w:t>
            </w:r>
          </w:p>
        </w:tc>
      </w:tr>
    </w:tbl>
    <w:p w14:paraId="647BBBB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★本项目不接受联合体响应。</w:t>
      </w:r>
    </w:p>
    <w:p w14:paraId="79DE28E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★本项目不允许分包转包。</w:t>
      </w:r>
    </w:p>
    <w:p w14:paraId="5AD4580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二、申请人的资格要求</w:t>
      </w:r>
    </w:p>
    <w:p w14:paraId="1F41AEE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基本要求</w:t>
      </w:r>
      <w:r w:rsidRPr="00CB6A43">
        <w:rPr>
          <w:rFonts w:ascii="Times New Roman" w:eastAsia="宋体" w:hAnsi="Times New Roman" w:cs="宋体" w:hint="eastAsia"/>
          <w:sz w:val="24"/>
          <w:szCs w:val="24"/>
        </w:rPr>
        <w:t xml:space="preserve"> </w:t>
      </w:r>
    </w:p>
    <w:p w14:paraId="35DEB94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1.1.</w:t>
      </w:r>
      <w:r w:rsidRPr="00CB6A43">
        <w:rPr>
          <w:rFonts w:ascii="Times New Roman" w:eastAsia="宋体" w:hAnsi="Times New Roman" w:cs="宋体" w:hint="eastAsia"/>
          <w:sz w:val="24"/>
          <w:szCs w:val="24"/>
        </w:rPr>
        <w:t>具有独立承担民事责任的能力；</w:t>
      </w:r>
    </w:p>
    <w:p w14:paraId="3C76432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1.2.</w:t>
      </w:r>
      <w:r w:rsidRPr="00CB6A43">
        <w:rPr>
          <w:rFonts w:ascii="Times New Roman" w:eastAsia="宋体" w:hAnsi="Times New Roman" w:cs="宋体" w:hint="eastAsia"/>
          <w:sz w:val="24"/>
          <w:szCs w:val="24"/>
        </w:rPr>
        <w:t>具有良好的商业信誉和健全的财务会计制度；</w:t>
      </w:r>
    </w:p>
    <w:p w14:paraId="1FFA82F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1.3.</w:t>
      </w:r>
      <w:r w:rsidRPr="00CB6A43">
        <w:rPr>
          <w:rFonts w:ascii="Times New Roman" w:eastAsia="宋体" w:hAnsi="Times New Roman" w:cs="宋体" w:hint="eastAsia"/>
          <w:sz w:val="24"/>
          <w:szCs w:val="24"/>
        </w:rPr>
        <w:t>具有履行合同所必需的设备和专业技术能力；</w:t>
      </w:r>
    </w:p>
    <w:p w14:paraId="687EEAC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1.4.</w:t>
      </w:r>
      <w:r w:rsidRPr="00CB6A43">
        <w:rPr>
          <w:rFonts w:ascii="Times New Roman" w:eastAsia="宋体" w:hAnsi="Times New Roman" w:cs="宋体" w:hint="eastAsia"/>
          <w:sz w:val="24"/>
          <w:szCs w:val="24"/>
        </w:rPr>
        <w:t>有依法缴纳税收和社会保障资金的良好记录；</w:t>
      </w:r>
    </w:p>
    <w:p w14:paraId="68011B0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1.5.</w:t>
      </w:r>
      <w:r w:rsidRPr="00CB6A43">
        <w:rPr>
          <w:rFonts w:ascii="Times New Roman" w:eastAsia="宋体" w:hAnsi="Times New Roman" w:cs="宋体" w:hint="eastAsia"/>
          <w:sz w:val="24"/>
          <w:szCs w:val="24"/>
        </w:rPr>
        <w:t>参加采购活动前三年内，在经营活动中没有重大违法记录；</w:t>
      </w:r>
    </w:p>
    <w:p w14:paraId="0D777DE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1.6.</w:t>
      </w:r>
      <w:r w:rsidRPr="00CB6A43">
        <w:rPr>
          <w:rFonts w:ascii="Times New Roman" w:eastAsia="宋体" w:hAnsi="Times New Roman" w:cs="宋体" w:hint="eastAsia"/>
          <w:sz w:val="24"/>
          <w:szCs w:val="24"/>
        </w:rPr>
        <w:t>法律、行政法规规定的其他条件。</w:t>
      </w:r>
    </w:p>
    <w:p w14:paraId="3C25683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落实政府釆</w:t>
      </w:r>
      <w:proofErr w:type="gramStart"/>
      <w:r w:rsidRPr="00CB6A43">
        <w:rPr>
          <w:rFonts w:ascii="Times New Roman" w:eastAsia="宋体" w:hAnsi="Times New Roman" w:cs="宋体" w:hint="eastAsia"/>
          <w:sz w:val="24"/>
          <w:szCs w:val="24"/>
        </w:rPr>
        <w:t>购政策</w:t>
      </w:r>
      <w:proofErr w:type="gramEnd"/>
      <w:r w:rsidRPr="00CB6A43">
        <w:rPr>
          <w:rFonts w:ascii="Times New Roman" w:eastAsia="宋体" w:hAnsi="Times New Roman" w:cs="宋体" w:hint="eastAsia"/>
          <w:sz w:val="24"/>
          <w:szCs w:val="24"/>
        </w:rPr>
        <w:t>需满足的资格要求：无</w:t>
      </w:r>
    </w:p>
    <w:p w14:paraId="021B343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本项目的特定资格要求</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无</w:t>
      </w:r>
    </w:p>
    <w:p w14:paraId="68AFB51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其他要求：</w:t>
      </w:r>
    </w:p>
    <w:p w14:paraId="37C4192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lastRenderedPageBreak/>
        <w:t>（</w:t>
      </w: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）单位负责人为同一人或者存在直接控股、管理关系的不同供应商，不得参加同一合同项下的采购活动。存在以上情形参与响应的供应商作无效响应处理。</w:t>
      </w:r>
    </w:p>
    <w:p w14:paraId="7905515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）对列入失信被执行人、重大税收违法案件当事人名单、政府采购严重违法失信行为记录名单的供应商，拒绝其参与本项目投标。</w:t>
      </w:r>
    </w:p>
    <w:p w14:paraId="5C0F747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三、报名及获取采购文件</w:t>
      </w:r>
    </w:p>
    <w:p w14:paraId="57F2DF1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本项目采用网上邮件方式报名，报名单位必须满足第二条“申请人的资格要求”。</w:t>
      </w:r>
    </w:p>
    <w:p w14:paraId="1B65D04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．报名邮箱地址：</w:t>
      </w:r>
      <w:r w:rsidRPr="00CB6A43">
        <w:rPr>
          <w:rFonts w:ascii="Times New Roman" w:eastAsia="宋体" w:hAnsi="Times New Roman" w:cs="宋体" w:hint="eastAsia"/>
          <w:sz w:val="24"/>
          <w:szCs w:val="24"/>
        </w:rPr>
        <w:t>cgzb@szcu.edu.cn</w:t>
      </w:r>
    </w:p>
    <w:p w14:paraId="2BF4C40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．报名电子文档包含下列材料：</w:t>
      </w:r>
    </w:p>
    <w:p w14:paraId="681056B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）营业执照扫描件；</w:t>
      </w:r>
    </w:p>
    <w:p w14:paraId="55DCA4F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）报名项目编号、名称及报名单位联系人和联系电话。</w:t>
      </w:r>
    </w:p>
    <w:p w14:paraId="0CB09D4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．报名时间：</w:t>
      </w:r>
    </w:p>
    <w:p w14:paraId="6E8F4E1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自公告发布之日起至</w:t>
      </w:r>
      <w:r w:rsidRPr="00CB6A43">
        <w:rPr>
          <w:rFonts w:ascii="Times New Roman" w:eastAsia="宋体" w:hAnsi="Times New Roman" w:cs="宋体" w:hint="eastAsia"/>
          <w:sz w:val="24"/>
          <w:szCs w:val="24"/>
        </w:rPr>
        <w:t>2026</w:t>
      </w:r>
      <w:r w:rsidRPr="00CB6A43">
        <w:rPr>
          <w:rFonts w:ascii="Times New Roman" w:eastAsia="宋体" w:hAnsi="Times New Roman" w:cs="宋体" w:hint="eastAsia"/>
          <w:sz w:val="24"/>
          <w:szCs w:val="24"/>
        </w:rPr>
        <w:t>年</w:t>
      </w:r>
      <w:r w:rsidRPr="00CB6A43">
        <w:rPr>
          <w:rFonts w:ascii="Times New Roman" w:eastAsia="宋体" w:hAnsi="Times New Roman" w:cs="宋体" w:hint="eastAsia"/>
          <w:sz w:val="24"/>
          <w:szCs w:val="24"/>
        </w:rPr>
        <w:t>9</w:t>
      </w:r>
      <w:r w:rsidRPr="00CB6A43">
        <w:rPr>
          <w:rFonts w:ascii="Times New Roman" w:eastAsia="宋体" w:hAnsi="Times New Roman" w:cs="宋体" w:hint="eastAsia"/>
          <w:sz w:val="24"/>
          <w:szCs w:val="24"/>
        </w:rPr>
        <w:t>月</w:t>
      </w:r>
      <w:r w:rsidRPr="00CB6A43">
        <w:rPr>
          <w:rFonts w:ascii="Times New Roman" w:eastAsia="宋体" w:hAnsi="Times New Roman" w:cs="宋体" w:hint="eastAsia"/>
          <w:sz w:val="24"/>
          <w:szCs w:val="24"/>
        </w:rPr>
        <w:t>10</w:t>
      </w:r>
      <w:r w:rsidRPr="00CB6A43">
        <w:rPr>
          <w:rFonts w:ascii="Times New Roman" w:eastAsia="宋体" w:hAnsi="Times New Roman" w:cs="宋体" w:hint="eastAsia"/>
          <w:sz w:val="24"/>
          <w:szCs w:val="24"/>
        </w:rPr>
        <w:t>日</w:t>
      </w:r>
      <w:r w:rsidRPr="00CB6A43">
        <w:rPr>
          <w:rFonts w:ascii="Times New Roman" w:eastAsia="宋体" w:hAnsi="Times New Roman" w:cs="宋体" w:hint="eastAsia"/>
          <w:sz w:val="24"/>
          <w:szCs w:val="24"/>
        </w:rPr>
        <w:t>17:00</w:t>
      </w:r>
      <w:r w:rsidRPr="00CB6A43">
        <w:rPr>
          <w:rFonts w:ascii="Times New Roman" w:eastAsia="宋体" w:hAnsi="Times New Roman" w:cs="宋体" w:hint="eastAsia"/>
          <w:sz w:val="24"/>
          <w:szCs w:val="24"/>
        </w:rPr>
        <w:t>（北京时间），超过时间的不再接收。</w:t>
      </w:r>
    </w:p>
    <w:p w14:paraId="0AB3AE4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．采购文件见本公告附件，自行下载。售价：免费。</w:t>
      </w:r>
    </w:p>
    <w:p w14:paraId="2A30F50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四、响应文件提交</w:t>
      </w:r>
    </w:p>
    <w:p w14:paraId="3334688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．开始接收时间：</w:t>
      </w:r>
      <w:r w:rsidRPr="00CB6A43">
        <w:rPr>
          <w:rFonts w:ascii="Times New Roman" w:eastAsia="宋体" w:hAnsi="Times New Roman" w:cs="宋体" w:hint="eastAsia"/>
          <w:sz w:val="24"/>
          <w:szCs w:val="24"/>
        </w:rPr>
        <w:t>2026</w:t>
      </w:r>
      <w:r w:rsidRPr="00CB6A43">
        <w:rPr>
          <w:rFonts w:ascii="Times New Roman" w:eastAsia="宋体" w:hAnsi="Times New Roman" w:cs="宋体" w:hint="eastAsia"/>
          <w:sz w:val="24"/>
          <w:szCs w:val="24"/>
        </w:rPr>
        <w:t>年</w:t>
      </w:r>
      <w:r w:rsidRPr="00CB6A43">
        <w:rPr>
          <w:rFonts w:ascii="Times New Roman" w:eastAsia="宋体" w:hAnsi="Times New Roman" w:cs="宋体" w:hint="eastAsia"/>
          <w:sz w:val="24"/>
          <w:szCs w:val="24"/>
        </w:rPr>
        <w:t>9</w:t>
      </w:r>
      <w:r w:rsidRPr="00CB6A43">
        <w:rPr>
          <w:rFonts w:ascii="Times New Roman" w:eastAsia="宋体" w:hAnsi="Times New Roman" w:cs="宋体" w:hint="eastAsia"/>
          <w:sz w:val="24"/>
          <w:szCs w:val="24"/>
        </w:rPr>
        <w:t>月</w:t>
      </w:r>
      <w:r w:rsidRPr="00CB6A43">
        <w:rPr>
          <w:rFonts w:ascii="Times New Roman" w:eastAsia="宋体" w:hAnsi="Times New Roman" w:cs="宋体" w:hint="eastAsia"/>
          <w:sz w:val="24"/>
          <w:szCs w:val="24"/>
        </w:rPr>
        <w:t>11</w:t>
      </w:r>
      <w:r w:rsidRPr="00CB6A43">
        <w:rPr>
          <w:rFonts w:ascii="Times New Roman" w:eastAsia="宋体" w:hAnsi="Times New Roman" w:cs="宋体" w:hint="eastAsia"/>
          <w:sz w:val="24"/>
          <w:szCs w:val="24"/>
        </w:rPr>
        <w:t>日</w:t>
      </w:r>
      <w:r w:rsidRPr="00CB6A43">
        <w:rPr>
          <w:rFonts w:ascii="Times New Roman" w:eastAsia="宋体" w:hAnsi="Times New Roman" w:cs="宋体" w:hint="eastAsia"/>
          <w:sz w:val="24"/>
          <w:szCs w:val="24"/>
        </w:rPr>
        <w:t>9:30 (</w:t>
      </w:r>
      <w:r w:rsidRPr="00CB6A43">
        <w:rPr>
          <w:rFonts w:ascii="Times New Roman" w:eastAsia="宋体" w:hAnsi="Times New Roman" w:cs="宋体" w:hint="eastAsia"/>
          <w:sz w:val="24"/>
          <w:szCs w:val="24"/>
        </w:rPr>
        <w:t>北京时间</w:t>
      </w:r>
      <w:r w:rsidRPr="00CB6A43">
        <w:rPr>
          <w:rFonts w:ascii="Times New Roman" w:eastAsia="宋体" w:hAnsi="Times New Roman" w:cs="宋体" w:hint="eastAsia"/>
          <w:sz w:val="24"/>
          <w:szCs w:val="24"/>
        </w:rPr>
        <w:t>)</w:t>
      </w:r>
    </w:p>
    <w:p w14:paraId="7C9AE73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．接收截止时间：</w:t>
      </w:r>
      <w:r w:rsidRPr="00CB6A43">
        <w:rPr>
          <w:rFonts w:ascii="Times New Roman" w:eastAsia="宋体" w:hAnsi="Times New Roman" w:cs="宋体" w:hint="eastAsia"/>
          <w:sz w:val="24"/>
          <w:szCs w:val="24"/>
        </w:rPr>
        <w:t>2026</w:t>
      </w:r>
      <w:r w:rsidRPr="00CB6A43">
        <w:rPr>
          <w:rFonts w:ascii="Times New Roman" w:eastAsia="宋体" w:hAnsi="Times New Roman" w:cs="宋体" w:hint="eastAsia"/>
          <w:sz w:val="24"/>
          <w:szCs w:val="24"/>
        </w:rPr>
        <w:t>年</w:t>
      </w:r>
      <w:r w:rsidRPr="00CB6A43">
        <w:rPr>
          <w:rFonts w:ascii="Times New Roman" w:eastAsia="宋体" w:hAnsi="Times New Roman" w:cs="宋体" w:hint="eastAsia"/>
          <w:sz w:val="24"/>
          <w:szCs w:val="24"/>
        </w:rPr>
        <w:t>9</w:t>
      </w:r>
      <w:r w:rsidRPr="00CB6A43">
        <w:rPr>
          <w:rFonts w:ascii="Times New Roman" w:eastAsia="宋体" w:hAnsi="Times New Roman" w:cs="宋体" w:hint="eastAsia"/>
          <w:sz w:val="24"/>
          <w:szCs w:val="24"/>
        </w:rPr>
        <w:t>月</w:t>
      </w:r>
      <w:r w:rsidRPr="00CB6A43">
        <w:rPr>
          <w:rFonts w:ascii="Times New Roman" w:eastAsia="宋体" w:hAnsi="Times New Roman" w:cs="宋体" w:hint="eastAsia"/>
          <w:sz w:val="24"/>
          <w:szCs w:val="24"/>
        </w:rPr>
        <w:t>11</w:t>
      </w:r>
      <w:r w:rsidRPr="00CB6A43">
        <w:rPr>
          <w:rFonts w:ascii="Times New Roman" w:eastAsia="宋体" w:hAnsi="Times New Roman" w:cs="宋体" w:hint="eastAsia"/>
          <w:sz w:val="24"/>
          <w:szCs w:val="24"/>
        </w:rPr>
        <w:t>日</w:t>
      </w:r>
      <w:r w:rsidRPr="00CB6A43">
        <w:rPr>
          <w:rFonts w:ascii="Times New Roman" w:eastAsia="宋体" w:hAnsi="Times New Roman" w:cs="宋体" w:hint="eastAsia"/>
          <w:sz w:val="24"/>
          <w:szCs w:val="24"/>
        </w:rPr>
        <w:t>10:00</w:t>
      </w:r>
      <w:r w:rsidRPr="00CB6A43">
        <w:rPr>
          <w:rFonts w:ascii="Times New Roman" w:eastAsia="宋体" w:hAnsi="Times New Roman" w:cs="宋体" w:hint="eastAsia"/>
          <w:sz w:val="24"/>
          <w:szCs w:val="24"/>
        </w:rPr>
        <w:t>（北京时间）</w:t>
      </w:r>
    </w:p>
    <w:p w14:paraId="5DA549E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．接收地点：苏州市吴中区吴中大道</w:t>
      </w:r>
      <w:r w:rsidRPr="00CB6A43">
        <w:rPr>
          <w:rFonts w:ascii="Times New Roman" w:eastAsia="宋体" w:hAnsi="Times New Roman" w:cs="宋体" w:hint="eastAsia"/>
          <w:sz w:val="24"/>
          <w:szCs w:val="24"/>
        </w:rPr>
        <w:t>1188</w:t>
      </w:r>
      <w:r w:rsidRPr="00CB6A43">
        <w:rPr>
          <w:rFonts w:ascii="Times New Roman" w:eastAsia="宋体" w:hAnsi="Times New Roman" w:cs="宋体" w:hint="eastAsia"/>
          <w:sz w:val="24"/>
          <w:szCs w:val="24"/>
        </w:rPr>
        <w:t>号</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苏州城市学院综合实验楼</w:t>
      </w:r>
      <w:r w:rsidRPr="00CB6A43">
        <w:rPr>
          <w:rFonts w:ascii="Times New Roman" w:eastAsia="宋体" w:hAnsi="Times New Roman" w:cs="宋体" w:hint="eastAsia"/>
          <w:sz w:val="24"/>
          <w:szCs w:val="24"/>
        </w:rPr>
        <w:t>209</w:t>
      </w:r>
      <w:r w:rsidRPr="00CB6A43">
        <w:rPr>
          <w:rFonts w:ascii="Times New Roman" w:eastAsia="宋体" w:hAnsi="Times New Roman" w:cs="宋体" w:hint="eastAsia"/>
          <w:sz w:val="24"/>
          <w:szCs w:val="24"/>
        </w:rPr>
        <w:t>投标室。</w:t>
      </w:r>
    </w:p>
    <w:p w14:paraId="2911E93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．响应文件：</w:t>
      </w:r>
      <w:r w:rsidRPr="00CB6A43">
        <w:rPr>
          <w:rFonts w:ascii="Times New Roman" w:eastAsia="宋体" w:hAnsi="Times New Roman" w:cs="宋体" w:hint="eastAsia"/>
          <w:b/>
          <w:sz w:val="24"/>
          <w:szCs w:val="24"/>
        </w:rPr>
        <w:t>正本份数为一份，副本份数为两份；在递交响应文件的同时，需一同提交纸质正本响应文件的扫描件（盖公章），以</w:t>
      </w:r>
      <w:r w:rsidRPr="00CB6A43">
        <w:rPr>
          <w:rFonts w:ascii="Times New Roman" w:eastAsia="宋体" w:hAnsi="Times New Roman" w:cs="宋体" w:hint="eastAsia"/>
          <w:b/>
          <w:sz w:val="24"/>
          <w:szCs w:val="24"/>
        </w:rPr>
        <w:t>U</w:t>
      </w:r>
      <w:proofErr w:type="gramStart"/>
      <w:r w:rsidRPr="00CB6A43">
        <w:rPr>
          <w:rFonts w:ascii="Times New Roman" w:eastAsia="宋体" w:hAnsi="Times New Roman" w:cs="宋体" w:hint="eastAsia"/>
          <w:b/>
          <w:sz w:val="24"/>
          <w:szCs w:val="24"/>
        </w:rPr>
        <w:t>盘形式</w:t>
      </w:r>
      <w:proofErr w:type="gramEnd"/>
      <w:r w:rsidRPr="00CB6A43">
        <w:rPr>
          <w:rFonts w:ascii="Times New Roman" w:eastAsia="宋体" w:hAnsi="Times New Roman" w:cs="宋体" w:hint="eastAsia"/>
          <w:b/>
          <w:sz w:val="24"/>
          <w:szCs w:val="24"/>
        </w:rPr>
        <w:t>提交。</w:t>
      </w:r>
    </w:p>
    <w:p w14:paraId="2F2D57F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响应文件必须在接收截止时间前送达接收地点并交与接收人。逾期送达的响应文件恕不接收。本项目不接受邮寄的响应文件。</w:t>
      </w:r>
    </w:p>
    <w:p w14:paraId="64FDD83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五、开启时间和地点</w:t>
      </w:r>
    </w:p>
    <w:p w14:paraId="5268F12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 </w:t>
      </w:r>
      <w:r w:rsidRPr="00CB6A43">
        <w:rPr>
          <w:rFonts w:ascii="Times New Roman" w:eastAsia="宋体" w:hAnsi="Times New Roman" w:cs="宋体" w:hint="eastAsia"/>
          <w:sz w:val="24"/>
          <w:szCs w:val="24"/>
        </w:rPr>
        <w:t>开启时间：</w:t>
      </w:r>
      <w:r w:rsidRPr="00CB6A43">
        <w:rPr>
          <w:rFonts w:ascii="Times New Roman" w:eastAsia="宋体" w:hAnsi="Times New Roman" w:cs="宋体" w:hint="eastAsia"/>
          <w:sz w:val="24"/>
          <w:szCs w:val="24"/>
        </w:rPr>
        <w:t>2026</w:t>
      </w:r>
      <w:r w:rsidRPr="00CB6A43">
        <w:rPr>
          <w:rFonts w:ascii="Times New Roman" w:eastAsia="宋体" w:hAnsi="Times New Roman" w:cs="宋体" w:hint="eastAsia"/>
          <w:sz w:val="24"/>
          <w:szCs w:val="24"/>
        </w:rPr>
        <w:t>年</w:t>
      </w:r>
      <w:r w:rsidRPr="00CB6A43">
        <w:rPr>
          <w:rFonts w:ascii="Times New Roman" w:eastAsia="宋体" w:hAnsi="Times New Roman" w:cs="宋体" w:hint="eastAsia"/>
          <w:sz w:val="24"/>
          <w:szCs w:val="24"/>
        </w:rPr>
        <w:t>9</w:t>
      </w:r>
      <w:r w:rsidRPr="00CB6A43">
        <w:rPr>
          <w:rFonts w:ascii="Times New Roman" w:eastAsia="宋体" w:hAnsi="Times New Roman" w:cs="宋体" w:hint="eastAsia"/>
          <w:sz w:val="24"/>
          <w:szCs w:val="24"/>
        </w:rPr>
        <w:t>月</w:t>
      </w:r>
      <w:r w:rsidRPr="00CB6A43">
        <w:rPr>
          <w:rFonts w:ascii="Times New Roman" w:eastAsia="宋体" w:hAnsi="Times New Roman" w:cs="宋体" w:hint="eastAsia"/>
          <w:sz w:val="24"/>
          <w:szCs w:val="24"/>
        </w:rPr>
        <w:t>11</w:t>
      </w:r>
      <w:r w:rsidRPr="00CB6A43">
        <w:rPr>
          <w:rFonts w:ascii="Times New Roman" w:eastAsia="宋体" w:hAnsi="Times New Roman" w:cs="宋体" w:hint="eastAsia"/>
          <w:sz w:val="24"/>
          <w:szCs w:val="24"/>
        </w:rPr>
        <w:t>日</w:t>
      </w:r>
      <w:r w:rsidRPr="00CB6A43">
        <w:rPr>
          <w:rFonts w:ascii="Times New Roman" w:eastAsia="宋体" w:hAnsi="Times New Roman" w:cs="宋体" w:hint="eastAsia"/>
          <w:sz w:val="24"/>
          <w:szCs w:val="24"/>
        </w:rPr>
        <w:t>10:00</w:t>
      </w:r>
      <w:r w:rsidRPr="00CB6A43">
        <w:rPr>
          <w:rFonts w:ascii="Times New Roman" w:eastAsia="宋体" w:hAnsi="Times New Roman" w:cs="宋体" w:hint="eastAsia"/>
          <w:sz w:val="24"/>
          <w:szCs w:val="24"/>
        </w:rPr>
        <w:t>（北京时间）</w:t>
      </w:r>
    </w:p>
    <w:p w14:paraId="4EF18B5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2. </w:t>
      </w:r>
      <w:r w:rsidRPr="00CB6A43">
        <w:rPr>
          <w:rFonts w:ascii="Times New Roman" w:eastAsia="宋体" w:hAnsi="Times New Roman" w:cs="宋体" w:hint="eastAsia"/>
          <w:sz w:val="24"/>
          <w:szCs w:val="24"/>
        </w:rPr>
        <w:t>开启地点：苏州市吴中区吴中大道</w:t>
      </w:r>
      <w:r w:rsidRPr="00CB6A43">
        <w:rPr>
          <w:rFonts w:ascii="Times New Roman" w:eastAsia="宋体" w:hAnsi="Times New Roman" w:cs="宋体" w:hint="eastAsia"/>
          <w:sz w:val="24"/>
          <w:szCs w:val="24"/>
        </w:rPr>
        <w:t>1188</w:t>
      </w:r>
      <w:r w:rsidRPr="00CB6A43">
        <w:rPr>
          <w:rFonts w:ascii="Times New Roman" w:eastAsia="宋体" w:hAnsi="Times New Roman" w:cs="宋体" w:hint="eastAsia"/>
          <w:sz w:val="24"/>
          <w:szCs w:val="24"/>
        </w:rPr>
        <w:t>号</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苏州城市学院综合实验楼</w:t>
      </w:r>
      <w:r w:rsidRPr="00CB6A43">
        <w:rPr>
          <w:rFonts w:ascii="Times New Roman" w:eastAsia="宋体" w:hAnsi="Times New Roman" w:cs="宋体" w:hint="eastAsia"/>
          <w:sz w:val="24"/>
          <w:szCs w:val="24"/>
        </w:rPr>
        <w:t>207</w:t>
      </w:r>
      <w:r w:rsidRPr="00CB6A43">
        <w:rPr>
          <w:rFonts w:ascii="Times New Roman" w:eastAsia="宋体" w:hAnsi="Times New Roman" w:cs="宋体" w:hint="eastAsia"/>
          <w:sz w:val="24"/>
          <w:szCs w:val="24"/>
        </w:rPr>
        <w:t>开标室。</w:t>
      </w:r>
    </w:p>
    <w:p w14:paraId="7995AA2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lastRenderedPageBreak/>
        <w:t>六、联系事项</w:t>
      </w:r>
    </w:p>
    <w:p w14:paraId="7DAC7B5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采购单位名称：苏州城市学院</w:t>
      </w:r>
    </w:p>
    <w:p w14:paraId="5D03CFA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地</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址：苏州市吴中区吴中大道</w:t>
      </w:r>
      <w:r w:rsidRPr="00CB6A43">
        <w:rPr>
          <w:rFonts w:ascii="Times New Roman" w:eastAsia="宋体" w:hAnsi="Times New Roman" w:cs="宋体" w:hint="eastAsia"/>
          <w:sz w:val="24"/>
          <w:szCs w:val="24"/>
        </w:rPr>
        <w:t>1188</w:t>
      </w:r>
      <w:r w:rsidRPr="00CB6A43">
        <w:rPr>
          <w:rFonts w:ascii="Times New Roman" w:eastAsia="宋体" w:hAnsi="Times New Roman" w:cs="宋体" w:hint="eastAsia"/>
          <w:sz w:val="24"/>
          <w:szCs w:val="24"/>
        </w:rPr>
        <w:t>号，邮编：</w:t>
      </w:r>
      <w:r w:rsidRPr="00CB6A43">
        <w:rPr>
          <w:rFonts w:ascii="Times New Roman" w:eastAsia="宋体" w:hAnsi="Times New Roman" w:cs="宋体" w:hint="eastAsia"/>
          <w:sz w:val="24"/>
          <w:szCs w:val="24"/>
        </w:rPr>
        <w:t>215104</w:t>
      </w:r>
    </w:p>
    <w:p w14:paraId="7641416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招标联系人：戴老师</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联系电话：</w:t>
      </w:r>
      <w:r w:rsidRPr="00CB6A43">
        <w:rPr>
          <w:rFonts w:ascii="Times New Roman" w:eastAsia="宋体" w:hAnsi="Times New Roman" w:cs="宋体" w:hint="eastAsia"/>
          <w:sz w:val="24"/>
          <w:szCs w:val="24"/>
        </w:rPr>
        <w:t xml:space="preserve">0512-66550568        </w:t>
      </w:r>
    </w:p>
    <w:p w14:paraId="3B67AC4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技术联系人：隋老师</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联系电话：</w:t>
      </w:r>
      <w:r w:rsidRPr="00CB6A43">
        <w:rPr>
          <w:rFonts w:ascii="Times New Roman" w:eastAsia="宋体" w:hAnsi="Times New Roman" w:cs="宋体" w:hint="eastAsia"/>
          <w:sz w:val="24"/>
          <w:szCs w:val="24"/>
        </w:rPr>
        <w:t>18622102298</w:t>
      </w:r>
    </w:p>
    <w:p w14:paraId="34DB02A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传真：</w:t>
      </w:r>
      <w:r w:rsidRPr="00CB6A43">
        <w:rPr>
          <w:rFonts w:ascii="Times New Roman" w:eastAsia="宋体" w:hAnsi="Times New Roman" w:cs="宋体" w:hint="eastAsia"/>
          <w:sz w:val="24"/>
          <w:szCs w:val="24"/>
        </w:rPr>
        <w:t>0512-68230911</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Email</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cgzb@szcu.edu.cn</w:t>
      </w:r>
    </w:p>
    <w:p w14:paraId="5102745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七、特别提醒</w:t>
      </w:r>
    </w:p>
    <w:p w14:paraId="663566F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进入校园需经报备审批，投标报名、踏勘现场及递交标书人员须提前至少一天（</w:t>
      </w:r>
      <w:r w:rsidRPr="00CB6A43">
        <w:rPr>
          <w:rFonts w:ascii="Times New Roman" w:eastAsia="宋体" w:hAnsi="Times New Roman" w:cs="宋体" w:hint="eastAsia"/>
          <w:sz w:val="24"/>
          <w:szCs w:val="24"/>
        </w:rPr>
        <w:t>24</w:t>
      </w:r>
      <w:r w:rsidRPr="00CB6A43">
        <w:rPr>
          <w:rFonts w:ascii="Times New Roman" w:eastAsia="宋体" w:hAnsi="Times New Roman" w:cs="宋体" w:hint="eastAsia"/>
          <w:sz w:val="24"/>
          <w:szCs w:val="24"/>
        </w:rPr>
        <w:t>小时）通过</w:t>
      </w:r>
      <w:r w:rsidRPr="00CB6A43">
        <w:rPr>
          <w:rFonts w:ascii="Times New Roman" w:eastAsia="宋体" w:hAnsi="Times New Roman" w:cs="宋体" w:hint="eastAsia"/>
          <w:sz w:val="24"/>
          <w:szCs w:val="24"/>
        </w:rPr>
        <w:t>cgzb@szcu.edu.cn</w:t>
      </w:r>
      <w:r w:rsidRPr="00CB6A43">
        <w:rPr>
          <w:rFonts w:ascii="Times New Roman" w:eastAsia="宋体" w:hAnsi="Times New Roman" w:cs="宋体" w:hint="eastAsia"/>
          <w:sz w:val="24"/>
          <w:szCs w:val="24"/>
        </w:rPr>
        <w:t>提交入校申请</w:t>
      </w: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姓名、</w:t>
      </w: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身份证号、</w:t>
      </w: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联系电话、</w:t>
      </w: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单位名称、</w:t>
      </w: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入校日期、</w:t>
      </w:r>
      <w:r w:rsidRPr="00CB6A43">
        <w:rPr>
          <w:rFonts w:ascii="Times New Roman" w:eastAsia="宋体" w:hAnsi="Times New Roman" w:cs="宋体" w:hint="eastAsia"/>
          <w:sz w:val="24"/>
          <w:szCs w:val="24"/>
        </w:rPr>
        <w:t>6</w:t>
      </w:r>
      <w:r w:rsidRPr="00CB6A43">
        <w:rPr>
          <w:rFonts w:ascii="Times New Roman" w:eastAsia="宋体" w:hAnsi="Times New Roman" w:cs="宋体" w:hint="eastAsia"/>
          <w:sz w:val="24"/>
          <w:szCs w:val="24"/>
        </w:rPr>
        <w:t>入校原因、</w:t>
      </w:r>
      <w:r w:rsidRPr="00CB6A43">
        <w:rPr>
          <w:rFonts w:ascii="Times New Roman" w:eastAsia="宋体" w:hAnsi="Times New Roman" w:cs="宋体" w:hint="eastAsia"/>
          <w:sz w:val="24"/>
          <w:szCs w:val="24"/>
        </w:rPr>
        <w:t>7</w:t>
      </w:r>
      <w:r w:rsidRPr="00CB6A43">
        <w:rPr>
          <w:rFonts w:ascii="Times New Roman" w:eastAsia="宋体" w:hAnsi="Times New Roman" w:cs="宋体" w:hint="eastAsia"/>
          <w:sz w:val="24"/>
          <w:szCs w:val="24"/>
        </w:rPr>
        <w:t>交通工具</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，通过后携带身份证来校。</w:t>
      </w:r>
    </w:p>
    <w:p w14:paraId="29BB471B" w14:textId="77777777" w:rsidR="003E2F82" w:rsidRPr="00CB6A43" w:rsidRDefault="003E2F82">
      <w:pPr>
        <w:spacing w:line="360" w:lineRule="auto"/>
        <w:ind w:firstLineChars="200" w:firstLine="480"/>
        <w:rPr>
          <w:rFonts w:ascii="Times New Roman" w:eastAsia="宋体" w:hAnsi="Times New Roman" w:cs="宋体"/>
          <w:sz w:val="24"/>
          <w:szCs w:val="24"/>
        </w:rPr>
      </w:pPr>
    </w:p>
    <w:p w14:paraId="10A38D96" w14:textId="77777777" w:rsidR="003E2F82" w:rsidRPr="00CB6A43" w:rsidRDefault="00BF3852">
      <w:pPr>
        <w:spacing w:line="360" w:lineRule="auto"/>
        <w:ind w:firstLineChars="200" w:firstLine="480"/>
        <w:jc w:val="right"/>
        <w:rPr>
          <w:rFonts w:ascii="Times New Roman" w:eastAsia="宋体" w:hAnsi="Times New Roman" w:cs="宋体"/>
          <w:sz w:val="24"/>
          <w:szCs w:val="24"/>
        </w:rPr>
      </w:pPr>
      <w:r w:rsidRPr="00CB6A43">
        <w:rPr>
          <w:rFonts w:ascii="Times New Roman" w:eastAsia="宋体" w:hAnsi="Times New Roman" w:cs="宋体" w:hint="eastAsia"/>
          <w:sz w:val="24"/>
          <w:szCs w:val="24"/>
        </w:rPr>
        <w:t>苏州城市学院</w:t>
      </w:r>
    </w:p>
    <w:p w14:paraId="30E53861" w14:textId="77777777" w:rsidR="003E2F82" w:rsidRPr="00CB6A43" w:rsidRDefault="00BF3852">
      <w:pPr>
        <w:spacing w:line="360" w:lineRule="auto"/>
        <w:ind w:firstLineChars="200" w:firstLine="480"/>
        <w:jc w:val="right"/>
        <w:rPr>
          <w:rFonts w:ascii="Times New Roman" w:eastAsia="宋体" w:hAnsi="Times New Roman" w:cs="宋体"/>
          <w:sz w:val="24"/>
          <w:szCs w:val="24"/>
        </w:rPr>
      </w:pPr>
      <w:r w:rsidRPr="00CB6A43">
        <w:rPr>
          <w:rFonts w:ascii="Times New Roman" w:eastAsia="宋体" w:hAnsi="Times New Roman" w:cs="宋体" w:hint="eastAsia"/>
          <w:sz w:val="24"/>
          <w:szCs w:val="24"/>
        </w:rPr>
        <w:t>2026</w:t>
      </w:r>
      <w:r w:rsidRPr="00CB6A43">
        <w:rPr>
          <w:rFonts w:ascii="Times New Roman" w:eastAsia="宋体" w:hAnsi="Times New Roman" w:cs="宋体" w:hint="eastAsia"/>
          <w:sz w:val="24"/>
          <w:szCs w:val="24"/>
        </w:rPr>
        <w:t>年</w:t>
      </w:r>
      <w:r w:rsidRPr="00CB6A43">
        <w:rPr>
          <w:rFonts w:ascii="Times New Roman" w:eastAsia="宋体" w:hAnsi="Times New Roman" w:cs="宋体" w:hint="eastAsia"/>
          <w:sz w:val="24"/>
          <w:szCs w:val="24"/>
        </w:rPr>
        <w:t>9</w:t>
      </w:r>
      <w:r w:rsidRPr="00CB6A43">
        <w:rPr>
          <w:rFonts w:ascii="Times New Roman" w:eastAsia="宋体" w:hAnsi="Times New Roman" w:cs="宋体" w:hint="eastAsia"/>
          <w:sz w:val="24"/>
          <w:szCs w:val="24"/>
        </w:rPr>
        <w:t>月</w:t>
      </w:r>
      <w:r w:rsidRPr="00CB6A43">
        <w:rPr>
          <w:rFonts w:ascii="Times New Roman" w:eastAsia="宋体" w:hAnsi="Times New Roman" w:cs="宋体" w:hint="eastAsia"/>
          <w:sz w:val="24"/>
          <w:szCs w:val="24"/>
        </w:rPr>
        <w:t>7</w:t>
      </w:r>
      <w:r w:rsidRPr="00CB6A43">
        <w:rPr>
          <w:rFonts w:ascii="Times New Roman" w:eastAsia="宋体" w:hAnsi="Times New Roman" w:cs="宋体" w:hint="eastAsia"/>
          <w:sz w:val="24"/>
          <w:szCs w:val="24"/>
        </w:rPr>
        <w:t>日</w:t>
      </w:r>
    </w:p>
    <w:bookmarkEnd w:id="0"/>
    <w:p w14:paraId="2EF87B9D" w14:textId="77777777" w:rsidR="003E2F82" w:rsidRPr="00CB6A43" w:rsidRDefault="003E2F82">
      <w:pPr>
        <w:spacing w:line="360" w:lineRule="auto"/>
        <w:ind w:firstLineChars="200" w:firstLine="480"/>
        <w:jc w:val="right"/>
        <w:rPr>
          <w:rFonts w:ascii="Times New Roman" w:eastAsia="宋体" w:hAnsi="Times New Roman" w:cs="宋体"/>
          <w:sz w:val="24"/>
          <w:szCs w:val="24"/>
        </w:rPr>
      </w:pPr>
    </w:p>
    <w:p w14:paraId="75E908EB" w14:textId="77777777" w:rsidR="003E2F82" w:rsidRPr="00CB6A43" w:rsidRDefault="003E2F82">
      <w:pPr>
        <w:spacing w:line="360" w:lineRule="auto"/>
        <w:ind w:firstLineChars="200" w:firstLine="480"/>
        <w:jc w:val="right"/>
        <w:rPr>
          <w:rFonts w:ascii="Times New Roman" w:eastAsia="宋体" w:hAnsi="Times New Roman" w:cs="宋体"/>
          <w:sz w:val="24"/>
          <w:szCs w:val="24"/>
        </w:rPr>
      </w:pPr>
    </w:p>
    <w:p w14:paraId="37C62DAC"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5AF13072" w14:textId="77777777" w:rsidR="003E2F82" w:rsidRPr="00CB6A43" w:rsidRDefault="00BF3852">
      <w:pPr>
        <w:spacing w:line="360" w:lineRule="auto"/>
        <w:jc w:val="center"/>
        <w:rPr>
          <w:rFonts w:ascii="Times New Roman" w:eastAsia="宋体" w:hAnsi="Times New Roman" w:cs="宋体"/>
          <w:b/>
          <w:bCs/>
          <w:sz w:val="28"/>
          <w:szCs w:val="28"/>
        </w:rPr>
      </w:pPr>
      <w:r w:rsidRPr="00CB6A43">
        <w:rPr>
          <w:rFonts w:ascii="Times New Roman" w:eastAsia="宋体" w:hAnsi="Times New Roman" w:cs="宋体" w:hint="eastAsia"/>
          <w:b/>
          <w:bCs/>
          <w:sz w:val="28"/>
          <w:szCs w:val="28"/>
        </w:rPr>
        <w:lastRenderedPageBreak/>
        <w:t>第二章</w:t>
      </w:r>
      <w:r w:rsidRPr="00CB6A43">
        <w:rPr>
          <w:rFonts w:ascii="Times New Roman" w:eastAsia="宋体" w:hAnsi="Times New Roman" w:cs="宋体" w:hint="eastAsia"/>
          <w:b/>
          <w:bCs/>
          <w:sz w:val="28"/>
          <w:szCs w:val="28"/>
        </w:rPr>
        <w:t xml:space="preserve">  </w:t>
      </w:r>
      <w:r w:rsidRPr="00CB6A43">
        <w:rPr>
          <w:rFonts w:ascii="Times New Roman" w:eastAsia="宋体" w:hAnsi="Times New Roman" w:cs="宋体" w:hint="eastAsia"/>
          <w:b/>
          <w:bCs/>
          <w:sz w:val="28"/>
          <w:szCs w:val="28"/>
        </w:rPr>
        <w:t>询价采购须知</w:t>
      </w:r>
    </w:p>
    <w:p w14:paraId="71DC7C3F"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一、采购内容</w:t>
      </w:r>
    </w:p>
    <w:p w14:paraId="0E90E6DC" w14:textId="77777777" w:rsidR="003E2F82" w:rsidRPr="00CB6A43" w:rsidRDefault="00BF3852">
      <w:pPr>
        <w:spacing w:beforeLines="50" w:before="156" w:line="360" w:lineRule="auto"/>
        <w:rPr>
          <w:rFonts w:ascii="Times New Roman" w:eastAsia="宋体" w:hAnsi="Times New Roman" w:cs="宋体"/>
          <w:bCs/>
          <w:sz w:val="24"/>
          <w:szCs w:val="24"/>
        </w:rPr>
      </w:pPr>
      <w:r w:rsidRPr="00CB6A43">
        <w:rPr>
          <w:rFonts w:ascii="Times New Roman" w:eastAsia="宋体" w:hAnsi="Times New Roman" w:cs="宋体" w:hint="eastAsia"/>
          <w:bCs/>
          <w:sz w:val="24"/>
          <w:szCs w:val="24"/>
        </w:rPr>
        <w:t>1</w:t>
      </w:r>
      <w:r w:rsidRPr="00CB6A43">
        <w:rPr>
          <w:rFonts w:ascii="Times New Roman" w:eastAsia="宋体" w:hAnsi="Times New Roman" w:cs="宋体" w:hint="eastAsia"/>
          <w:bCs/>
          <w:sz w:val="24"/>
          <w:szCs w:val="24"/>
        </w:rPr>
        <w:t>、项目简介</w:t>
      </w:r>
    </w:p>
    <w:p w14:paraId="2758944A" w14:textId="62C3F8D9" w:rsidR="003E2F82" w:rsidRPr="00CB6A43" w:rsidRDefault="00BF3852">
      <w:pPr>
        <w:spacing w:beforeLines="50" w:before="156" w:line="360" w:lineRule="auto"/>
        <w:ind w:firstLineChars="200" w:firstLine="480"/>
        <w:rPr>
          <w:rFonts w:ascii="Times New Roman" w:eastAsia="宋体" w:hAnsi="Times New Roman" w:cs="宋体"/>
          <w:bCs/>
          <w:sz w:val="24"/>
          <w:szCs w:val="24"/>
        </w:rPr>
      </w:pPr>
      <w:r w:rsidRPr="00CB6A43">
        <w:rPr>
          <w:rFonts w:ascii="Times New Roman" w:eastAsia="宋体" w:hAnsi="Times New Roman" w:cs="宋体" w:hint="eastAsia"/>
          <w:bCs/>
          <w:sz w:val="24"/>
          <w:szCs w:val="24"/>
        </w:rPr>
        <w:t>为满足苏州城市学院东太湖</w:t>
      </w:r>
      <w:proofErr w:type="gramStart"/>
      <w:r w:rsidRPr="00CB6A43">
        <w:rPr>
          <w:rFonts w:ascii="Times New Roman" w:eastAsia="宋体" w:hAnsi="Times New Roman" w:cs="宋体" w:hint="eastAsia"/>
          <w:bCs/>
          <w:sz w:val="24"/>
          <w:szCs w:val="24"/>
        </w:rPr>
        <w:t>智教科创园</w:t>
      </w:r>
      <w:proofErr w:type="gramEnd"/>
      <w:r w:rsidRPr="00CB6A43">
        <w:rPr>
          <w:rFonts w:ascii="Times New Roman" w:eastAsia="宋体" w:hAnsi="Times New Roman" w:cs="宋体" w:hint="eastAsia"/>
          <w:bCs/>
          <w:sz w:val="24"/>
          <w:szCs w:val="24"/>
        </w:rPr>
        <w:t>日常教学活动以及师生体育锻炼需求，采购相关体育器材一批。</w:t>
      </w:r>
    </w:p>
    <w:p w14:paraId="44644F1A" w14:textId="4D63B461" w:rsidR="003E2F82" w:rsidRPr="00CB6A43" w:rsidRDefault="00BF3852" w:rsidP="00AF0154">
      <w:pPr>
        <w:numPr>
          <w:ilvl w:val="0"/>
          <w:numId w:val="1"/>
        </w:numPr>
        <w:spacing w:beforeLines="50" w:before="156" w:line="360" w:lineRule="auto"/>
        <w:rPr>
          <w:rFonts w:ascii="Times New Roman" w:eastAsia="宋体" w:hAnsi="Times New Roman" w:cs="宋体"/>
          <w:bCs/>
          <w:sz w:val="24"/>
          <w:szCs w:val="24"/>
        </w:rPr>
      </w:pPr>
      <w:r w:rsidRPr="00CB6A43">
        <w:rPr>
          <w:rFonts w:ascii="Times New Roman" w:eastAsia="宋体" w:hAnsi="Times New Roman" w:cs="宋体" w:hint="eastAsia"/>
          <w:bCs/>
          <w:sz w:val="24"/>
          <w:szCs w:val="24"/>
        </w:rPr>
        <w:t>采购清单</w:t>
      </w:r>
    </w:p>
    <w:tbl>
      <w:tblPr>
        <w:tblStyle w:val="af6"/>
        <w:tblW w:w="0" w:type="auto"/>
        <w:jc w:val="center"/>
        <w:tblLook w:val="04A0" w:firstRow="1" w:lastRow="0" w:firstColumn="1" w:lastColumn="0" w:noHBand="0" w:noVBand="1"/>
      </w:tblPr>
      <w:tblGrid>
        <w:gridCol w:w="690"/>
        <w:gridCol w:w="3190"/>
        <w:gridCol w:w="651"/>
        <w:gridCol w:w="709"/>
        <w:gridCol w:w="1559"/>
        <w:gridCol w:w="1497"/>
      </w:tblGrid>
      <w:tr w:rsidR="003E2F82" w:rsidRPr="00CB6A43" w14:paraId="708E3EAD" w14:textId="77777777" w:rsidTr="00CB2A77">
        <w:trPr>
          <w:jc w:val="center"/>
        </w:trPr>
        <w:tc>
          <w:tcPr>
            <w:tcW w:w="690" w:type="dxa"/>
            <w:vAlign w:val="center"/>
          </w:tcPr>
          <w:p w14:paraId="49C02222"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序号</w:t>
            </w:r>
          </w:p>
        </w:tc>
        <w:tc>
          <w:tcPr>
            <w:tcW w:w="3190" w:type="dxa"/>
            <w:vAlign w:val="center"/>
          </w:tcPr>
          <w:p w14:paraId="105E1149"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品名</w:t>
            </w:r>
          </w:p>
        </w:tc>
        <w:tc>
          <w:tcPr>
            <w:tcW w:w="651" w:type="dxa"/>
            <w:vAlign w:val="center"/>
          </w:tcPr>
          <w:p w14:paraId="070EBCEE"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数量</w:t>
            </w:r>
          </w:p>
        </w:tc>
        <w:tc>
          <w:tcPr>
            <w:tcW w:w="709" w:type="dxa"/>
            <w:vAlign w:val="center"/>
          </w:tcPr>
          <w:p w14:paraId="7529BF84"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单位</w:t>
            </w:r>
          </w:p>
        </w:tc>
        <w:tc>
          <w:tcPr>
            <w:tcW w:w="1559" w:type="dxa"/>
            <w:vAlign w:val="center"/>
          </w:tcPr>
          <w:p w14:paraId="100E9599"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限单价（元）</w:t>
            </w:r>
          </w:p>
        </w:tc>
        <w:tc>
          <w:tcPr>
            <w:tcW w:w="1497" w:type="dxa"/>
            <w:vAlign w:val="center"/>
          </w:tcPr>
          <w:p w14:paraId="139B7752"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限总价（元）</w:t>
            </w:r>
          </w:p>
        </w:tc>
      </w:tr>
      <w:tr w:rsidR="003E2F82" w:rsidRPr="00CB6A43" w14:paraId="7904D6E3" w14:textId="77777777" w:rsidTr="00CB2A77">
        <w:trPr>
          <w:jc w:val="center"/>
        </w:trPr>
        <w:tc>
          <w:tcPr>
            <w:tcW w:w="690" w:type="dxa"/>
            <w:vAlign w:val="center"/>
          </w:tcPr>
          <w:p w14:paraId="552B4B10"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w:t>
            </w:r>
          </w:p>
        </w:tc>
        <w:tc>
          <w:tcPr>
            <w:tcW w:w="3190" w:type="dxa"/>
            <w:vAlign w:val="center"/>
          </w:tcPr>
          <w:p w14:paraId="0B25D7FE"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室内篮球架</w:t>
            </w:r>
          </w:p>
        </w:tc>
        <w:tc>
          <w:tcPr>
            <w:tcW w:w="651" w:type="dxa"/>
            <w:vAlign w:val="center"/>
          </w:tcPr>
          <w:p w14:paraId="469AF1A7"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w:t>
            </w:r>
          </w:p>
        </w:tc>
        <w:tc>
          <w:tcPr>
            <w:tcW w:w="709" w:type="dxa"/>
            <w:vAlign w:val="center"/>
          </w:tcPr>
          <w:p w14:paraId="4F3CE799"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副</w:t>
            </w:r>
          </w:p>
        </w:tc>
        <w:tc>
          <w:tcPr>
            <w:tcW w:w="1559" w:type="dxa"/>
            <w:vAlign w:val="center"/>
          </w:tcPr>
          <w:p w14:paraId="5E90090A"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45000</w:t>
            </w:r>
          </w:p>
        </w:tc>
        <w:tc>
          <w:tcPr>
            <w:tcW w:w="1497" w:type="dxa"/>
            <w:vAlign w:val="center"/>
          </w:tcPr>
          <w:p w14:paraId="1ED2A30C"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45000</w:t>
            </w:r>
          </w:p>
        </w:tc>
      </w:tr>
      <w:tr w:rsidR="003E2F82" w:rsidRPr="00CB6A43" w14:paraId="07D99AC0" w14:textId="77777777" w:rsidTr="00CB2A77">
        <w:trPr>
          <w:jc w:val="center"/>
        </w:trPr>
        <w:tc>
          <w:tcPr>
            <w:tcW w:w="690" w:type="dxa"/>
            <w:vAlign w:val="center"/>
          </w:tcPr>
          <w:p w14:paraId="205A0AD3"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2</w:t>
            </w:r>
          </w:p>
        </w:tc>
        <w:tc>
          <w:tcPr>
            <w:tcW w:w="3190" w:type="dxa"/>
            <w:vAlign w:val="center"/>
          </w:tcPr>
          <w:p w14:paraId="3B954D17"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羽毛球地胶、网柱、球网</w:t>
            </w:r>
          </w:p>
        </w:tc>
        <w:tc>
          <w:tcPr>
            <w:tcW w:w="651" w:type="dxa"/>
            <w:vAlign w:val="center"/>
          </w:tcPr>
          <w:p w14:paraId="2761A035"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2</w:t>
            </w:r>
          </w:p>
        </w:tc>
        <w:tc>
          <w:tcPr>
            <w:tcW w:w="709" w:type="dxa"/>
            <w:vAlign w:val="center"/>
          </w:tcPr>
          <w:p w14:paraId="2FC40863"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套</w:t>
            </w:r>
          </w:p>
        </w:tc>
        <w:tc>
          <w:tcPr>
            <w:tcW w:w="1559" w:type="dxa"/>
            <w:vAlign w:val="center"/>
          </w:tcPr>
          <w:p w14:paraId="38B2B145"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18000</w:t>
            </w:r>
          </w:p>
        </w:tc>
        <w:tc>
          <w:tcPr>
            <w:tcW w:w="1497" w:type="dxa"/>
            <w:vAlign w:val="center"/>
          </w:tcPr>
          <w:p w14:paraId="794BC0A9"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36000</w:t>
            </w:r>
          </w:p>
        </w:tc>
      </w:tr>
      <w:tr w:rsidR="003E2F82" w:rsidRPr="00CB6A43" w14:paraId="61466AEE" w14:textId="77777777" w:rsidTr="00CB2A77">
        <w:trPr>
          <w:jc w:val="center"/>
        </w:trPr>
        <w:tc>
          <w:tcPr>
            <w:tcW w:w="690" w:type="dxa"/>
            <w:vAlign w:val="center"/>
          </w:tcPr>
          <w:p w14:paraId="77F5BAA9"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w:t>
            </w:r>
          </w:p>
        </w:tc>
        <w:tc>
          <w:tcPr>
            <w:tcW w:w="3190" w:type="dxa"/>
            <w:vAlign w:val="center"/>
          </w:tcPr>
          <w:p w14:paraId="58D73CAC"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乒乓球桌</w:t>
            </w:r>
          </w:p>
        </w:tc>
        <w:tc>
          <w:tcPr>
            <w:tcW w:w="651" w:type="dxa"/>
            <w:vAlign w:val="center"/>
          </w:tcPr>
          <w:p w14:paraId="18269F0D"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10</w:t>
            </w:r>
          </w:p>
        </w:tc>
        <w:tc>
          <w:tcPr>
            <w:tcW w:w="709" w:type="dxa"/>
            <w:vAlign w:val="center"/>
          </w:tcPr>
          <w:p w14:paraId="33F60994"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套</w:t>
            </w:r>
          </w:p>
        </w:tc>
        <w:tc>
          <w:tcPr>
            <w:tcW w:w="1559" w:type="dxa"/>
            <w:vAlign w:val="center"/>
          </w:tcPr>
          <w:p w14:paraId="3DC9F85C"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3400</w:t>
            </w:r>
          </w:p>
        </w:tc>
        <w:tc>
          <w:tcPr>
            <w:tcW w:w="1497" w:type="dxa"/>
            <w:vAlign w:val="center"/>
          </w:tcPr>
          <w:p w14:paraId="044C3F03"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34000</w:t>
            </w:r>
          </w:p>
        </w:tc>
      </w:tr>
    </w:tbl>
    <w:p w14:paraId="5165552D"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二、技术参数要求及说明</w:t>
      </w:r>
    </w:p>
    <w:tbl>
      <w:tblPr>
        <w:tblStyle w:val="af6"/>
        <w:tblW w:w="0" w:type="auto"/>
        <w:jc w:val="center"/>
        <w:tblLook w:val="04A0" w:firstRow="1" w:lastRow="0" w:firstColumn="1" w:lastColumn="0" w:noHBand="0" w:noVBand="1"/>
      </w:tblPr>
      <w:tblGrid>
        <w:gridCol w:w="704"/>
        <w:gridCol w:w="1418"/>
        <w:gridCol w:w="6101"/>
      </w:tblGrid>
      <w:tr w:rsidR="003E2F82" w:rsidRPr="00CB6A43" w14:paraId="7B83A556" w14:textId="77777777">
        <w:trPr>
          <w:jc w:val="center"/>
        </w:trPr>
        <w:tc>
          <w:tcPr>
            <w:tcW w:w="704" w:type="dxa"/>
            <w:vAlign w:val="center"/>
          </w:tcPr>
          <w:p w14:paraId="57617F21"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序号</w:t>
            </w:r>
          </w:p>
        </w:tc>
        <w:tc>
          <w:tcPr>
            <w:tcW w:w="1418" w:type="dxa"/>
          </w:tcPr>
          <w:p w14:paraId="3D434F96"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品名</w:t>
            </w:r>
          </w:p>
        </w:tc>
        <w:tc>
          <w:tcPr>
            <w:tcW w:w="6101" w:type="dxa"/>
            <w:vAlign w:val="center"/>
          </w:tcPr>
          <w:p w14:paraId="04F3051B"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参数</w:t>
            </w:r>
          </w:p>
        </w:tc>
      </w:tr>
      <w:tr w:rsidR="003E2F82" w:rsidRPr="00CB6A43" w14:paraId="1C43D238" w14:textId="77777777">
        <w:trPr>
          <w:jc w:val="center"/>
        </w:trPr>
        <w:tc>
          <w:tcPr>
            <w:tcW w:w="704" w:type="dxa"/>
            <w:vAlign w:val="center"/>
          </w:tcPr>
          <w:p w14:paraId="0F4C916D"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w:t>
            </w:r>
          </w:p>
        </w:tc>
        <w:tc>
          <w:tcPr>
            <w:tcW w:w="1418" w:type="dxa"/>
            <w:vAlign w:val="center"/>
          </w:tcPr>
          <w:p w14:paraId="62B5EBD1"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室内篮球架</w:t>
            </w:r>
          </w:p>
        </w:tc>
        <w:tc>
          <w:tcPr>
            <w:tcW w:w="6101" w:type="dxa"/>
            <w:vAlign w:val="center"/>
          </w:tcPr>
          <w:p w14:paraId="6DBA0C78" w14:textId="77777777" w:rsidR="003E2F82" w:rsidRPr="00CB6A43" w:rsidRDefault="00BF3852">
            <w:pPr>
              <w:keepNext/>
              <w:spacing w:line="360" w:lineRule="auto"/>
              <w:rPr>
                <w:rFonts w:cs="Songti SC Regular"/>
                <w:color w:val="000000" w:themeColor="text1"/>
                <w:kern w:val="0"/>
                <w:szCs w:val="21"/>
              </w:rPr>
            </w:pPr>
            <w:r w:rsidRPr="00CB6A43">
              <w:rPr>
                <w:rFonts w:cs="Songti SC Regular" w:hint="eastAsia"/>
                <w:color w:val="000000" w:themeColor="text1"/>
                <w:kern w:val="0"/>
                <w:szCs w:val="21"/>
              </w:rPr>
              <w:t>1</w:t>
            </w:r>
            <w:r w:rsidRPr="00CB6A43">
              <w:rPr>
                <w:rFonts w:cs="Songti SC Regular" w:hint="eastAsia"/>
                <w:color w:val="000000" w:themeColor="text1"/>
                <w:kern w:val="0"/>
                <w:szCs w:val="21"/>
              </w:rPr>
              <w:t>、产品规格</w:t>
            </w:r>
          </w:p>
          <w:p w14:paraId="157D4B10" w14:textId="77777777" w:rsidR="003E2F82" w:rsidRPr="00CB6A43" w:rsidRDefault="00BF3852">
            <w:pPr>
              <w:spacing w:line="360" w:lineRule="auto"/>
              <w:ind w:firstLineChars="200" w:firstLine="420"/>
              <w:rPr>
                <w:rFonts w:cs="Songti SC Regular"/>
                <w:color w:val="000000" w:themeColor="text1"/>
                <w:kern w:val="0"/>
                <w:szCs w:val="21"/>
              </w:rPr>
            </w:pPr>
            <w:r w:rsidRPr="00CB6A43">
              <w:rPr>
                <w:rFonts w:cs="Songti SC Regular" w:hint="eastAsia"/>
                <w:color w:val="000000" w:themeColor="text1"/>
                <w:kern w:val="0"/>
                <w:szCs w:val="21"/>
              </w:rPr>
              <w:t>篮架伸臂为≥</w:t>
            </w:r>
            <w:r w:rsidRPr="00CB6A43">
              <w:rPr>
                <w:rFonts w:cs="Songti SC Regular" w:hint="eastAsia"/>
                <w:color w:val="000000" w:themeColor="text1"/>
                <w:kern w:val="0"/>
                <w:szCs w:val="21"/>
              </w:rPr>
              <w:t>2.25M</w:t>
            </w:r>
            <w:r w:rsidRPr="00CB6A43">
              <w:rPr>
                <w:rFonts w:cs="Songti SC Regular" w:hint="eastAsia"/>
                <w:color w:val="000000" w:themeColor="text1"/>
                <w:kern w:val="0"/>
                <w:szCs w:val="21"/>
              </w:rPr>
              <w:t>，篮圈上沿离地面高≥</w:t>
            </w:r>
            <w:r w:rsidRPr="00CB6A43">
              <w:rPr>
                <w:rFonts w:cs="Songti SC Regular" w:hint="eastAsia"/>
                <w:color w:val="000000" w:themeColor="text1"/>
                <w:kern w:val="0"/>
                <w:szCs w:val="21"/>
              </w:rPr>
              <w:t>3.05M</w:t>
            </w:r>
            <w:r w:rsidRPr="00CB6A43">
              <w:rPr>
                <w:rFonts w:cs="Songti SC Regular" w:hint="eastAsia"/>
                <w:color w:val="000000" w:themeColor="text1"/>
                <w:kern w:val="0"/>
                <w:szCs w:val="21"/>
              </w:rPr>
              <w:t>，球架底座尺寸：长</w:t>
            </w:r>
            <w:r w:rsidRPr="00CB6A43">
              <w:rPr>
                <w:rFonts w:cs="Songti SC Regular" w:hint="eastAsia"/>
                <w:color w:val="000000" w:themeColor="text1"/>
                <w:kern w:val="0"/>
                <w:szCs w:val="21"/>
              </w:rPr>
              <w:t>x</w:t>
            </w:r>
            <w:r w:rsidRPr="00CB6A43">
              <w:rPr>
                <w:rFonts w:cs="Songti SC Regular" w:hint="eastAsia"/>
                <w:color w:val="000000" w:themeColor="text1"/>
                <w:kern w:val="0"/>
                <w:szCs w:val="21"/>
              </w:rPr>
              <w:t>宽</w:t>
            </w:r>
            <w:r w:rsidRPr="00CB6A43">
              <w:rPr>
                <w:rFonts w:cs="Songti SC Regular" w:hint="eastAsia"/>
                <w:color w:val="000000" w:themeColor="text1"/>
                <w:kern w:val="0"/>
                <w:szCs w:val="21"/>
              </w:rPr>
              <w:t>x</w:t>
            </w:r>
            <w:r w:rsidRPr="00CB6A43">
              <w:rPr>
                <w:rFonts w:cs="Songti SC Regular" w:hint="eastAsia"/>
                <w:color w:val="000000" w:themeColor="text1"/>
                <w:kern w:val="0"/>
                <w:szCs w:val="21"/>
              </w:rPr>
              <w:t>前高</w:t>
            </w:r>
            <w:r w:rsidRPr="00CB6A43">
              <w:rPr>
                <w:rFonts w:cs="Songti SC Regular" w:hint="eastAsia"/>
                <w:color w:val="000000" w:themeColor="text1"/>
                <w:kern w:val="0"/>
                <w:szCs w:val="21"/>
              </w:rPr>
              <w:t>x</w:t>
            </w:r>
            <w:r w:rsidRPr="00CB6A43">
              <w:rPr>
                <w:rFonts w:cs="Songti SC Regular" w:hint="eastAsia"/>
                <w:color w:val="000000" w:themeColor="text1"/>
                <w:kern w:val="0"/>
                <w:szCs w:val="21"/>
              </w:rPr>
              <w:t>后高≥</w:t>
            </w:r>
            <w:r w:rsidRPr="00CB6A43">
              <w:rPr>
                <w:rFonts w:cs="Songti SC Regular" w:hint="eastAsia"/>
                <w:color w:val="000000" w:themeColor="text1"/>
                <w:kern w:val="0"/>
                <w:szCs w:val="21"/>
              </w:rPr>
              <w:t>1.95X</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1.1</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0.675</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0.4</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M</w:t>
            </w:r>
            <w:r w:rsidRPr="00CB6A43">
              <w:rPr>
                <w:rFonts w:cs="Songti SC Regular" w:hint="eastAsia"/>
                <w:color w:val="000000" w:themeColor="text1"/>
                <w:kern w:val="0"/>
                <w:szCs w:val="21"/>
              </w:rPr>
              <w:t>），篮球架符合中篮联使用。</w:t>
            </w:r>
          </w:p>
          <w:p w14:paraId="02B554D8" w14:textId="77777777" w:rsidR="003E2F82" w:rsidRPr="00CB6A43" w:rsidRDefault="00BF3852">
            <w:pPr>
              <w:spacing w:line="360" w:lineRule="auto"/>
              <w:rPr>
                <w:rFonts w:cs="Songti SC Regular"/>
                <w:color w:val="000000" w:themeColor="text1"/>
                <w:kern w:val="0"/>
                <w:szCs w:val="21"/>
              </w:rPr>
            </w:pPr>
            <w:r w:rsidRPr="00CB6A43">
              <w:rPr>
                <w:rFonts w:cs="Songti SC Regular" w:hint="eastAsia"/>
                <w:color w:val="000000" w:themeColor="text1"/>
                <w:kern w:val="0"/>
                <w:szCs w:val="21"/>
              </w:rPr>
              <w:t>2</w:t>
            </w:r>
            <w:r w:rsidRPr="00CB6A43">
              <w:rPr>
                <w:rFonts w:cs="Songti SC Regular" w:hint="eastAsia"/>
                <w:color w:val="000000" w:themeColor="text1"/>
                <w:kern w:val="0"/>
                <w:szCs w:val="21"/>
              </w:rPr>
              <w:t>、产品用材</w:t>
            </w:r>
          </w:p>
          <w:p w14:paraId="0184A682" w14:textId="77777777" w:rsidR="003E2F82" w:rsidRPr="00CB6A43" w:rsidRDefault="00BF3852">
            <w:pPr>
              <w:spacing w:line="360" w:lineRule="auto"/>
              <w:rPr>
                <w:rFonts w:cs="Songti SC Regular"/>
                <w:color w:val="000000" w:themeColor="text1"/>
                <w:kern w:val="0"/>
                <w:szCs w:val="21"/>
              </w:rPr>
            </w:pPr>
            <w:r w:rsidRPr="00CB6A43">
              <w:rPr>
                <w:rFonts w:cs="Songti SC Regular" w:hint="eastAsia"/>
                <w:color w:val="000000" w:themeColor="text1"/>
                <w:kern w:val="0"/>
                <w:szCs w:val="21"/>
              </w:rPr>
              <w:t>篮架立柱采用≥</w:t>
            </w:r>
            <w:r w:rsidRPr="00CB6A43">
              <w:rPr>
                <w:rFonts w:cs="Songti SC Regular" w:hint="eastAsia"/>
                <w:color w:val="000000" w:themeColor="text1"/>
                <w:kern w:val="0"/>
                <w:szCs w:val="21"/>
              </w:rPr>
              <w:t>150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70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3MM</w:t>
            </w:r>
            <w:r w:rsidRPr="00CB6A43">
              <w:rPr>
                <w:rFonts w:cs="Songti SC Regular" w:hint="eastAsia"/>
                <w:color w:val="000000" w:themeColor="text1"/>
                <w:kern w:val="0"/>
                <w:szCs w:val="21"/>
              </w:rPr>
              <w:t>方管、≥</w:t>
            </w:r>
            <w:r w:rsidRPr="00CB6A43">
              <w:rPr>
                <w:rFonts w:cs="Songti SC Regular" w:hint="eastAsia"/>
                <w:color w:val="000000" w:themeColor="text1"/>
                <w:kern w:val="0"/>
                <w:szCs w:val="21"/>
              </w:rPr>
              <w:t>120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70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3MM</w:t>
            </w:r>
            <w:r w:rsidRPr="00CB6A43">
              <w:rPr>
                <w:rFonts w:cs="Songti SC Regular" w:hint="eastAsia"/>
                <w:color w:val="000000" w:themeColor="text1"/>
                <w:kern w:val="0"/>
                <w:szCs w:val="21"/>
              </w:rPr>
              <w:t>方管和≥</w:t>
            </w:r>
            <w:proofErr w:type="gramStart"/>
            <w:r w:rsidRPr="00CB6A43">
              <w:rPr>
                <w:rFonts w:cs="Songti SC Regular" w:hint="eastAsia"/>
                <w:color w:val="000000" w:themeColor="text1"/>
                <w:kern w:val="0"/>
                <w:szCs w:val="21"/>
              </w:rPr>
              <w:t>70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70</w:t>
            </w:r>
            <w:r w:rsidRPr="00CB6A43">
              <w:rPr>
                <w:rFonts w:cs="Songti SC Regular" w:hint="eastAsia"/>
                <w:color w:val="000000" w:themeColor="text1"/>
                <w:kern w:val="0"/>
                <w:szCs w:val="21"/>
              </w:rPr>
              <w:t>×≥</w:t>
            </w:r>
            <w:proofErr w:type="gramEnd"/>
            <w:r w:rsidRPr="00CB6A43">
              <w:rPr>
                <w:rFonts w:cs="Songti SC Regular" w:hint="eastAsia"/>
                <w:color w:val="000000" w:themeColor="text1"/>
                <w:kern w:val="0"/>
                <w:szCs w:val="21"/>
              </w:rPr>
              <w:t>3MM</w:t>
            </w:r>
            <w:r w:rsidRPr="00CB6A43">
              <w:rPr>
                <w:rFonts w:cs="Songti SC Regular" w:hint="eastAsia"/>
                <w:color w:val="000000" w:themeColor="text1"/>
                <w:kern w:val="0"/>
                <w:szCs w:val="21"/>
              </w:rPr>
              <w:t>方管拼焊而成，篮架伸臂采用≥</w:t>
            </w:r>
            <w:proofErr w:type="gramStart"/>
            <w:r w:rsidRPr="00CB6A43">
              <w:rPr>
                <w:rFonts w:cs="Songti SC Regular" w:hint="eastAsia"/>
                <w:color w:val="000000" w:themeColor="text1"/>
                <w:kern w:val="0"/>
                <w:szCs w:val="21"/>
              </w:rPr>
              <w:t>140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140</w:t>
            </w:r>
            <w:r w:rsidRPr="00CB6A43">
              <w:rPr>
                <w:rFonts w:cs="Songti SC Regular" w:hint="eastAsia"/>
                <w:color w:val="000000" w:themeColor="text1"/>
                <w:kern w:val="0"/>
                <w:szCs w:val="21"/>
              </w:rPr>
              <w:t>×</w:t>
            </w:r>
            <w:proofErr w:type="gramEnd"/>
            <w:r w:rsidRPr="00CB6A43">
              <w:rPr>
                <w:rFonts w:cs="Songti SC Regular" w:hint="eastAsia"/>
                <w:color w:val="000000" w:themeColor="text1"/>
                <w:kern w:val="0"/>
                <w:szCs w:val="21"/>
              </w:rPr>
              <w:t>≥</w:t>
            </w:r>
            <w:r w:rsidRPr="00CB6A43">
              <w:rPr>
                <w:rFonts w:cs="Songti SC Regular" w:hint="eastAsia"/>
                <w:color w:val="000000" w:themeColor="text1"/>
                <w:kern w:val="0"/>
                <w:szCs w:val="21"/>
              </w:rPr>
              <w:t>4MM</w:t>
            </w:r>
            <w:r w:rsidRPr="00CB6A43">
              <w:rPr>
                <w:rFonts w:cs="Songti SC Regular" w:hint="eastAsia"/>
                <w:color w:val="000000" w:themeColor="text1"/>
                <w:kern w:val="0"/>
                <w:szCs w:val="21"/>
              </w:rPr>
              <w:t>方管、≥</w:t>
            </w:r>
            <w:r w:rsidRPr="00CB6A43">
              <w:rPr>
                <w:rFonts w:cs="Songti SC Regular" w:hint="eastAsia"/>
                <w:color w:val="000000" w:themeColor="text1"/>
                <w:kern w:val="0"/>
                <w:szCs w:val="21"/>
              </w:rPr>
              <w:t>140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70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3MM</w:t>
            </w:r>
            <w:r w:rsidRPr="00CB6A43">
              <w:rPr>
                <w:rFonts w:cs="Songti SC Regular" w:hint="eastAsia"/>
                <w:color w:val="000000" w:themeColor="text1"/>
                <w:kern w:val="0"/>
                <w:szCs w:val="21"/>
              </w:rPr>
              <w:t>方管和≥</w:t>
            </w:r>
            <w:r w:rsidRPr="00CB6A43">
              <w:rPr>
                <w:rFonts w:cs="Songti SC Regular" w:hint="eastAsia"/>
                <w:color w:val="000000" w:themeColor="text1"/>
                <w:kern w:val="0"/>
                <w:szCs w:val="21"/>
              </w:rPr>
              <w:t>70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50MM</w:t>
            </w:r>
            <w:r w:rsidRPr="00CB6A43">
              <w:rPr>
                <w:rFonts w:cs="Songti SC Regular" w:hint="eastAsia"/>
                <w:color w:val="000000" w:themeColor="text1"/>
                <w:kern w:val="0"/>
                <w:szCs w:val="21"/>
              </w:rPr>
              <w:t>方管拼焊而成，焊缝表面均匀光滑，篮架立柱转动部位和伸臂头部连接件均采用优质精密铸钢件制作，性能安全可靠，篮架上拉杆采用优质圆管在弯管机上一次成型，避免了电焊及焊渣易引起生锈的隐患。</w:t>
            </w:r>
          </w:p>
          <w:p w14:paraId="58F47A02" w14:textId="77777777" w:rsidR="003E2F82" w:rsidRPr="00CB6A43" w:rsidRDefault="00BF3852">
            <w:pPr>
              <w:spacing w:line="360" w:lineRule="auto"/>
              <w:rPr>
                <w:rFonts w:cs="Songti SC Regular"/>
                <w:color w:val="000000" w:themeColor="text1"/>
                <w:kern w:val="0"/>
                <w:szCs w:val="21"/>
              </w:rPr>
            </w:pPr>
            <w:r w:rsidRPr="00CB6A43">
              <w:rPr>
                <w:rFonts w:cs="Songti SC Regular" w:hint="eastAsia"/>
                <w:color w:val="000000" w:themeColor="text1"/>
                <w:kern w:val="0"/>
                <w:szCs w:val="21"/>
              </w:rPr>
              <w:t>3</w:t>
            </w:r>
            <w:r w:rsidRPr="00CB6A43">
              <w:rPr>
                <w:rFonts w:cs="Songti SC Regular" w:hint="eastAsia"/>
                <w:color w:val="000000" w:themeColor="text1"/>
                <w:kern w:val="0"/>
                <w:szCs w:val="21"/>
              </w:rPr>
              <w:t>、产品结构原理</w:t>
            </w:r>
          </w:p>
          <w:p w14:paraId="35F972B7" w14:textId="77777777" w:rsidR="003E2F82" w:rsidRPr="00CB6A43" w:rsidRDefault="00BF3852">
            <w:pPr>
              <w:spacing w:line="360" w:lineRule="auto"/>
              <w:ind w:firstLineChars="200" w:firstLine="420"/>
              <w:rPr>
                <w:rFonts w:cs="Songti SC Regular"/>
                <w:color w:val="000000" w:themeColor="text1"/>
                <w:kern w:val="0"/>
                <w:szCs w:val="21"/>
              </w:rPr>
            </w:pPr>
            <w:proofErr w:type="gramStart"/>
            <w:r w:rsidRPr="00CB6A43">
              <w:rPr>
                <w:rFonts w:cs="Songti SC Regular" w:hint="eastAsia"/>
                <w:color w:val="000000" w:themeColor="text1"/>
                <w:kern w:val="0"/>
                <w:szCs w:val="21"/>
              </w:rPr>
              <w:t>篮球架由篮架</w:t>
            </w:r>
            <w:proofErr w:type="gramEnd"/>
            <w:r w:rsidRPr="00CB6A43">
              <w:rPr>
                <w:rFonts w:cs="Songti SC Regular" w:hint="eastAsia"/>
                <w:color w:val="000000" w:themeColor="text1"/>
                <w:kern w:val="0"/>
                <w:szCs w:val="21"/>
              </w:rPr>
              <w:t>弹性升降机构、前轮升降机构、安全玻璃篮板、立柱、横臂、底座及保护套等部分组成。</w:t>
            </w:r>
          </w:p>
          <w:p w14:paraId="3DB2B4F7" w14:textId="77777777" w:rsidR="003E2F82" w:rsidRPr="00CB6A43" w:rsidRDefault="00BF3852">
            <w:pPr>
              <w:spacing w:line="360" w:lineRule="auto"/>
              <w:ind w:firstLineChars="200" w:firstLine="420"/>
              <w:rPr>
                <w:rFonts w:cs="Songti SC Regular"/>
                <w:color w:val="000000" w:themeColor="text1"/>
                <w:kern w:val="0"/>
                <w:szCs w:val="21"/>
              </w:rPr>
            </w:pPr>
            <w:r w:rsidRPr="00CB6A43">
              <w:rPr>
                <w:rFonts w:cs="Songti SC Regular" w:hint="eastAsia"/>
                <w:color w:val="000000" w:themeColor="text1"/>
                <w:kern w:val="0"/>
                <w:szCs w:val="21"/>
              </w:rPr>
              <w:lastRenderedPageBreak/>
              <w:t>使用时，拔下保险销，依靠篮架自身弹力升起，再加上</w:t>
            </w:r>
            <w:r w:rsidRPr="00CB6A43">
              <w:rPr>
                <w:rFonts w:cs="Songti SC Regular" w:hint="eastAsia"/>
                <w:color w:val="000000" w:themeColor="text1"/>
                <w:kern w:val="0"/>
                <w:szCs w:val="21"/>
              </w:rPr>
              <w:t>1-2</w:t>
            </w:r>
            <w:r w:rsidRPr="00CB6A43">
              <w:rPr>
                <w:rFonts w:cs="Songti SC Regular" w:hint="eastAsia"/>
                <w:color w:val="000000" w:themeColor="text1"/>
                <w:kern w:val="0"/>
                <w:szCs w:val="21"/>
              </w:rPr>
              <w:t>人力量，</w:t>
            </w:r>
            <w:proofErr w:type="gramStart"/>
            <w:r w:rsidRPr="00CB6A43">
              <w:rPr>
                <w:rFonts w:cs="Songti SC Regular" w:hint="eastAsia"/>
                <w:color w:val="000000" w:themeColor="text1"/>
                <w:kern w:val="0"/>
                <w:szCs w:val="21"/>
              </w:rPr>
              <w:t>可将篮架</w:t>
            </w:r>
            <w:proofErr w:type="gramEnd"/>
            <w:r w:rsidRPr="00CB6A43">
              <w:rPr>
                <w:rFonts w:cs="Songti SC Regular" w:hint="eastAsia"/>
                <w:color w:val="000000" w:themeColor="text1"/>
                <w:kern w:val="0"/>
                <w:szCs w:val="21"/>
              </w:rPr>
              <w:t>升起，操作方便。</w:t>
            </w:r>
          </w:p>
          <w:p w14:paraId="0F892C7B" w14:textId="77777777" w:rsidR="003E2F82" w:rsidRPr="00CB6A43" w:rsidRDefault="00BF3852">
            <w:pPr>
              <w:spacing w:line="360" w:lineRule="auto"/>
              <w:rPr>
                <w:rFonts w:cs="Songti SC Regular"/>
                <w:color w:val="000000" w:themeColor="text1"/>
                <w:kern w:val="0"/>
                <w:szCs w:val="21"/>
              </w:rPr>
            </w:pPr>
            <w:r w:rsidRPr="00CB6A43">
              <w:rPr>
                <w:rFonts w:cs="Songti SC Regular" w:hint="eastAsia"/>
                <w:szCs w:val="21"/>
              </w:rPr>
              <w:t>★</w:t>
            </w:r>
            <w:r w:rsidRPr="00CB6A43">
              <w:rPr>
                <w:rFonts w:cs="Songti SC Regular" w:hint="eastAsia"/>
                <w:color w:val="000000" w:themeColor="text1"/>
                <w:kern w:val="0"/>
                <w:szCs w:val="21"/>
              </w:rPr>
              <w:t>4</w:t>
            </w:r>
            <w:r w:rsidRPr="00CB6A43">
              <w:rPr>
                <w:rFonts w:cs="Songti SC Regular" w:hint="eastAsia"/>
                <w:color w:val="000000" w:themeColor="text1"/>
                <w:kern w:val="0"/>
                <w:szCs w:val="21"/>
              </w:rPr>
              <w:t>、篮板规格：≥</w:t>
            </w:r>
            <w:r w:rsidRPr="00CB6A43">
              <w:rPr>
                <w:rFonts w:cs="Songti SC Regular" w:hint="eastAsia"/>
                <w:color w:val="000000" w:themeColor="text1"/>
                <w:kern w:val="0"/>
                <w:szCs w:val="21"/>
              </w:rPr>
              <w:t>1800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1050</w:t>
            </w:r>
            <w:r w:rsidRPr="00CB6A43">
              <w:rPr>
                <w:rFonts w:cs="Songti SC Regular" w:hint="eastAsia"/>
                <w:color w:val="000000" w:themeColor="text1"/>
                <w:kern w:val="0"/>
                <w:szCs w:val="21"/>
              </w:rPr>
              <w:t>（</w:t>
            </w:r>
            <w:r w:rsidRPr="00CB6A43">
              <w:rPr>
                <w:rFonts w:cs="Songti SC Regular" w:hint="eastAsia"/>
                <w:color w:val="000000" w:themeColor="text1"/>
                <w:kern w:val="0"/>
                <w:szCs w:val="21"/>
              </w:rPr>
              <w:t>mm</w:t>
            </w:r>
            <w:r w:rsidRPr="00CB6A43">
              <w:rPr>
                <w:rFonts w:cs="Songti SC Regular" w:hint="eastAsia"/>
                <w:color w:val="000000" w:themeColor="text1"/>
                <w:kern w:val="0"/>
                <w:szCs w:val="21"/>
              </w:rPr>
              <w:t>），篮板配用国际通用的高强度安全玻璃篮板，具有透明度高、</w:t>
            </w:r>
            <w:proofErr w:type="gramStart"/>
            <w:r w:rsidRPr="00CB6A43">
              <w:rPr>
                <w:rFonts w:cs="Songti SC Regular" w:hint="eastAsia"/>
                <w:color w:val="000000" w:themeColor="text1"/>
                <w:kern w:val="0"/>
                <w:szCs w:val="21"/>
              </w:rPr>
              <w:t>耐侯性</w:t>
            </w:r>
            <w:proofErr w:type="gramEnd"/>
            <w:r w:rsidRPr="00CB6A43">
              <w:rPr>
                <w:rFonts w:cs="Songti SC Regular" w:hint="eastAsia"/>
                <w:color w:val="000000" w:themeColor="text1"/>
                <w:kern w:val="0"/>
                <w:szCs w:val="21"/>
              </w:rPr>
              <w:t>好、抗老化、耐腐蚀、不易模糊等特点，并在篮板下沿侧面覆盖有保护圈，保护圈前后表面高度、厚度均≥</w:t>
            </w:r>
            <w:r w:rsidRPr="00CB6A43">
              <w:rPr>
                <w:rFonts w:cs="Songti SC Regular" w:hint="eastAsia"/>
                <w:color w:val="000000" w:themeColor="text1"/>
                <w:kern w:val="0"/>
                <w:szCs w:val="21"/>
              </w:rPr>
              <w:t>20mm</w:t>
            </w:r>
            <w:r w:rsidRPr="00CB6A43">
              <w:rPr>
                <w:rFonts w:cs="Songti SC Regular" w:hint="eastAsia"/>
                <w:color w:val="000000" w:themeColor="text1"/>
                <w:kern w:val="0"/>
                <w:szCs w:val="21"/>
              </w:rPr>
              <w:t>，底面厚度≥</w:t>
            </w:r>
            <w:r w:rsidRPr="00CB6A43">
              <w:rPr>
                <w:rFonts w:cs="Songti SC Regular" w:hint="eastAsia"/>
                <w:color w:val="000000" w:themeColor="text1"/>
                <w:kern w:val="0"/>
                <w:szCs w:val="21"/>
              </w:rPr>
              <w:t>50mm</w:t>
            </w:r>
            <w:r w:rsidRPr="00CB6A43">
              <w:rPr>
                <w:rFonts w:cs="Songti SC Regular" w:hint="eastAsia"/>
                <w:color w:val="000000" w:themeColor="text1"/>
                <w:kern w:val="0"/>
                <w:szCs w:val="21"/>
              </w:rPr>
              <w:t>，符合</w:t>
            </w:r>
            <w:r w:rsidRPr="00CB6A43">
              <w:rPr>
                <w:rFonts w:ascii="Times New Roman Bold" w:hAnsi="Times New Roman Bold" w:cs="Times New Roman Bold"/>
                <w:b/>
                <w:bCs/>
                <w:color w:val="000000" w:themeColor="text1"/>
                <w:kern w:val="0"/>
                <w:szCs w:val="21"/>
              </w:rPr>
              <w:t>FIBA</w:t>
            </w:r>
            <w:r w:rsidRPr="00CB6A43">
              <w:rPr>
                <w:rFonts w:cs="Songti SC Regular" w:hint="eastAsia"/>
                <w:color w:val="000000" w:themeColor="text1"/>
                <w:kern w:val="0"/>
                <w:szCs w:val="21"/>
              </w:rPr>
              <w:t>规则，能有效保护运动员扣篮时不受伤害。</w:t>
            </w:r>
          </w:p>
          <w:p w14:paraId="625B6885" w14:textId="77777777" w:rsidR="003E2F82" w:rsidRPr="00CB6A43" w:rsidRDefault="00BF3852">
            <w:pPr>
              <w:spacing w:line="360" w:lineRule="auto"/>
              <w:rPr>
                <w:rFonts w:cs="Songti SC Regular"/>
                <w:color w:val="000000" w:themeColor="text1"/>
                <w:kern w:val="0"/>
                <w:szCs w:val="21"/>
              </w:rPr>
            </w:pPr>
            <w:r w:rsidRPr="00CB6A43">
              <w:rPr>
                <w:rFonts w:cs="Songti SC Regular" w:hint="eastAsia"/>
                <w:color w:val="000000" w:themeColor="text1"/>
                <w:kern w:val="0"/>
                <w:szCs w:val="21"/>
              </w:rPr>
              <w:t>5</w:t>
            </w:r>
            <w:r w:rsidRPr="00CB6A43">
              <w:rPr>
                <w:rFonts w:cs="Songti SC Regular" w:hint="eastAsia"/>
                <w:color w:val="000000" w:themeColor="text1"/>
                <w:kern w:val="0"/>
                <w:szCs w:val="21"/>
              </w:rPr>
              <w:t>、防护措施</w:t>
            </w:r>
          </w:p>
          <w:p w14:paraId="231E1E5D" w14:textId="77777777" w:rsidR="003E2F82" w:rsidRPr="00CB6A43" w:rsidRDefault="00BF3852">
            <w:pPr>
              <w:spacing w:line="360" w:lineRule="auto"/>
              <w:rPr>
                <w:rFonts w:cs="Songti SC Regular"/>
                <w:color w:val="000000" w:themeColor="text1"/>
                <w:kern w:val="0"/>
                <w:szCs w:val="21"/>
              </w:rPr>
            </w:pPr>
            <w:proofErr w:type="gramStart"/>
            <w:r w:rsidRPr="00CB6A43">
              <w:rPr>
                <w:rFonts w:cs="Songti SC Regular" w:hint="eastAsia"/>
                <w:color w:val="000000" w:themeColor="text1"/>
                <w:kern w:val="0"/>
                <w:szCs w:val="21"/>
              </w:rPr>
              <w:t>篮</w:t>
            </w:r>
            <w:proofErr w:type="gramEnd"/>
            <w:r w:rsidRPr="00CB6A43">
              <w:rPr>
                <w:rFonts w:cs="Songti SC Regular" w:hint="eastAsia"/>
                <w:color w:val="000000" w:themeColor="text1"/>
                <w:kern w:val="0"/>
                <w:szCs w:val="21"/>
              </w:rPr>
              <w:t>架前立柱、底座、伸臂配备有专用护套，能有效保护运动员免受撞击，篮架底座下部设有防震垫，后部装有特制专用配重。前立柱与伸臂间装有专用保险机构，能有效保证使用时的安全性及美观性。</w:t>
            </w:r>
          </w:p>
          <w:p w14:paraId="12249A01" w14:textId="65C96919" w:rsidR="003E2F82" w:rsidRPr="00CB6A43" w:rsidRDefault="00BF3852">
            <w:pPr>
              <w:spacing w:line="360" w:lineRule="auto"/>
              <w:rPr>
                <w:rFonts w:cs="Songti SC Regular"/>
                <w:kern w:val="0"/>
                <w:szCs w:val="21"/>
              </w:rPr>
            </w:pPr>
            <w:r w:rsidRPr="00CB6A43">
              <w:rPr>
                <w:rFonts w:cs="Songti SC Regular" w:hint="eastAsia"/>
                <w:kern w:val="0"/>
                <w:szCs w:val="21"/>
              </w:rPr>
              <w:t>★</w:t>
            </w:r>
            <w:r w:rsidRPr="00CB6A43">
              <w:rPr>
                <w:rFonts w:cs="Songti SC Regular" w:hint="eastAsia"/>
                <w:kern w:val="0"/>
                <w:szCs w:val="21"/>
              </w:rPr>
              <w:t>6</w:t>
            </w:r>
            <w:r w:rsidRPr="00CB6A43">
              <w:rPr>
                <w:rFonts w:cs="Songti SC Regular" w:hint="eastAsia"/>
                <w:kern w:val="0"/>
                <w:szCs w:val="21"/>
              </w:rPr>
              <w:t>、</w:t>
            </w:r>
            <w:r w:rsidR="00FD0405" w:rsidRPr="00CB6A43">
              <w:rPr>
                <w:rFonts w:cs="Songti SC Regular" w:hint="eastAsia"/>
                <w:kern w:val="0"/>
                <w:szCs w:val="21"/>
              </w:rPr>
              <w:t>螺栓性能符合</w:t>
            </w:r>
            <w:r w:rsidR="00FD0405" w:rsidRPr="00CB6A43">
              <w:rPr>
                <w:rFonts w:cs="Songti SC Regular"/>
                <w:kern w:val="0"/>
                <w:szCs w:val="21"/>
              </w:rPr>
              <w:t xml:space="preserve"> GB/T3098.1</w:t>
            </w:r>
            <w:r w:rsidR="00FD0405" w:rsidRPr="00CB6A43">
              <w:rPr>
                <w:rFonts w:ascii="MS Gothic" w:eastAsia="MS Gothic" w:hAnsi="MS Gothic" w:cs="MS Gothic" w:hint="eastAsia"/>
                <w:kern w:val="0"/>
                <w:szCs w:val="21"/>
              </w:rPr>
              <w:t>‑</w:t>
            </w:r>
            <w:r w:rsidR="00FD0405" w:rsidRPr="00CB6A43">
              <w:rPr>
                <w:rFonts w:cs="Songti SC Regular"/>
                <w:kern w:val="0"/>
                <w:szCs w:val="21"/>
              </w:rPr>
              <w:t>2010</w:t>
            </w:r>
            <w:r w:rsidR="00FD0405" w:rsidRPr="00CB6A43">
              <w:rPr>
                <w:rFonts w:cs="Songti SC Regular"/>
                <w:kern w:val="0"/>
                <w:szCs w:val="21"/>
              </w:rPr>
              <w:t>《紧固件机械性能螺栓、螺钉和螺柱》要求；螺栓拉力试验断裂位置应位于螺纹杆部，不得</w:t>
            </w:r>
            <w:proofErr w:type="gramStart"/>
            <w:r w:rsidR="00FD0405" w:rsidRPr="00CB6A43">
              <w:rPr>
                <w:rFonts w:cs="Songti SC Regular"/>
                <w:kern w:val="0"/>
                <w:szCs w:val="21"/>
              </w:rPr>
              <w:t>在头杆连接</w:t>
            </w:r>
            <w:proofErr w:type="gramEnd"/>
            <w:r w:rsidR="00FD0405" w:rsidRPr="00CB6A43">
              <w:rPr>
                <w:rFonts w:cs="Songti SC Regular"/>
                <w:kern w:val="0"/>
                <w:szCs w:val="21"/>
              </w:rPr>
              <w:t>处断裂；螺栓硬度采用维氏</w:t>
            </w:r>
            <w:r w:rsidR="00FD0405" w:rsidRPr="00CB6A43">
              <w:rPr>
                <w:rFonts w:cs="Songti SC Regular"/>
                <w:kern w:val="0"/>
                <w:szCs w:val="21"/>
              </w:rPr>
              <w:t xml:space="preserve"> / </w:t>
            </w:r>
            <w:r w:rsidR="00FD0405" w:rsidRPr="00CB6A43">
              <w:rPr>
                <w:rFonts w:cs="Songti SC Regular"/>
                <w:kern w:val="0"/>
                <w:szCs w:val="21"/>
              </w:rPr>
              <w:t>洛氏硬度检测，抗拉强度、硬度、断裂位置试验结果均满足对应性能等级要求。</w:t>
            </w:r>
          </w:p>
          <w:p w14:paraId="57E0648E" w14:textId="7AD1D06D" w:rsidR="003E2F82" w:rsidRPr="00CB6A43" w:rsidRDefault="00BF3852">
            <w:pPr>
              <w:spacing w:line="360" w:lineRule="auto"/>
              <w:rPr>
                <w:rFonts w:cs="Songti SC Regular"/>
              </w:rPr>
            </w:pPr>
            <w:r w:rsidRPr="00CB6A43">
              <w:rPr>
                <w:rFonts w:cs="Songti SC Regular" w:hint="eastAsia"/>
                <w:kern w:val="0"/>
                <w:szCs w:val="21"/>
              </w:rPr>
              <w:t>★</w:t>
            </w:r>
            <w:r w:rsidRPr="00CB6A43">
              <w:rPr>
                <w:rFonts w:cs="Songti SC Regular" w:hint="eastAsia"/>
                <w:kern w:val="0"/>
                <w:szCs w:val="21"/>
              </w:rPr>
              <w:t>7</w:t>
            </w:r>
            <w:r w:rsidRPr="00CB6A43">
              <w:rPr>
                <w:rFonts w:cs="Songti SC Regular" w:hint="eastAsia"/>
                <w:kern w:val="0"/>
                <w:szCs w:val="21"/>
              </w:rPr>
              <w:t>、</w:t>
            </w:r>
            <w:r w:rsidR="00912D74" w:rsidRPr="00CB6A43">
              <w:rPr>
                <w:rFonts w:cs="Songti SC Regular" w:hint="eastAsia"/>
                <w:kern w:val="0"/>
                <w:szCs w:val="21"/>
              </w:rPr>
              <w:t>喷塑金属部件按</w:t>
            </w:r>
            <w:r w:rsidR="00912D74" w:rsidRPr="00CB6A43">
              <w:rPr>
                <w:rFonts w:cs="Songti SC Regular"/>
                <w:kern w:val="0"/>
                <w:szCs w:val="21"/>
              </w:rPr>
              <w:t xml:space="preserve"> GB/T1865</w:t>
            </w:r>
            <w:r w:rsidR="00912D74" w:rsidRPr="00CB6A43">
              <w:rPr>
                <w:rFonts w:ascii="MS Gothic" w:eastAsia="MS Gothic" w:hAnsi="MS Gothic" w:cs="MS Gothic" w:hint="eastAsia"/>
                <w:kern w:val="0"/>
                <w:szCs w:val="21"/>
              </w:rPr>
              <w:t>‑</w:t>
            </w:r>
            <w:r w:rsidR="00912D74" w:rsidRPr="00CB6A43">
              <w:rPr>
                <w:rFonts w:cs="Songti SC Regular"/>
                <w:kern w:val="0"/>
                <w:szCs w:val="21"/>
              </w:rPr>
              <w:t>2009</w:t>
            </w:r>
            <w:r w:rsidR="00912D74" w:rsidRPr="00CB6A43">
              <w:rPr>
                <w:rFonts w:cs="Songti SC Regular"/>
                <w:kern w:val="0"/>
                <w:szCs w:val="21"/>
              </w:rPr>
              <w:t>《色漆和清漆</w:t>
            </w:r>
            <w:r w:rsidR="00912D74" w:rsidRPr="00CB6A43">
              <w:rPr>
                <w:rFonts w:cs="Songti SC Regular"/>
                <w:kern w:val="0"/>
                <w:szCs w:val="21"/>
              </w:rPr>
              <w:t xml:space="preserve"> </w:t>
            </w:r>
            <w:r w:rsidR="00912D74" w:rsidRPr="00CB6A43">
              <w:rPr>
                <w:rFonts w:cs="Songti SC Regular"/>
                <w:kern w:val="0"/>
                <w:szCs w:val="21"/>
              </w:rPr>
              <w:t>人工气候老化和人工辐射暴露</w:t>
            </w:r>
            <w:r w:rsidR="00912D74" w:rsidRPr="00CB6A43">
              <w:rPr>
                <w:rFonts w:cs="Songti SC Regular"/>
                <w:kern w:val="0"/>
                <w:szCs w:val="21"/>
              </w:rPr>
              <w:t xml:space="preserve"> (</w:t>
            </w:r>
            <w:r w:rsidR="00912D74" w:rsidRPr="00CB6A43">
              <w:rPr>
                <w:rFonts w:cs="Songti SC Regular"/>
                <w:kern w:val="0"/>
                <w:szCs w:val="21"/>
              </w:rPr>
              <w:t>滤过的氙弧辐射</w:t>
            </w:r>
            <w:r w:rsidR="00912D74" w:rsidRPr="00CB6A43">
              <w:rPr>
                <w:rFonts w:cs="Songti SC Regular"/>
                <w:kern w:val="0"/>
                <w:szCs w:val="21"/>
              </w:rPr>
              <w:t>)</w:t>
            </w:r>
            <w:r w:rsidR="00912D74" w:rsidRPr="00CB6A43">
              <w:rPr>
                <w:rFonts w:cs="Songti SC Regular"/>
                <w:kern w:val="0"/>
                <w:szCs w:val="21"/>
              </w:rPr>
              <w:t>》开展氙弧人工加速老化试验，老化试验时间</w:t>
            </w:r>
            <w:r w:rsidR="00912D74" w:rsidRPr="00CB6A43">
              <w:rPr>
                <w:rFonts w:cs="Songti SC Regular"/>
                <w:kern w:val="0"/>
                <w:szCs w:val="21"/>
              </w:rPr>
              <w:t>≥500h</w:t>
            </w:r>
            <w:r w:rsidR="00912D74" w:rsidRPr="00CB6A43">
              <w:rPr>
                <w:rFonts w:cs="Songti SC Regular"/>
                <w:kern w:val="0"/>
                <w:szCs w:val="21"/>
              </w:rPr>
              <w:t>；老化后按照</w:t>
            </w:r>
            <w:r w:rsidR="00912D74" w:rsidRPr="00CB6A43">
              <w:rPr>
                <w:rFonts w:cs="Songti SC Regular"/>
                <w:kern w:val="0"/>
                <w:szCs w:val="21"/>
              </w:rPr>
              <w:t xml:space="preserve"> GB/T1766</w:t>
            </w:r>
            <w:r w:rsidR="00912D74" w:rsidRPr="00CB6A43">
              <w:rPr>
                <w:rFonts w:ascii="MS Gothic" w:eastAsia="MS Gothic" w:hAnsi="MS Gothic" w:cs="MS Gothic" w:hint="eastAsia"/>
                <w:kern w:val="0"/>
                <w:szCs w:val="21"/>
              </w:rPr>
              <w:t>‑</w:t>
            </w:r>
            <w:r w:rsidR="00912D74" w:rsidRPr="00CB6A43">
              <w:rPr>
                <w:rFonts w:cs="Songti SC Regular"/>
                <w:kern w:val="0"/>
                <w:szCs w:val="21"/>
              </w:rPr>
              <w:t>2008</w:t>
            </w:r>
            <w:r w:rsidR="00912D74" w:rsidRPr="00CB6A43">
              <w:rPr>
                <w:rFonts w:cs="Songti SC Regular"/>
                <w:kern w:val="0"/>
                <w:szCs w:val="21"/>
              </w:rPr>
              <w:t>《色漆和清漆涂层老化的评级方法》进行评级</w:t>
            </w:r>
            <w:r w:rsidR="00283096" w:rsidRPr="00CB6A43">
              <w:rPr>
                <w:rFonts w:cs="Songti SC Regular" w:hint="eastAsia"/>
                <w:kern w:val="0"/>
                <w:szCs w:val="21"/>
              </w:rPr>
              <w:t>，</w:t>
            </w:r>
            <w:r w:rsidRPr="00CB6A43">
              <w:rPr>
                <w:rFonts w:cs="Songti SC Regular" w:hint="eastAsia"/>
                <w:kern w:val="0"/>
                <w:szCs w:val="21"/>
              </w:rPr>
              <w:t>喷塑部件变色≤</w:t>
            </w:r>
            <w:r w:rsidRPr="00CB6A43">
              <w:rPr>
                <w:rFonts w:cs="Songti SC Regular" w:hint="eastAsia"/>
                <w:kern w:val="0"/>
                <w:szCs w:val="21"/>
              </w:rPr>
              <w:t>2</w:t>
            </w:r>
            <w:r w:rsidRPr="00CB6A43">
              <w:rPr>
                <w:rFonts w:cs="Songti SC Regular" w:hint="eastAsia"/>
                <w:kern w:val="0"/>
                <w:szCs w:val="21"/>
              </w:rPr>
              <w:t>级，无粉化、起泡、开裂、剥落等异常现象。</w:t>
            </w:r>
          </w:p>
        </w:tc>
      </w:tr>
      <w:tr w:rsidR="003E2F82" w:rsidRPr="00CB6A43" w14:paraId="4B9FCAE2" w14:textId="77777777">
        <w:trPr>
          <w:trHeight w:val="780"/>
          <w:jc w:val="center"/>
        </w:trPr>
        <w:tc>
          <w:tcPr>
            <w:tcW w:w="704" w:type="dxa"/>
            <w:vAlign w:val="center"/>
          </w:tcPr>
          <w:p w14:paraId="315DA36B"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lastRenderedPageBreak/>
              <w:t>2</w:t>
            </w:r>
          </w:p>
        </w:tc>
        <w:tc>
          <w:tcPr>
            <w:tcW w:w="1418" w:type="dxa"/>
            <w:vAlign w:val="center"/>
          </w:tcPr>
          <w:p w14:paraId="7A031BA7"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羽毛球地胶、网柱、球网</w:t>
            </w:r>
          </w:p>
        </w:tc>
        <w:tc>
          <w:tcPr>
            <w:tcW w:w="6101" w:type="dxa"/>
            <w:vAlign w:val="center"/>
          </w:tcPr>
          <w:p w14:paraId="02316B88"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一、羽毛球地胶</w:t>
            </w:r>
            <w:r w:rsidRPr="00CB6A43">
              <w:rPr>
                <w:rFonts w:ascii="Times New Roman" w:cs="Songti SC Regular" w:hint="eastAsia"/>
                <w:b w:val="0"/>
                <w:color w:val="000000" w:themeColor="text1"/>
                <w:kern w:val="0"/>
                <w:sz w:val="21"/>
                <w:szCs w:val="21"/>
              </w:rPr>
              <w:br/>
              <w:t>1</w:t>
            </w:r>
            <w:r w:rsidRPr="00CB6A43">
              <w:rPr>
                <w:rFonts w:ascii="Times New Roman" w:cs="Songti SC Regular" w:hint="eastAsia"/>
                <w:b w:val="0"/>
                <w:color w:val="000000" w:themeColor="text1"/>
                <w:kern w:val="0"/>
                <w:sz w:val="21"/>
                <w:szCs w:val="21"/>
              </w:rPr>
              <w:t>、规格</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整片</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15m</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7 . 2m</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4 .5mm</w:t>
            </w:r>
          </w:p>
          <w:p w14:paraId="21F5BA7A"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2</w:t>
            </w:r>
            <w:r w:rsidRPr="00CB6A43">
              <w:rPr>
                <w:rFonts w:ascii="Times New Roman" w:cs="Songti SC Regular" w:hint="eastAsia"/>
                <w:b w:val="0"/>
                <w:color w:val="000000" w:themeColor="text1"/>
                <w:kern w:val="0"/>
                <w:sz w:val="21"/>
                <w:szCs w:val="21"/>
              </w:rPr>
              <w:t>、重量≥</w:t>
            </w:r>
            <w:r w:rsidRPr="00CB6A43">
              <w:rPr>
                <w:rFonts w:ascii="Times New Roman" w:cs="Songti SC Regular" w:hint="eastAsia"/>
                <w:b w:val="0"/>
                <w:color w:val="000000" w:themeColor="text1"/>
                <w:kern w:val="0"/>
                <w:sz w:val="21"/>
                <w:szCs w:val="21"/>
              </w:rPr>
              <w:t>360</w:t>
            </w:r>
            <w:r w:rsidRPr="00CB6A43">
              <w:rPr>
                <w:rFonts w:ascii="Times New Roman" w:cs="Songti SC Regular" w:hint="eastAsia"/>
                <w:b w:val="0"/>
                <w:color w:val="000000" w:themeColor="text1"/>
                <w:kern w:val="0"/>
                <w:sz w:val="21"/>
                <w:szCs w:val="21"/>
              </w:rPr>
              <w:t>公斤</w:t>
            </w:r>
          </w:p>
          <w:p w14:paraId="168414B4"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3</w:t>
            </w:r>
            <w:r w:rsidRPr="00CB6A43">
              <w:rPr>
                <w:rFonts w:ascii="Times New Roman" w:cs="Songti SC Regular" w:hint="eastAsia"/>
                <w:b w:val="0"/>
                <w:color w:val="000000" w:themeColor="text1"/>
                <w:kern w:val="0"/>
                <w:sz w:val="21"/>
                <w:szCs w:val="21"/>
              </w:rPr>
              <w:t>、面层：纯</w:t>
            </w:r>
            <w:r w:rsidRPr="00CB6A43">
              <w:rPr>
                <w:rFonts w:ascii="Times New Roman" w:cs="Songti SC Regular" w:hint="eastAsia"/>
                <w:b w:val="0"/>
                <w:color w:val="000000" w:themeColor="text1"/>
                <w:kern w:val="0"/>
                <w:sz w:val="21"/>
                <w:szCs w:val="21"/>
              </w:rPr>
              <w:t>PVC</w:t>
            </w:r>
            <w:r w:rsidRPr="00CB6A43">
              <w:rPr>
                <w:rFonts w:ascii="Times New Roman" w:cs="Songti SC Regular" w:hint="eastAsia"/>
                <w:b w:val="0"/>
                <w:color w:val="000000" w:themeColor="text1"/>
                <w:kern w:val="0"/>
                <w:sz w:val="21"/>
                <w:szCs w:val="21"/>
              </w:rPr>
              <w:t>耐磨防滑表层，宝石纹路。</w:t>
            </w:r>
          </w:p>
          <w:p w14:paraId="14759531"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4</w:t>
            </w:r>
            <w:r w:rsidRPr="00CB6A43">
              <w:rPr>
                <w:rFonts w:ascii="Times New Roman" w:cs="Songti SC Regular" w:hint="eastAsia"/>
                <w:b w:val="0"/>
                <w:color w:val="000000" w:themeColor="text1"/>
                <w:kern w:val="0"/>
                <w:sz w:val="21"/>
                <w:szCs w:val="21"/>
              </w:rPr>
              <w:t>、中间层：单层加强玻纤，更有效的控制场地稳定性，不易变形。</w:t>
            </w:r>
          </w:p>
          <w:p w14:paraId="3D353D71"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5</w:t>
            </w:r>
            <w:r w:rsidRPr="00CB6A43">
              <w:rPr>
                <w:rFonts w:ascii="Times New Roman" w:cs="Songti SC Regular" w:hint="eastAsia"/>
                <w:b w:val="0"/>
                <w:color w:val="000000" w:themeColor="text1"/>
                <w:kern w:val="0"/>
                <w:sz w:val="21"/>
                <w:szCs w:val="21"/>
              </w:rPr>
              <w:t>、底层：高密度</w:t>
            </w:r>
            <w:r w:rsidRPr="00CB6A43">
              <w:rPr>
                <w:rFonts w:ascii="Times New Roman" w:cs="Songti SC Regular" w:hint="eastAsia"/>
                <w:b w:val="0"/>
                <w:color w:val="000000" w:themeColor="text1"/>
                <w:kern w:val="0"/>
                <w:sz w:val="21"/>
                <w:szCs w:val="21"/>
              </w:rPr>
              <w:t>PVC</w:t>
            </w:r>
            <w:r w:rsidRPr="00CB6A43">
              <w:rPr>
                <w:rFonts w:ascii="Times New Roman" w:cs="Songti SC Regular" w:hint="eastAsia"/>
                <w:b w:val="0"/>
                <w:color w:val="000000" w:themeColor="text1"/>
                <w:kern w:val="0"/>
                <w:sz w:val="21"/>
                <w:szCs w:val="21"/>
              </w:rPr>
              <w:t>发泡层，柔软舒适、回弹持久、耐冲击。</w:t>
            </w:r>
          </w:p>
          <w:p w14:paraId="5189D60F"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6</w:t>
            </w:r>
            <w:r w:rsidRPr="00CB6A43">
              <w:rPr>
                <w:rFonts w:ascii="Times New Roman" w:cs="Songti SC Regular" w:hint="eastAsia"/>
                <w:b w:val="0"/>
                <w:color w:val="000000" w:themeColor="text1"/>
                <w:kern w:val="0"/>
                <w:sz w:val="21"/>
                <w:szCs w:val="21"/>
              </w:rPr>
              <w:t>、拼接方式：胶带</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焊接安装，场地由</w:t>
            </w:r>
            <w:r w:rsidRPr="00CB6A43">
              <w:rPr>
                <w:rFonts w:ascii="Times New Roman" w:cs="Songti SC Regular" w:hint="eastAsia"/>
                <w:b w:val="0"/>
                <w:color w:val="000000" w:themeColor="text1"/>
                <w:kern w:val="0"/>
                <w:sz w:val="21"/>
                <w:szCs w:val="21"/>
              </w:rPr>
              <w:t>4</w:t>
            </w:r>
            <w:r w:rsidRPr="00CB6A43">
              <w:rPr>
                <w:rFonts w:ascii="Times New Roman" w:cs="Songti SC Regular" w:hint="eastAsia"/>
                <w:b w:val="0"/>
                <w:color w:val="000000" w:themeColor="text1"/>
                <w:kern w:val="0"/>
                <w:sz w:val="21"/>
                <w:szCs w:val="21"/>
              </w:rPr>
              <w:t>卷拼接组合成</w:t>
            </w:r>
            <w:r w:rsidRPr="00CB6A43">
              <w:rPr>
                <w:rFonts w:ascii="Times New Roman" w:cs="Songti SC Regular" w:hint="eastAsia"/>
                <w:b w:val="0"/>
                <w:color w:val="000000" w:themeColor="text1"/>
                <w:kern w:val="0"/>
                <w:sz w:val="21"/>
                <w:szCs w:val="21"/>
              </w:rPr>
              <w:br/>
            </w:r>
            <w:r w:rsidRPr="00CB6A43">
              <w:rPr>
                <w:rFonts w:ascii="Times New Roman" w:cs="Songti SC Regular" w:hint="eastAsia"/>
                <w:b w:val="0"/>
                <w:sz w:val="21"/>
                <w:szCs w:val="21"/>
              </w:rPr>
              <w:lastRenderedPageBreak/>
              <w:t>★</w:t>
            </w:r>
            <w:r w:rsidRPr="00CB6A43">
              <w:rPr>
                <w:rFonts w:ascii="Times New Roman" w:cs="Songti SC Regular" w:hint="eastAsia"/>
                <w:b w:val="0"/>
                <w:sz w:val="21"/>
                <w:szCs w:val="21"/>
              </w:rPr>
              <w:t>7</w:t>
            </w:r>
            <w:r w:rsidRPr="00CB6A43">
              <w:rPr>
                <w:rFonts w:ascii="Times New Roman" w:cs="Songti SC Regular" w:hint="eastAsia"/>
                <w:b w:val="0"/>
                <w:color w:val="000000" w:themeColor="text1"/>
                <w:kern w:val="0"/>
                <w:sz w:val="21"/>
                <w:szCs w:val="21"/>
              </w:rPr>
              <w:t>、世界羽联认证品牌。</w:t>
            </w:r>
          </w:p>
          <w:p w14:paraId="1ABAE381"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二、网柱</w:t>
            </w:r>
          </w:p>
          <w:p w14:paraId="76ACA762"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1.</w:t>
            </w:r>
            <w:r w:rsidRPr="00CB6A43">
              <w:rPr>
                <w:rFonts w:ascii="Times New Roman" w:cs="Songti SC Regular" w:hint="eastAsia"/>
                <w:b w:val="0"/>
                <w:color w:val="000000" w:themeColor="text1"/>
                <w:kern w:val="0"/>
                <w:sz w:val="21"/>
                <w:szCs w:val="21"/>
              </w:rPr>
              <w:t>规格：底锤尺寸≤</w:t>
            </w:r>
            <w:r w:rsidRPr="00CB6A43">
              <w:rPr>
                <w:rFonts w:ascii="Times New Roman" w:cs="Songti SC Regular" w:hint="eastAsia"/>
                <w:b w:val="0"/>
                <w:color w:val="000000" w:themeColor="text1"/>
                <w:kern w:val="0"/>
                <w:sz w:val="21"/>
                <w:szCs w:val="21"/>
              </w:rPr>
              <w:t>48cmx</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30cmx</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10cm</w:t>
            </w:r>
            <w:r w:rsidRPr="00CB6A43">
              <w:rPr>
                <w:rFonts w:ascii="Times New Roman" w:cs="Songti SC Regular" w:hint="eastAsia"/>
                <w:b w:val="0"/>
                <w:color w:val="000000" w:themeColor="text1"/>
                <w:kern w:val="0"/>
                <w:sz w:val="21"/>
                <w:szCs w:val="21"/>
              </w:rPr>
              <w:t>；网柱尺寸≥</w:t>
            </w:r>
            <w:r w:rsidRPr="00CB6A43">
              <w:rPr>
                <w:rFonts w:ascii="Times New Roman" w:cs="Songti SC Regular" w:hint="eastAsia"/>
                <w:b w:val="0"/>
                <w:color w:val="000000" w:themeColor="text1"/>
                <w:kern w:val="0"/>
                <w:sz w:val="21"/>
                <w:szCs w:val="21"/>
              </w:rPr>
              <w:t>155cm</w:t>
            </w:r>
          </w:p>
          <w:p w14:paraId="302D1E77"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2.</w:t>
            </w:r>
            <w:r w:rsidRPr="00CB6A43">
              <w:rPr>
                <w:rFonts w:ascii="Times New Roman" w:cs="Songti SC Regular" w:hint="eastAsia"/>
                <w:b w:val="0"/>
                <w:color w:val="000000" w:themeColor="text1"/>
                <w:kern w:val="0"/>
                <w:sz w:val="21"/>
                <w:szCs w:val="21"/>
              </w:rPr>
              <w:t>整体重量≥</w:t>
            </w:r>
            <w:r w:rsidRPr="00CB6A43">
              <w:rPr>
                <w:rFonts w:ascii="Times New Roman" w:cs="Songti SC Regular" w:hint="eastAsia"/>
                <w:b w:val="0"/>
                <w:color w:val="000000" w:themeColor="text1"/>
                <w:kern w:val="0"/>
                <w:sz w:val="21"/>
                <w:szCs w:val="21"/>
              </w:rPr>
              <w:t>80kg</w:t>
            </w:r>
          </w:p>
          <w:p w14:paraId="7BEC6666"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3.</w:t>
            </w:r>
            <w:r w:rsidRPr="00CB6A43">
              <w:rPr>
                <w:rFonts w:ascii="Times New Roman" w:cs="Songti SC Regular" w:hint="eastAsia"/>
                <w:b w:val="0"/>
                <w:color w:val="000000" w:themeColor="text1"/>
                <w:kern w:val="0"/>
                <w:sz w:val="21"/>
                <w:szCs w:val="21"/>
              </w:rPr>
              <w:t>性能备注：重量轻、体积小、通用型</w:t>
            </w:r>
            <w:r w:rsidRPr="00CB6A43">
              <w:rPr>
                <w:rFonts w:ascii="Times New Roman" w:cs="Songti SC Regular" w:hint="eastAsia"/>
                <w:b w:val="0"/>
                <w:color w:val="000000" w:themeColor="text1"/>
                <w:kern w:val="0"/>
                <w:sz w:val="21"/>
                <w:szCs w:val="21"/>
              </w:rPr>
              <w:br/>
            </w: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4</w:t>
            </w:r>
            <w:r w:rsidRPr="00CB6A43">
              <w:rPr>
                <w:rFonts w:ascii="Times New Roman" w:cs="Songti SC Regular" w:hint="eastAsia"/>
                <w:b w:val="0"/>
                <w:color w:val="000000" w:themeColor="text1"/>
                <w:kern w:val="0"/>
                <w:sz w:val="21"/>
                <w:szCs w:val="21"/>
              </w:rPr>
              <w:t>、世界羽联认证品牌。</w:t>
            </w:r>
          </w:p>
          <w:p w14:paraId="75F61261" w14:textId="77777777" w:rsidR="003E2F82" w:rsidRPr="00CB6A43" w:rsidRDefault="00BF3852">
            <w:pPr>
              <w:pStyle w:val="a5"/>
              <w:numPr>
                <w:ilvl w:val="0"/>
                <w:numId w:val="2"/>
              </w:numPr>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球网</w:t>
            </w:r>
          </w:p>
          <w:p w14:paraId="567D9908"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w:t>
            </w:r>
            <w:r w:rsidRPr="00CB6A43">
              <w:rPr>
                <w:rFonts w:ascii="Times New Roman" w:cs="Songti SC Regular" w:hint="eastAsia"/>
                <w:b w:val="0"/>
                <w:color w:val="000000" w:themeColor="text1"/>
                <w:kern w:val="0"/>
                <w:sz w:val="21"/>
                <w:szCs w:val="21"/>
              </w:rPr>
              <w:t>、规格：长≥</w:t>
            </w:r>
            <w:r w:rsidRPr="00CB6A43">
              <w:rPr>
                <w:rFonts w:ascii="Times New Roman" w:cs="Songti SC Regular" w:hint="eastAsia"/>
                <w:b w:val="0"/>
                <w:color w:val="000000" w:themeColor="text1"/>
                <w:kern w:val="0"/>
                <w:sz w:val="21"/>
                <w:szCs w:val="21"/>
              </w:rPr>
              <w:t>604cm*</w:t>
            </w:r>
            <w:r w:rsidRPr="00CB6A43">
              <w:rPr>
                <w:rFonts w:ascii="Times New Roman" w:cs="Songti SC Regular" w:hint="eastAsia"/>
                <w:b w:val="0"/>
                <w:color w:val="000000" w:themeColor="text1"/>
                <w:kern w:val="0"/>
                <w:sz w:val="21"/>
                <w:szCs w:val="21"/>
              </w:rPr>
              <w:t>高≥</w:t>
            </w:r>
            <w:r w:rsidRPr="00CB6A43">
              <w:rPr>
                <w:rFonts w:ascii="Times New Roman" w:cs="Songti SC Regular" w:hint="eastAsia"/>
                <w:b w:val="0"/>
                <w:color w:val="000000" w:themeColor="text1"/>
                <w:kern w:val="0"/>
                <w:sz w:val="21"/>
                <w:szCs w:val="21"/>
              </w:rPr>
              <w:t>76cm</w:t>
            </w:r>
          </w:p>
          <w:p w14:paraId="00A101CD"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2</w:t>
            </w:r>
            <w:r w:rsidRPr="00CB6A43">
              <w:rPr>
                <w:rFonts w:ascii="Times New Roman" w:cs="Songti SC Regular" w:hint="eastAsia"/>
                <w:b w:val="0"/>
                <w:color w:val="000000" w:themeColor="text1"/>
                <w:kern w:val="0"/>
                <w:sz w:val="21"/>
                <w:szCs w:val="21"/>
              </w:rPr>
              <w:t>、世界羽联认证品牌。</w:t>
            </w:r>
          </w:p>
        </w:tc>
      </w:tr>
      <w:tr w:rsidR="003E2F82" w:rsidRPr="00CB6A43" w14:paraId="3373E071" w14:textId="77777777">
        <w:trPr>
          <w:jc w:val="center"/>
        </w:trPr>
        <w:tc>
          <w:tcPr>
            <w:tcW w:w="704" w:type="dxa"/>
            <w:vAlign w:val="center"/>
          </w:tcPr>
          <w:p w14:paraId="0F4980EB"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lastRenderedPageBreak/>
              <w:t>4</w:t>
            </w:r>
          </w:p>
        </w:tc>
        <w:tc>
          <w:tcPr>
            <w:tcW w:w="1418" w:type="dxa"/>
            <w:vAlign w:val="center"/>
          </w:tcPr>
          <w:p w14:paraId="49AFA0AC" w14:textId="77777777" w:rsidR="003E2F82" w:rsidRPr="00CB6A43" w:rsidRDefault="00BF3852">
            <w:pPr>
              <w:pStyle w:val="a5"/>
              <w:spacing w:line="360" w:lineRule="auto"/>
              <w:jc w:val="center"/>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乒乓球桌</w:t>
            </w:r>
          </w:p>
        </w:tc>
        <w:tc>
          <w:tcPr>
            <w:tcW w:w="6101" w:type="dxa"/>
            <w:vAlign w:val="center"/>
          </w:tcPr>
          <w:p w14:paraId="4FBF177A"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1</w:t>
            </w:r>
            <w:r w:rsidRPr="00CB6A43">
              <w:rPr>
                <w:rFonts w:ascii="Times New Roman" w:cs="Songti SC Regular" w:hint="eastAsia"/>
                <w:b w:val="0"/>
                <w:color w:val="000000" w:themeColor="text1"/>
                <w:kern w:val="0"/>
                <w:sz w:val="21"/>
                <w:szCs w:val="21"/>
              </w:rPr>
              <w:t>、单折式乒乓球台，单折式</w:t>
            </w:r>
          </w:p>
          <w:p w14:paraId="34527BFD"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2</w:t>
            </w:r>
            <w:r w:rsidRPr="00CB6A43">
              <w:rPr>
                <w:rFonts w:ascii="Times New Roman" w:cs="Songti SC Regular" w:hint="eastAsia"/>
                <w:b w:val="0"/>
                <w:color w:val="000000" w:themeColor="text1"/>
                <w:kern w:val="0"/>
                <w:sz w:val="21"/>
                <w:szCs w:val="21"/>
              </w:rPr>
              <w:t>、台面厚度≥</w:t>
            </w:r>
            <w:r w:rsidRPr="00CB6A43">
              <w:rPr>
                <w:rFonts w:ascii="Times New Roman" w:cs="Songti SC Regular" w:hint="eastAsia"/>
                <w:b w:val="0"/>
                <w:color w:val="000000" w:themeColor="text1"/>
                <w:kern w:val="0"/>
                <w:sz w:val="21"/>
                <w:szCs w:val="21"/>
              </w:rPr>
              <w:t>18mm</w:t>
            </w:r>
          </w:p>
          <w:p w14:paraId="201D590A"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3</w:t>
            </w: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展开尺寸：≥</w:t>
            </w:r>
            <w:r w:rsidRPr="00CB6A43">
              <w:rPr>
                <w:rFonts w:ascii="Times New Roman" w:cs="Songti SC Regular" w:hint="eastAsia"/>
                <w:b w:val="0"/>
                <w:color w:val="000000" w:themeColor="text1"/>
                <w:kern w:val="0"/>
                <w:sz w:val="21"/>
                <w:szCs w:val="21"/>
              </w:rPr>
              <w:t>2740</w:t>
            </w:r>
            <w:r w:rsidRPr="00CB6A43">
              <w:rPr>
                <w:rFonts w:ascii="Times New Roman" w:cs="Songti SC Regular" w:hint="eastAsia"/>
                <w:b w:val="0"/>
                <w:color w:val="000000" w:themeColor="text1"/>
                <w:kern w:val="0"/>
                <w:sz w:val="21"/>
                <w:szCs w:val="21"/>
              </w:rPr>
              <w:t>（长）</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1525</w:t>
            </w:r>
            <w:r w:rsidRPr="00CB6A43">
              <w:rPr>
                <w:rFonts w:ascii="Times New Roman" w:cs="Songti SC Regular" w:hint="eastAsia"/>
                <w:b w:val="0"/>
                <w:color w:val="000000" w:themeColor="text1"/>
                <w:kern w:val="0"/>
                <w:sz w:val="21"/>
                <w:szCs w:val="21"/>
              </w:rPr>
              <w:t>（宽）</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760</w:t>
            </w:r>
            <w:r w:rsidRPr="00CB6A43">
              <w:rPr>
                <w:rFonts w:ascii="Times New Roman" w:cs="Songti SC Regular" w:hint="eastAsia"/>
                <w:b w:val="0"/>
                <w:color w:val="000000" w:themeColor="text1"/>
                <w:kern w:val="0"/>
                <w:sz w:val="21"/>
                <w:szCs w:val="21"/>
              </w:rPr>
              <w:t>（高）</w:t>
            </w:r>
            <w:r w:rsidRPr="00CB6A43">
              <w:rPr>
                <w:rFonts w:ascii="Times New Roman" w:cs="Songti SC Regular" w:hint="eastAsia"/>
                <w:b w:val="0"/>
                <w:color w:val="000000" w:themeColor="text1"/>
                <w:kern w:val="0"/>
                <w:sz w:val="21"/>
                <w:szCs w:val="21"/>
              </w:rPr>
              <w:t>mm</w:t>
            </w:r>
          </w:p>
          <w:p w14:paraId="0D14EF8C"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4</w:t>
            </w:r>
            <w:r w:rsidRPr="00CB6A43">
              <w:rPr>
                <w:rFonts w:ascii="Times New Roman" w:cs="Songti SC Regular" w:hint="eastAsia"/>
                <w:b w:val="0"/>
                <w:sz w:val="21"/>
                <w:szCs w:val="21"/>
              </w:rPr>
              <w:t>、</w:t>
            </w:r>
            <w:proofErr w:type="gramStart"/>
            <w:r w:rsidRPr="00CB6A43">
              <w:rPr>
                <w:rFonts w:ascii="Times New Roman" w:cs="Songti SC Regular" w:hint="eastAsia"/>
                <w:b w:val="0"/>
                <w:color w:val="000000" w:themeColor="text1"/>
                <w:kern w:val="0"/>
                <w:sz w:val="21"/>
                <w:szCs w:val="21"/>
              </w:rPr>
              <w:t>方管外脚</w:t>
            </w:r>
            <w:proofErr w:type="gramEnd"/>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40mm</w:t>
            </w:r>
          </w:p>
          <w:p w14:paraId="51B67A5F"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proofErr w:type="gramStart"/>
            <w:r w:rsidRPr="00CB6A43">
              <w:rPr>
                <w:rFonts w:ascii="Times New Roman" w:cs="Songti SC Regular" w:hint="eastAsia"/>
                <w:b w:val="0"/>
                <w:color w:val="000000" w:themeColor="text1"/>
                <w:kern w:val="0"/>
                <w:sz w:val="21"/>
                <w:szCs w:val="21"/>
              </w:rPr>
              <w:t>台脚装中</w:t>
            </w:r>
            <w:proofErr w:type="gramEnd"/>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75mm</w:t>
            </w:r>
            <w:r w:rsidRPr="00CB6A43">
              <w:rPr>
                <w:rFonts w:ascii="Times New Roman" w:cs="Songti SC Regular" w:hint="eastAsia"/>
                <w:b w:val="0"/>
                <w:color w:val="000000" w:themeColor="text1"/>
                <w:kern w:val="0"/>
                <w:sz w:val="21"/>
                <w:szCs w:val="21"/>
              </w:rPr>
              <w:t>有脚轮</w:t>
            </w:r>
          </w:p>
          <w:p w14:paraId="4C7CCD46"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5</w:t>
            </w: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装箱尺寸</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 xml:space="preserve">1640x </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 xml:space="preserve">1480x </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170mm</w:t>
            </w:r>
          </w:p>
          <w:p w14:paraId="729AE394"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w:t>
            </w:r>
            <w:r w:rsidRPr="00CB6A43">
              <w:rPr>
                <w:rFonts w:ascii="Times New Roman" w:cs="Songti SC Regular" w:hint="eastAsia"/>
                <w:b w:val="0"/>
                <w:sz w:val="21"/>
                <w:szCs w:val="21"/>
              </w:rPr>
              <w:t>6</w:t>
            </w: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重量</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102kg</w:t>
            </w:r>
          </w:p>
          <w:p w14:paraId="33CA511B"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7</w:t>
            </w: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台面材质</w:t>
            </w:r>
            <w:r w:rsidRPr="00CB6A43">
              <w:rPr>
                <w:rFonts w:ascii="Times New Roman" w:cs="Songti SC Regular" w:hint="eastAsia"/>
                <w:b w:val="0"/>
                <w:color w:val="000000" w:themeColor="text1"/>
                <w:kern w:val="0"/>
                <w:sz w:val="21"/>
                <w:szCs w:val="21"/>
              </w:rPr>
              <w:t>:MDF</w:t>
            </w:r>
            <w:r w:rsidRPr="00CB6A43">
              <w:rPr>
                <w:rFonts w:ascii="Times New Roman" w:cs="Songti SC Regular" w:hint="eastAsia"/>
                <w:b w:val="0"/>
                <w:color w:val="000000" w:themeColor="text1"/>
                <w:kern w:val="0"/>
                <w:sz w:val="21"/>
                <w:szCs w:val="21"/>
              </w:rPr>
              <w:t>高密度纤维板</w:t>
            </w:r>
          </w:p>
          <w:p w14:paraId="3C412D9A" w14:textId="77777777" w:rsidR="003E2F82" w:rsidRPr="00CB6A43" w:rsidRDefault="00BF3852">
            <w:pPr>
              <w:pStyle w:val="a5"/>
              <w:spacing w:line="360" w:lineRule="auto"/>
              <w:jc w:val="left"/>
              <w:rPr>
                <w:rFonts w:ascii="Times New Roman" w:cs="Songti SC Regular"/>
                <w:b w:val="0"/>
                <w:color w:val="000000" w:themeColor="text1"/>
                <w:kern w:val="0"/>
                <w:sz w:val="21"/>
                <w:szCs w:val="21"/>
              </w:rPr>
            </w:pPr>
            <w:r w:rsidRPr="00CB6A43">
              <w:rPr>
                <w:rFonts w:ascii="Times New Roman" w:cs="Songti SC Regular" w:hint="eastAsia"/>
                <w:b w:val="0"/>
                <w:sz w:val="21"/>
                <w:szCs w:val="21"/>
              </w:rPr>
              <w:t>8</w:t>
            </w:r>
            <w:r w:rsidRPr="00CB6A43">
              <w:rPr>
                <w:rFonts w:ascii="Times New Roman" w:cs="Songti SC Regular" w:hint="eastAsia"/>
                <w:b w:val="0"/>
                <w:sz w:val="21"/>
                <w:szCs w:val="21"/>
              </w:rPr>
              <w:t>、</w:t>
            </w:r>
            <w:r w:rsidRPr="00CB6A43">
              <w:rPr>
                <w:rFonts w:ascii="Times New Roman" w:cs="Songti SC Regular" w:hint="eastAsia"/>
                <w:b w:val="0"/>
                <w:color w:val="000000" w:themeColor="text1"/>
                <w:kern w:val="0"/>
                <w:sz w:val="21"/>
                <w:szCs w:val="21"/>
              </w:rPr>
              <w:t>物理性能</w:t>
            </w:r>
            <w:r w:rsidRPr="00CB6A43">
              <w:rPr>
                <w:rFonts w:ascii="Times New Roman" w:cs="Songti SC Regular" w:hint="eastAsia"/>
                <w:b w:val="0"/>
                <w:color w:val="000000" w:themeColor="text1"/>
                <w:kern w:val="0"/>
                <w:sz w:val="21"/>
                <w:szCs w:val="21"/>
              </w:rPr>
              <w:t>:</w:t>
            </w:r>
          </w:p>
          <w:p w14:paraId="231D3BF7" w14:textId="77777777" w:rsidR="003E2F82" w:rsidRPr="00CB6A43" w:rsidRDefault="00BF3852">
            <w:pPr>
              <w:pStyle w:val="a5"/>
              <w:spacing w:line="360" w:lineRule="auto"/>
              <w:ind w:firstLineChars="200" w:firstLine="420"/>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弹性</w:t>
            </w:r>
            <w:r w:rsidRPr="00CB6A43">
              <w:rPr>
                <w:rFonts w:ascii="Times New Roman" w:cs="Songti SC Regular" w:hint="eastAsia"/>
                <w:b w:val="0"/>
                <w:color w:val="000000" w:themeColor="text1"/>
                <w:kern w:val="0"/>
                <w:sz w:val="21"/>
                <w:szCs w:val="21"/>
              </w:rPr>
              <w:t>:230-260mm</w:t>
            </w:r>
          </w:p>
          <w:p w14:paraId="3DA16F52" w14:textId="77777777" w:rsidR="003E2F82" w:rsidRPr="00CB6A43" w:rsidRDefault="00BF3852">
            <w:pPr>
              <w:pStyle w:val="a5"/>
              <w:spacing w:line="360" w:lineRule="auto"/>
              <w:ind w:firstLineChars="200" w:firstLine="420"/>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弹性均匀度</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5mm</w:t>
            </w:r>
          </w:p>
          <w:p w14:paraId="22ED1EE7" w14:textId="77777777" w:rsidR="003E2F82" w:rsidRPr="00CB6A43" w:rsidRDefault="00BF3852">
            <w:pPr>
              <w:pStyle w:val="a5"/>
              <w:spacing w:line="360" w:lineRule="auto"/>
              <w:ind w:firstLineChars="200" w:firstLine="420"/>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球台稳定性</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10</w:t>
            </w:r>
          </w:p>
          <w:p w14:paraId="666929F3" w14:textId="77777777" w:rsidR="003E2F82" w:rsidRPr="00CB6A43" w:rsidRDefault="00BF3852">
            <w:pPr>
              <w:pStyle w:val="a5"/>
              <w:spacing w:line="360" w:lineRule="auto"/>
              <w:ind w:firstLineChars="200" w:firstLine="420"/>
              <w:jc w:val="left"/>
              <w:rPr>
                <w:rFonts w:ascii="Times New Roman" w:cs="Songti SC Regular"/>
                <w:b w:val="0"/>
                <w:color w:val="000000" w:themeColor="text1"/>
                <w:kern w:val="0"/>
                <w:sz w:val="21"/>
                <w:szCs w:val="21"/>
              </w:rPr>
            </w:pPr>
            <w:r w:rsidRPr="00CB6A43">
              <w:rPr>
                <w:rFonts w:ascii="Times New Roman" w:cs="Songti SC Regular" w:hint="eastAsia"/>
                <w:b w:val="0"/>
                <w:color w:val="000000" w:themeColor="text1"/>
                <w:kern w:val="0"/>
                <w:sz w:val="21"/>
                <w:szCs w:val="21"/>
              </w:rPr>
              <w:t>台面光泽度</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w:t>
            </w:r>
            <w:r w:rsidRPr="00CB6A43">
              <w:rPr>
                <w:rFonts w:ascii="Times New Roman" w:cs="Songti SC Regular" w:hint="eastAsia"/>
                <w:b w:val="0"/>
                <w:color w:val="000000" w:themeColor="text1"/>
                <w:kern w:val="0"/>
                <w:sz w:val="21"/>
                <w:szCs w:val="21"/>
              </w:rPr>
              <w:t>0.6</w:t>
            </w:r>
          </w:p>
        </w:tc>
      </w:tr>
    </w:tbl>
    <w:p w14:paraId="57A2E0E1" w14:textId="77777777" w:rsidR="003E2F82" w:rsidRPr="00CB6A43" w:rsidRDefault="00BF3852">
      <w:pPr>
        <w:widowControl/>
        <w:spacing w:line="360" w:lineRule="auto"/>
        <w:rPr>
          <w:rFonts w:ascii="Times New Roman" w:eastAsia="宋体" w:hAnsi="Times New Roman" w:cs="Songti SC Regular"/>
          <w:szCs w:val="21"/>
        </w:rPr>
      </w:pPr>
      <w:r w:rsidRPr="00CB6A43">
        <w:rPr>
          <w:rFonts w:ascii="Times New Roman" w:eastAsia="宋体" w:hAnsi="Times New Roman" w:cs="Songti SC Regular" w:hint="eastAsia"/>
          <w:szCs w:val="21"/>
        </w:rPr>
        <w:t>注：</w:t>
      </w:r>
      <w:r w:rsidRPr="00CB6A43">
        <w:rPr>
          <w:rFonts w:ascii="Times New Roman" w:eastAsia="宋体" w:hAnsi="Times New Roman" w:cs="Songti SC Regular" w:hint="eastAsia"/>
          <w:szCs w:val="21"/>
        </w:rPr>
        <w:t>1</w:t>
      </w:r>
      <w:r w:rsidRPr="00CB6A43">
        <w:rPr>
          <w:rFonts w:ascii="Times New Roman" w:eastAsia="宋体" w:hAnsi="Times New Roman" w:cs="Songti SC Regular" w:hint="eastAsia"/>
          <w:szCs w:val="21"/>
        </w:rPr>
        <w:t>、以上技术参数为基本要求，材质要求允许正偏离。投标单位所响应的货物必须在技术、功能、性能等参数上满足或高于采购文件中的要求。</w:t>
      </w:r>
      <w:r w:rsidRPr="00CB6A43">
        <w:rPr>
          <w:rFonts w:ascii="Times New Roman" w:eastAsia="宋体" w:hAnsi="Times New Roman" w:cs="Songti SC Regular" w:hint="eastAsia"/>
          <w:szCs w:val="21"/>
        </w:rPr>
        <w:br/>
        <w:t>2</w:t>
      </w:r>
      <w:r w:rsidRPr="00CB6A43">
        <w:rPr>
          <w:rFonts w:ascii="Times New Roman" w:eastAsia="宋体" w:hAnsi="Times New Roman" w:cs="Songti SC Regular" w:hint="eastAsia"/>
          <w:szCs w:val="21"/>
        </w:rPr>
        <w:t>、“详细技术参数”中打“★”项要求提供符合要求的相应证明材料：国家认可的第三方检测机构出具的合格检验报告书复印件或产品官方截</w:t>
      </w:r>
      <w:proofErr w:type="gramStart"/>
      <w:r w:rsidRPr="00CB6A43">
        <w:rPr>
          <w:rFonts w:ascii="Times New Roman" w:eastAsia="宋体" w:hAnsi="Times New Roman" w:cs="Songti SC Regular" w:hint="eastAsia"/>
          <w:szCs w:val="21"/>
        </w:rPr>
        <w:t>图相关</w:t>
      </w:r>
      <w:proofErr w:type="gramEnd"/>
      <w:r w:rsidRPr="00CB6A43">
        <w:rPr>
          <w:rFonts w:ascii="Times New Roman" w:eastAsia="宋体" w:hAnsi="Times New Roman" w:cs="Songti SC Regular" w:hint="eastAsia"/>
          <w:szCs w:val="21"/>
        </w:rPr>
        <w:t>证明材料复印件或产品说明书、产品彩页或其他可证明该项技术参数的相关资料复印件并加盖公章，提供任何一项证明材料即可。未提供视为未实质性响应采购需求。</w:t>
      </w:r>
    </w:p>
    <w:p w14:paraId="05BD4880" w14:textId="77777777" w:rsidR="003E2F82" w:rsidRPr="00CB6A43" w:rsidRDefault="00BF3852">
      <w:pPr>
        <w:spacing w:line="360" w:lineRule="auto"/>
        <w:rPr>
          <w:rFonts w:ascii="Times New Roman" w:eastAsia="宋体" w:hAnsi="Times New Roman" w:cs="Songti SC Regular"/>
          <w:b/>
          <w:bCs/>
          <w:sz w:val="24"/>
          <w:szCs w:val="24"/>
        </w:rPr>
      </w:pPr>
      <w:r w:rsidRPr="00CB6A43">
        <w:rPr>
          <w:rFonts w:ascii="Times New Roman" w:eastAsia="宋体" w:hAnsi="Times New Roman" w:cs="Songti SC Regular" w:hint="eastAsia"/>
          <w:b/>
          <w:bCs/>
          <w:sz w:val="24"/>
          <w:szCs w:val="24"/>
        </w:rPr>
        <w:t>三、产品质量要求</w:t>
      </w:r>
    </w:p>
    <w:p w14:paraId="140BAC69" w14:textId="77777777" w:rsidR="003E2F82" w:rsidRPr="00CB6A43" w:rsidRDefault="00BF3852">
      <w:pPr>
        <w:spacing w:line="360" w:lineRule="auto"/>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lastRenderedPageBreak/>
        <w:t>1</w:t>
      </w:r>
      <w:r w:rsidRPr="00CB6A43">
        <w:rPr>
          <w:rFonts w:ascii="Times New Roman" w:eastAsia="宋体" w:hAnsi="Times New Roman" w:cs="Songti SC Regular" w:hint="eastAsia"/>
          <w:sz w:val="24"/>
          <w:szCs w:val="24"/>
        </w:rPr>
        <w:t>、响应单位在响应技术文件中必须对所有采购产品的技术要求逐一做出技术应答，性能要求达到具体数值的条款中必须明确列出具体数值。如果有其中某些条款不响应时，应在响应文件中明确列出，未列出的视同响应（且如成交后发现不符合采购要求的，则视为虚假应标，按虚假应标处理）。对响应单位的技术应答中的负偏离，如经评标小组一致判定为实质性负偏离的，则该响应文件为无效响应文件，无效响应文件不进行评审也不得中标。</w:t>
      </w:r>
    </w:p>
    <w:p w14:paraId="23DEE2DA"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采购单位保留在响应单位在成交后，委托第三方对中标货物进行测试、检验、以及对项目实施后验收的权利，在验收或使用过程中如发现不能满足采购文件中要求的性能指标或响应文件中响应的性能指标，经第三方验证确实，采购单位有权要求成交单位无条件退货，并依据合同进行相关处罚。</w:t>
      </w:r>
    </w:p>
    <w:p w14:paraId="7FE14CCA"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2</w:t>
      </w:r>
      <w:r w:rsidRPr="00CB6A43">
        <w:rPr>
          <w:rFonts w:ascii="Times New Roman" w:eastAsia="宋体" w:hAnsi="Times New Roman" w:cs="Songti SC Regular" w:hint="eastAsia"/>
          <w:sz w:val="24"/>
          <w:szCs w:val="24"/>
        </w:rPr>
        <w:t>、所有货物、附（配）件应具备该类产品的功能要求，无瑕疵和缺陷，质量为合格产品，同时有明确的生产厂商或制造厂商；</w:t>
      </w:r>
    </w:p>
    <w:p w14:paraId="44D0677F"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3</w:t>
      </w:r>
      <w:r w:rsidRPr="00CB6A43">
        <w:rPr>
          <w:rFonts w:ascii="Times New Roman" w:eastAsia="宋体" w:hAnsi="Times New Roman" w:cs="Songti SC Regular" w:hint="eastAsia"/>
          <w:sz w:val="24"/>
          <w:szCs w:val="24"/>
        </w:rPr>
        <w:t>、交付期：签订合同后</w:t>
      </w:r>
      <w:r w:rsidRPr="00CB6A43">
        <w:rPr>
          <w:rFonts w:ascii="Times New Roman" w:eastAsia="宋体" w:hAnsi="Times New Roman" w:cs="Songti SC Regular" w:hint="eastAsia"/>
          <w:sz w:val="24"/>
          <w:szCs w:val="24"/>
        </w:rPr>
        <w:t>10</w:t>
      </w:r>
      <w:r w:rsidRPr="00CB6A43">
        <w:rPr>
          <w:rFonts w:ascii="Times New Roman" w:eastAsia="宋体" w:hAnsi="Times New Roman" w:cs="Songti SC Regular" w:hint="eastAsia"/>
          <w:sz w:val="24"/>
          <w:szCs w:val="24"/>
        </w:rPr>
        <w:t>日内安装调试完毕并交付使用，具体根据采购单位要求。</w:t>
      </w:r>
    </w:p>
    <w:p w14:paraId="36E1574C" w14:textId="77777777" w:rsidR="003E2F82" w:rsidRPr="00CB6A43" w:rsidRDefault="00BF3852">
      <w:pPr>
        <w:spacing w:beforeLines="50" w:before="156" w:line="360" w:lineRule="auto"/>
        <w:rPr>
          <w:rFonts w:ascii="Times New Roman" w:eastAsia="宋体" w:hAnsi="Times New Roman" w:cs="Songti SC Regular"/>
          <w:b/>
          <w:bCs/>
          <w:sz w:val="24"/>
          <w:szCs w:val="24"/>
        </w:rPr>
      </w:pPr>
      <w:r w:rsidRPr="00CB6A43">
        <w:rPr>
          <w:rFonts w:ascii="Times New Roman" w:eastAsia="宋体" w:hAnsi="Times New Roman" w:cs="Songti SC Regular" w:hint="eastAsia"/>
          <w:b/>
          <w:bCs/>
          <w:sz w:val="24"/>
          <w:szCs w:val="24"/>
        </w:rPr>
        <w:t>四、售后服务和技术支持</w:t>
      </w:r>
    </w:p>
    <w:p w14:paraId="5274F1B5"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1.</w:t>
      </w:r>
      <w:r w:rsidRPr="00CB6A43">
        <w:rPr>
          <w:rFonts w:ascii="Times New Roman" w:eastAsia="宋体" w:hAnsi="Times New Roman" w:cs="Songti SC Regular" w:hint="eastAsia"/>
          <w:sz w:val="24"/>
          <w:szCs w:val="24"/>
        </w:rPr>
        <w:t>质量保证期：整体项目免费质量保证期自验收合格之日起不得低于</w:t>
      </w:r>
      <w:r w:rsidRPr="00CB6A43">
        <w:rPr>
          <w:rFonts w:ascii="Times New Roman" w:eastAsia="宋体" w:hAnsi="Times New Roman" w:cs="Songti SC Regular" w:hint="eastAsia"/>
          <w:sz w:val="24"/>
          <w:szCs w:val="24"/>
        </w:rPr>
        <w:t>5</w:t>
      </w:r>
      <w:r w:rsidRPr="00CB6A43">
        <w:rPr>
          <w:rFonts w:ascii="Times New Roman" w:eastAsia="宋体" w:hAnsi="Times New Roman" w:cs="Songti SC Regular" w:hint="eastAsia"/>
          <w:sz w:val="24"/>
          <w:szCs w:val="24"/>
        </w:rPr>
        <w:t>年，采购技术要求中货物质保期有特殊要求的应不低于特殊要求。质保期内提供免费维修、保养、非人为原因损坏更换服务。</w:t>
      </w:r>
    </w:p>
    <w:p w14:paraId="7CF33A6C"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缺陷保修：如果货物交付使用后，缺陷多次反复出现，供方必须提出分析报告和解决方案，直到最后纠正缺陷、供方提供的质保从纠正之日起重新计算质保期。</w:t>
      </w:r>
    </w:p>
    <w:p w14:paraId="48AB35C1"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如果是超出供方的责任范围的疏忽、误操作等情况而导致的更换修正，应由供方进行修理，其额外费用由双方协商承担。</w:t>
      </w:r>
    </w:p>
    <w:p w14:paraId="7C658763"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2.</w:t>
      </w:r>
      <w:r w:rsidRPr="00CB6A43">
        <w:rPr>
          <w:rFonts w:ascii="Times New Roman" w:eastAsia="宋体" w:hAnsi="Times New Roman" w:cs="Songti SC Regular" w:hint="eastAsia"/>
          <w:sz w:val="24"/>
          <w:szCs w:val="24"/>
        </w:rPr>
        <w:t>在质保期内项目所有产品如出现质量问题（人为除外），乙方负责无条件更换或修复。提供</w:t>
      </w:r>
      <w:r w:rsidRPr="00CB6A43">
        <w:rPr>
          <w:rFonts w:ascii="Times New Roman" w:eastAsia="宋体" w:hAnsi="Times New Roman" w:cs="Songti SC Regular" w:hint="eastAsia"/>
          <w:sz w:val="24"/>
          <w:szCs w:val="24"/>
        </w:rPr>
        <w:t>10</w:t>
      </w:r>
      <w:r w:rsidRPr="00CB6A43">
        <w:rPr>
          <w:rFonts w:ascii="Times New Roman" w:eastAsia="宋体" w:hAnsi="Times New Roman" w:cs="Songti SC Regular" w:hint="eastAsia"/>
          <w:sz w:val="24"/>
          <w:szCs w:val="24"/>
        </w:rPr>
        <w:t>分钟内响应，</w:t>
      </w:r>
      <w:r w:rsidRPr="00CB6A43">
        <w:rPr>
          <w:rFonts w:ascii="Times New Roman" w:eastAsia="宋体" w:hAnsi="Times New Roman" w:cs="Songti SC Regular" w:hint="eastAsia"/>
          <w:sz w:val="24"/>
          <w:szCs w:val="24"/>
        </w:rPr>
        <w:t>1</w:t>
      </w:r>
      <w:r w:rsidRPr="00CB6A43">
        <w:rPr>
          <w:rFonts w:ascii="Times New Roman" w:eastAsia="宋体" w:hAnsi="Times New Roman" w:cs="Songti SC Regular" w:hint="eastAsia"/>
          <w:sz w:val="24"/>
          <w:szCs w:val="24"/>
        </w:rPr>
        <w:t>小时到达现场处理问题服务，在免费保修期内非人为因素损坏货物，自甲方报障之时起，</w:t>
      </w:r>
      <w:r w:rsidRPr="00CB6A43">
        <w:rPr>
          <w:rFonts w:ascii="Times New Roman" w:eastAsia="宋体" w:hAnsi="Times New Roman" w:cs="Songti SC Regular" w:hint="eastAsia"/>
          <w:sz w:val="24"/>
          <w:szCs w:val="24"/>
        </w:rPr>
        <w:t>5</w:t>
      </w:r>
      <w:r w:rsidRPr="00CB6A43">
        <w:rPr>
          <w:rFonts w:ascii="Times New Roman" w:eastAsia="宋体" w:hAnsi="Times New Roman" w:cs="Songti SC Regular" w:hint="eastAsia"/>
          <w:sz w:val="24"/>
          <w:szCs w:val="24"/>
        </w:rPr>
        <w:t>个工作日内修复，保证用户正常使用。响应文件中提供具体的保障措施。响应单位接到故障报告后，响应单位应按承诺的服务水平和响应速度到达现场进行处理。免费保修期满后，维护费用另行协商。</w:t>
      </w:r>
    </w:p>
    <w:p w14:paraId="0518BF5F"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lastRenderedPageBreak/>
        <w:t xml:space="preserve">3. </w:t>
      </w:r>
      <w:r w:rsidRPr="00CB6A43">
        <w:rPr>
          <w:rFonts w:ascii="Times New Roman" w:eastAsia="宋体" w:hAnsi="Times New Roman" w:cs="Songti SC Regular" w:hint="eastAsia"/>
          <w:sz w:val="24"/>
          <w:szCs w:val="24"/>
        </w:rPr>
        <w:t>响应单位应充分保证售后服务点主要货物维修所需的备件供应。更换的备件的型号和规格应与被更换的完全一样或更优，更换下的备件应退还采购单位。</w:t>
      </w:r>
    </w:p>
    <w:p w14:paraId="2E144A0E" w14:textId="77777777" w:rsidR="003E2F82" w:rsidRPr="00CB6A43" w:rsidRDefault="00BF3852">
      <w:pPr>
        <w:widowControl/>
        <w:spacing w:line="360" w:lineRule="auto"/>
        <w:ind w:firstLineChars="200" w:firstLine="480"/>
        <w:rPr>
          <w:rFonts w:ascii="Times New Roman" w:eastAsia="宋体" w:hAnsi="Times New Roman" w:cs="Songti SC Regular"/>
          <w:sz w:val="24"/>
          <w:szCs w:val="24"/>
          <w:lang w:val="zh-CN"/>
        </w:rPr>
      </w:pPr>
      <w:r w:rsidRPr="00CB6A43">
        <w:rPr>
          <w:rFonts w:ascii="Times New Roman" w:eastAsia="宋体" w:hAnsi="Times New Roman" w:cs="Songti SC Regular" w:hint="eastAsia"/>
          <w:sz w:val="24"/>
          <w:szCs w:val="24"/>
        </w:rPr>
        <w:t xml:space="preserve">4. </w:t>
      </w:r>
      <w:r w:rsidRPr="00CB6A43">
        <w:rPr>
          <w:rFonts w:ascii="Times New Roman" w:eastAsia="宋体" w:hAnsi="Times New Roman" w:cs="Songti SC Regular" w:hint="eastAsia"/>
          <w:sz w:val="24"/>
          <w:szCs w:val="24"/>
          <w:lang w:val="zh-CN"/>
        </w:rPr>
        <w:t>本项目要求</w:t>
      </w:r>
      <w:r w:rsidRPr="00CB6A43">
        <w:rPr>
          <w:rFonts w:ascii="Times New Roman" w:eastAsia="宋体" w:hAnsi="Times New Roman" w:cs="Songti SC Regular" w:hint="eastAsia"/>
          <w:sz w:val="24"/>
          <w:szCs w:val="24"/>
        </w:rPr>
        <w:t>供应</w:t>
      </w:r>
      <w:proofErr w:type="gramStart"/>
      <w:r w:rsidRPr="00CB6A43">
        <w:rPr>
          <w:rFonts w:ascii="Times New Roman" w:eastAsia="宋体" w:hAnsi="Times New Roman" w:cs="Songti SC Regular" w:hint="eastAsia"/>
          <w:sz w:val="24"/>
          <w:szCs w:val="24"/>
        </w:rPr>
        <w:t>商</w:t>
      </w:r>
      <w:r w:rsidRPr="00CB6A43">
        <w:rPr>
          <w:rFonts w:ascii="Times New Roman" w:eastAsia="宋体" w:hAnsi="Times New Roman" w:cs="Songti SC Regular" w:hint="eastAsia"/>
          <w:sz w:val="24"/>
          <w:szCs w:val="24"/>
          <w:lang w:val="zh-CN"/>
        </w:rPr>
        <w:t>至少</w:t>
      </w:r>
      <w:proofErr w:type="gramEnd"/>
      <w:r w:rsidRPr="00CB6A43">
        <w:rPr>
          <w:rFonts w:ascii="Times New Roman" w:eastAsia="宋体" w:hAnsi="Times New Roman" w:cs="Songti SC Regular" w:hint="eastAsia"/>
          <w:sz w:val="24"/>
          <w:szCs w:val="24"/>
          <w:lang w:val="zh-CN"/>
        </w:rPr>
        <w:t>有一名售后服务人员。</w:t>
      </w:r>
    </w:p>
    <w:p w14:paraId="4896C475" w14:textId="77777777" w:rsidR="003E2F82" w:rsidRPr="00CB6A43" w:rsidRDefault="00BF3852">
      <w:pPr>
        <w:widowControl/>
        <w:spacing w:line="360" w:lineRule="auto"/>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五、验收</w:t>
      </w:r>
    </w:p>
    <w:p w14:paraId="57D14686"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1.</w:t>
      </w:r>
      <w:r w:rsidRPr="00CB6A43">
        <w:rPr>
          <w:rFonts w:ascii="Times New Roman" w:eastAsia="宋体" w:hAnsi="Times New Roman" w:cs="Songti SC Regular" w:hint="eastAsia"/>
          <w:sz w:val="24"/>
          <w:szCs w:val="24"/>
        </w:rPr>
        <w:t>本项目货物检测及验收须提前通知采购方，将货物交到采购方指定地点由采购单位指定部门对货物数量、质量、材质、规格、性能、外观（有破损或划痕的均不予验收通过）、包装、出厂产品检验合格证、装箱单进行查验，所送产品必须为生产厂家原厂包装，包装箱上须有生产厂家的厂名及商标，否则采购单位有权不予接收。</w:t>
      </w:r>
    </w:p>
    <w:p w14:paraId="280C8030" w14:textId="58145F3D"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 xml:space="preserve">2. </w:t>
      </w:r>
      <w:r w:rsidRPr="00CB6A43">
        <w:rPr>
          <w:rFonts w:ascii="Times New Roman" w:eastAsia="宋体" w:hAnsi="Times New Roman" w:cs="Songti SC Regular" w:hint="eastAsia"/>
          <w:sz w:val="24"/>
          <w:szCs w:val="24"/>
        </w:rPr>
        <w:t>验收期限：自标的物完成调试安装后</w:t>
      </w:r>
      <w:r w:rsidR="003D07EB" w:rsidRPr="00CB6A43">
        <w:rPr>
          <w:rFonts w:ascii="Times New Roman" w:eastAsia="宋体" w:hAnsi="Times New Roman" w:cs="Songti SC Regular"/>
          <w:sz w:val="24"/>
          <w:szCs w:val="24"/>
        </w:rPr>
        <w:t>5</w:t>
      </w:r>
      <w:r w:rsidRPr="00CB6A43">
        <w:rPr>
          <w:rFonts w:ascii="Times New Roman" w:eastAsia="宋体" w:hAnsi="Times New Roman" w:cs="Songti SC Regular" w:hint="eastAsia"/>
          <w:sz w:val="24"/>
          <w:szCs w:val="24"/>
        </w:rPr>
        <w:t>日内。特殊情况需延长的，双方特别约定。</w:t>
      </w:r>
    </w:p>
    <w:p w14:paraId="036E39F9"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3</w:t>
      </w:r>
      <w:r w:rsidRPr="00CB6A43">
        <w:rPr>
          <w:rFonts w:ascii="Times New Roman" w:eastAsia="宋体" w:hAnsi="Times New Roman" w:cs="Songti SC Regular" w:hint="eastAsia"/>
          <w:sz w:val="24"/>
          <w:szCs w:val="24"/>
        </w:rPr>
        <w:t>．以上验收项不符合采购要求及国家标准要求的，采购单位书面通知成交单位</w:t>
      </w:r>
      <w:r w:rsidRPr="00CB6A43">
        <w:rPr>
          <w:rFonts w:ascii="Times New Roman" w:eastAsia="宋体" w:hAnsi="Times New Roman" w:cs="Songti SC Regular" w:hint="eastAsia"/>
          <w:sz w:val="24"/>
          <w:szCs w:val="24"/>
        </w:rPr>
        <w:t xml:space="preserve"> 7 </w:t>
      </w:r>
      <w:r w:rsidRPr="00CB6A43">
        <w:rPr>
          <w:rFonts w:ascii="Times New Roman" w:eastAsia="宋体" w:hAnsi="Times New Roman" w:cs="Songti SC Regular" w:hint="eastAsia"/>
          <w:sz w:val="24"/>
          <w:szCs w:val="24"/>
        </w:rPr>
        <w:t>天内进行整改，若成交单位未按时完成整改或整改后再次</w:t>
      </w:r>
      <w:proofErr w:type="gramStart"/>
      <w:r w:rsidRPr="00CB6A43">
        <w:rPr>
          <w:rFonts w:ascii="Times New Roman" w:eastAsia="宋体" w:hAnsi="Times New Roman" w:cs="Songti SC Regular" w:hint="eastAsia"/>
          <w:sz w:val="24"/>
          <w:szCs w:val="24"/>
        </w:rPr>
        <w:t>抽检仍</w:t>
      </w:r>
      <w:proofErr w:type="gramEnd"/>
      <w:r w:rsidRPr="00CB6A43">
        <w:rPr>
          <w:rFonts w:ascii="Times New Roman" w:eastAsia="宋体" w:hAnsi="Times New Roman" w:cs="Songti SC Regular" w:hint="eastAsia"/>
          <w:sz w:val="24"/>
          <w:szCs w:val="24"/>
        </w:rPr>
        <w:t>不合格的，则采购单位有权终止合同，并不予支付货款，相关费用等</w:t>
      </w:r>
      <w:proofErr w:type="gramStart"/>
      <w:r w:rsidRPr="00CB6A43">
        <w:rPr>
          <w:rFonts w:ascii="Times New Roman" w:eastAsia="宋体" w:hAnsi="Times New Roman" w:cs="Songti SC Regular" w:hint="eastAsia"/>
          <w:sz w:val="24"/>
          <w:szCs w:val="24"/>
        </w:rPr>
        <w:t>由成</w:t>
      </w:r>
      <w:proofErr w:type="gramEnd"/>
      <w:r w:rsidRPr="00CB6A43">
        <w:rPr>
          <w:rFonts w:ascii="Times New Roman" w:eastAsia="宋体" w:hAnsi="Times New Roman" w:cs="Songti SC Regular" w:hint="eastAsia"/>
          <w:sz w:val="24"/>
          <w:szCs w:val="24"/>
        </w:rPr>
        <w:t>交单位承担，同时对采购单位造成的损失，采购单位保留追溯权，成交单位自行承担由此造成的一切损失。</w:t>
      </w:r>
    </w:p>
    <w:p w14:paraId="19AA1C5A" w14:textId="77777777" w:rsidR="003E2F82" w:rsidRPr="00CB6A43" w:rsidRDefault="00BF3852">
      <w:pPr>
        <w:spacing w:beforeLines="50" w:before="156" w:line="360" w:lineRule="auto"/>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六、综合说明</w:t>
      </w:r>
    </w:p>
    <w:p w14:paraId="2AC84999"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1</w:t>
      </w:r>
      <w:r w:rsidRPr="00CB6A43">
        <w:rPr>
          <w:rFonts w:ascii="Times New Roman" w:eastAsia="宋体" w:hAnsi="Times New Roman" w:cs="Songti SC Regular" w:hint="eastAsia"/>
          <w:sz w:val="24"/>
          <w:szCs w:val="24"/>
        </w:rPr>
        <w:t>、响应单位可自行勘察现场，熟悉本项目的全部内容和范围，了解本项目所涉及货物的运行环境和情况，勘察现场所发生的费用由响应单位自己承担。未进行现场勘察的响应单位对现场出现的各种可能自行负责。</w:t>
      </w:r>
    </w:p>
    <w:p w14:paraId="075C9AB2"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2</w:t>
      </w:r>
      <w:r w:rsidRPr="00CB6A43">
        <w:rPr>
          <w:rFonts w:ascii="Times New Roman" w:eastAsia="宋体" w:hAnsi="Times New Roman" w:cs="Songti SC Regular" w:hint="eastAsia"/>
          <w:sz w:val="24"/>
          <w:szCs w:val="24"/>
        </w:rPr>
        <w:t>、所提供货物的生产、制造、安装等，各项技术标准应当符合国家（强制性）标准、各项规范要求；国家没有相应标准、规范的，可使用行业标准、规定；非标设备按采购文件约定的技术要求和规范；</w:t>
      </w:r>
    </w:p>
    <w:p w14:paraId="36BCFC55"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3</w:t>
      </w:r>
      <w:r w:rsidRPr="00CB6A43">
        <w:rPr>
          <w:rFonts w:ascii="Times New Roman" w:eastAsia="宋体" w:hAnsi="Times New Roman" w:cs="Songti SC Regular" w:hint="eastAsia"/>
          <w:sz w:val="24"/>
          <w:szCs w:val="24"/>
        </w:rPr>
        <w:t>、成交单位应负责履行本项目全部货物及其安装所需的辅材、备品、备件、专用工具、包装、运输、吊装、安装、损耗、调试、检测、试运行、人工、机械、仓储、保险、劳保、各种税费、专利技术、技术支持与培训、质保、售后服务与运维及相关劳务支出等所发生的全部费用以及乙方企业利润和政策性文件规定及合同包含的所有风险、责任等各项应有费用以及其它乙方认为应纳入的一切费用。项目只有通过验收后，方可视为项目完工。响应单位自行承担项目实施过程</w:t>
      </w:r>
      <w:r w:rsidRPr="00CB6A43">
        <w:rPr>
          <w:rFonts w:ascii="Times New Roman" w:eastAsia="宋体" w:hAnsi="Times New Roman" w:cs="Songti SC Regular" w:hint="eastAsia"/>
          <w:sz w:val="24"/>
          <w:szCs w:val="24"/>
        </w:rPr>
        <w:lastRenderedPageBreak/>
        <w:t>中的各项风险、安全责任，所需费用已包括在响应总价之内。</w:t>
      </w:r>
    </w:p>
    <w:p w14:paraId="06B807CD"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4</w:t>
      </w:r>
      <w:r w:rsidRPr="00CB6A43">
        <w:rPr>
          <w:rFonts w:ascii="Times New Roman" w:eastAsia="宋体" w:hAnsi="Times New Roman" w:cs="Songti SC Regular" w:hint="eastAsia"/>
          <w:sz w:val="24"/>
          <w:szCs w:val="24"/>
        </w:rPr>
        <w:t>、所有货物和附配件名称均应符合其规定的性能、无瑕疵和缺陷，必须有质量检验合格证、装箱单、产品安装使用说明书等相关资料，在交货时必须原包装现场拆封验收。供方对质量问题负责包退、包换、包修，因此发生的费用由乙方负责。</w:t>
      </w:r>
    </w:p>
    <w:p w14:paraId="7E55E183"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5</w:t>
      </w:r>
      <w:r w:rsidRPr="00CB6A43">
        <w:rPr>
          <w:rFonts w:ascii="Times New Roman" w:eastAsia="宋体" w:hAnsi="Times New Roman" w:cs="Songti SC Regular" w:hint="eastAsia"/>
          <w:sz w:val="24"/>
          <w:szCs w:val="24"/>
        </w:rPr>
        <w:t>、供方提供的产品若存在质量问题，导致在安装及今后使用过程中造成供需双方、使用人或第三方人身伤亡或财产损失的，供方承担由此产生的全部责任。</w:t>
      </w:r>
    </w:p>
    <w:p w14:paraId="0A95B8AB" w14:textId="77777777" w:rsidR="003E2F82" w:rsidRPr="00CB6A43" w:rsidRDefault="00BF3852">
      <w:pPr>
        <w:spacing w:beforeLines="50" w:before="156" w:line="360" w:lineRule="auto"/>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七、付款步骤与方式：</w:t>
      </w:r>
    </w:p>
    <w:p w14:paraId="58E21F55"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w:t>
      </w:r>
      <w:r w:rsidRPr="00CB6A43">
        <w:rPr>
          <w:rFonts w:ascii="Times New Roman" w:eastAsia="宋体" w:hAnsi="Times New Roman" w:cs="Songti SC Regular" w:hint="eastAsia"/>
          <w:sz w:val="24"/>
          <w:szCs w:val="24"/>
        </w:rPr>
        <w:t>1</w:t>
      </w:r>
      <w:r w:rsidRPr="00CB6A43">
        <w:rPr>
          <w:rFonts w:ascii="Times New Roman" w:eastAsia="宋体" w:hAnsi="Times New Roman" w:cs="Songti SC Regular" w:hint="eastAsia"/>
          <w:sz w:val="24"/>
          <w:szCs w:val="24"/>
        </w:rPr>
        <w:t>）付款步骤：签订合同且设备交付并验收合格后，学校根据供应商提供的有效发票于</w:t>
      </w:r>
      <w:r w:rsidRPr="00CB6A43">
        <w:rPr>
          <w:rFonts w:ascii="Times New Roman" w:eastAsia="宋体" w:hAnsi="Times New Roman" w:cs="Songti SC Regular" w:hint="eastAsia"/>
          <w:sz w:val="24"/>
          <w:szCs w:val="24"/>
        </w:rPr>
        <w:t>10</w:t>
      </w:r>
      <w:r w:rsidRPr="00CB6A43">
        <w:rPr>
          <w:rFonts w:ascii="Times New Roman" w:eastAsia="宋体" w:hAnsi="Times New Roman" w:cs="Songti SC Regular" w:hint="eastAsia"/>
          <w:sz w:val="24"/>
          <w:szCs w:val="24"/>
        </w:rPr>
        <w:t>个工作日内支付合同价的</w:t>
      </w:r>
      <w:r w:rsidRPr="00CB6A43">
        <w:rPr>
          <w:rFonts w:ascii="Times New Roman" w:eastAsia="宋体" w:hAnsi="Times New Roman" w:cs="Songti SC Regular" w:hint="eastAsia"/>
          <w:sz w:val="24"/>
          <w:szCs w:val="24"/>
        </w:rPr>
        <w:t>95%</w:t>
      </w:r>
      <w:r w:rsidRPr="00CB6A43">
        <w:rPr>
          <w:rFonts w:ascii="Times New Roman" w:eastAsia="宋体" w:hAnsi="Times New Roman" w:cs="Songti SC Regular" w:hint="eastAsia"/>
          <w:sz w:val="24"/>
          <w:szCs w:val="24"/>
        </w:rPr>
        <w:t>，剩余</w:t>
      </w:r>
      <w:r w:rsidRPr="00CB6A43">
        <w:rPr>
          <w:rFonts w:ascii="Times New Roman" w:eastAsia="宋体" w:hAnsi="Times New Roman" w:cs="Songti SC Regular" w:hint="eastAsia"/>
          <w:sz w:val="24"/>
          <w:szCs w:val="24"/>
        </w:rPr>
        <w:t>5%</w:t>
      </w:r>
      <w:r w:rsidRPr="00CB6A43">
        <w:rPr>
          <w:rFonts w:ascii="Times New Roman" w:eastAsia="宋体" w:hAnsi="Times New Roman" w:cs="Songti SC Regular" w:hint="eastAsia"/>
          <w:sz w:val="24"/>
          <w:szCs w:val="24"/>
        </w:rPr>
        <w:t>待设备使用满</w:t>
      </w:r>
      <w:r w:rsidRPr="00CB6A43">
        <w:rPr>
          <w:rFonts w:ascii="Times New Roman" w:eastAsia="宋体" w:hAnsi="Times New Roman" w:cs="Songti SC Regular" w:hint="eastAsia"/>
          <w:sz w:val="24"/>
          <w:szCs w:val="24"/>
        </w:rPr>
        <w:t>1</w:t>
      </w:r>
      <w:r w:rsidRPr="00CB6A43">
        <w:rPr>
          <w:rFonts w:ascii="Times New Roman" w:eastAsia="宋体" w:hAnsi="Times New Roman" w:cs="Songti SC Regular" w:hint="eastAsia"/>
          <w:sz w:val="24"/>
          <w:szCs w:val="24"/>
        </w:rPr>
        <w:t>年后，无质量问题，无息付清。</w:t>
      </w:r>
    </w:p>
    <w:p w14:paraId="569ACF96" w14:textId="77777777" w:rsidR="003E2F82" w:rsidRPr="00CB6A43" w:rsidRDefault="00BF3852">
      <w:pPr>
        <w:spacing w:line="360" w:lineRule="auto"/>
        <w:ind w:firstLineChars="200" w:firstLine="480"/>
        <w:rPr>
          <w:rFonts w:ascii="Times New Roman" w:eastAsia="宋体" w:hAnsi="Times New Roman" w:cs="Songti SC Regular"/>
          <w:sz w:val="24"/>
          <w:szCs w:val="24"/>
        </w:rPr>
      </w:pPr>
      <w:r w:rsidRPr="00CB6A43">
        <w:rPr>
          <w:rFonts w:ascii="Times New Roman" w:eastAsia="宋体" w:hAnsi="Times New Roman" w:cs="Songti SC Regular" w:hint="eastAsia"/>
          <w:sz w:val="24"/>
          <w:szCs w:val="24"/>
        </w:rPr>
        <w:t>（</w:t>
      </w:r>
      <w:r w:rsidRPr="00CB6A43">
        <w:rPr>
          <w:rFonts w:ascii="Times New Roman" w:eastAsia="宋体" w:hAnsi="Times New Roman" w:cs="Songti SC Regular" w:hint="eastAsia"/>
          <w:sz w:val="24"/>
          <w:szCs w:val="24"/>
        </w:rPr>
        <w:t>2</w:t>
      </w:r>
      <w:r w:rsidRPr="00CB6A43">
        <w:rPr>
          <w:rFonts w:ascii="Times New Roman" w:eastAsia="宋体" w:hAnsi="Times New Roman" w:cs="Songti SC Regular" w:hint="eastAsia"/>
          <w:sz w:val="24"/>
          <w:szCs w:val="24"/>
        </w:rPr>
        <w:t>）付款方式：银行转账。</w:t>
      </w:r>
    </w:p>
    <w:p w14:paraId="71A84409"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八、询价响应文件要求：</w:t>
      </w:r>
    </w:p>
    <w:p w14:paraId="5F47114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、响应文件</w:t>
      </w:r>
      <w:proofErr w:type="gramStart"/>
      <w:r w:rsidRPr="00CB6A43">
        <w:rPr>
          <w:rFonts w:ascii="Times New Roman" w:eastAsia="宋体" w:hAnsi="Times New Roman" w:cs="宋体" w:hint="eastAsia"/>
          <w:sz w:val="24"/>
          <w:szCs w:val="24"/>
        </w:rPr>
        <w:t>一</w:t>
      </w:r>
      <w:proofErr w:type="gramEnd"/>
      <w:r w:rsidRPr="00CB6A43">
        <w:rPr>
          <w:rFonts w:ascii="Times New Roman" w:eastAsia="宋体" w:hAnsi="Times New Roman" w:cs="宋体" w:hint="eastAsia"/>
          <w:sz w:val="24"/>
          <w:szCs w:val="24"/>
        </w:rPr>
        <w:t>（报价部分）</w:t>
      </w:r>
    </w:p>
    <w:p w14:paraId="446F462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1.1.</w:t>
      </w:r>
      <w:r w:rsidRPr="00CB6A43">
        <w:rPr>
          <w:rFonts w:ascii="Times New Roman" w:eastAsia="宋体" w:hAnsi="Times New Roman" w:cs="宋体" w:hint="eastAsia"/>
          <w:sz w:val="24"/>
          <w:szCs w:val="24"/>
        </w:rPr>
        <w:t>响应函；</w:t>
      </w:r>
    </w:p>
    <w:p w14:paraId="7BE44E0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1.2.</w:t>
      </w:r>
      <w:r w:rsidRPr="00CB6A43">
        <w:rPr>
          <w:rFonts w:ascii="Times New Roman" w:eastAsia="宋体" w:hAnsi="Times New Roman" w:cs="宋体" w:hint="eastAsia"/>
          <w:sz w:val="24"/>
          <w:szCs w:val="24"/>
        </w:rPr>
        <w:t>供应</w:t>
      </w:r>
      <w:proofErr w:type="gramStart"/>
      <w:r w:rsidRPr="00CB6A43">
        <w:rPr>
          <w:rFonts w:ascii="Times New Roman" w:eastAsia="宋体" w:hAnsi="Times New Roman" w:cs="宋体" w:hint="eastAsia"/>
          <w:sz w:val="24"/>
          <w:szCs w:val="24"/>
        </w:rPr>
        <w:t>商法定</w:t>
      </w:r>
      <w:proofErr w:type="gramEnd"/>
      <w:r w:rsidRPr="00CB6A43">
        <w:rPr>
          <w:rFonts w:ascii="Times New Roman" w:eastAsia="宋体" w:hAnsi="Times New Roman" w:cs="宋体" w:hint="eastAsia"/>
          <w:sz w:val="24"/>
          <w:szCs w:val="24"/>
        </w:rPr>
        <w:t>代表人身份证复印件；</w:t>
      </w:r>
    </w:p>
    <w:p w14:paraId="0092D51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1.3.</w:t>
      </w:r>
      <w:r w:rsidRPr="00CB6A43">
        <w:rPr>
          <w:rFonts w:ascii="Times New Roman" w:eastAsia="宋体" w:hAnsi="Times New Roman" w:cs="宋体" w:hint="eastAsia"/>
          <w:sz w:val="24"/>
          <w:szCs w:val="24"/>
        </w:rPr>
        <w:t>法定代表人授权委托书；</w:t>
      </w:r>
    </w:p>
    <w:p w14:paraId="1C0585C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1.4.</w:t>
      </w:r>
      <w:r w:rsidRPr="00CB6A43">
        <w:rPr>
          <w:rFonts w:ascii="Times New Roman" w:eastAsia="宋体" w:hAnsi="Times New Roman" w:cs="宋体" w:hint="eastAsia"/>
          <w:sz w:val="24"/>
          <w:szCs w:val="24"/>
        </w:rPr>
        <w:t>供应商委托代理人身份证复印件；</w:t>
      </w:r>
    </w:p>
    <w:p w14:paraId="1AEA2CD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1.5</w:t>
      </w:r>
      <w:r w:rsidRPr="00CB6A43">
        <w:rPr>
          <w:rFonts w:ascii="Times New Roman" w:eastAsia="宋体" w:hAnsi="Times New Roman" w:cs="宋体" w:hint="eastAsia"/>
          <w:sz w:val="24"/>
          <w:szCs w:val="24"/>
        </w:rPr>
        <w:t>开标一览表；</w:t>
      </w:r>
    </w:p>
    <w:p w14:paraId="24C7EC2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1.6.</w:t>
      </w:r>
      <w:r w:rsidRPr="00CB6A43">
        <w:rPr>
          <w:rFonts w:ascii="Times New Roman" w:eastAsia="宋体" w:hAnsi="Times New Roman" w:cs="宋体" w:hint="eastAsia"/>
          <w:sz w:val="24"/>
          <w:szCs w:val="24"/>
        </w:rPr>
        <w:t>响应报价分析表；</w:t>
      </w:r>
    </w:p>
    <w:p w14:paraId="24BB1F1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、响应文件二（资格要求证明文件）</w:t>
      </w:r>
    </w:p>
    <w:p w14:paraId="39A3CCA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2.1</w:t>
      </w:r>
      <w:r w:rsidRPr="00CB6A43">
        <w:rPr>
          <w:rFonts w:ascii="Times New Roman" w:eastAsia="宋体" w:hAnsi="Times New Roman" w:cs="宋体" w:hint="eastAsia"/>
          <w:sz w:val="24"/>
          <w:szCs w:val="24"/>
        </w:rPr>
        <w:t>法人或者其他组织的营业执照等证明文件，自然人的身份证明；</w:t>
      </w:r>
    </w:p>
    <w:p w14:paraId="5BEEA2A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2.2</w:t>
      </w:r>
      <w:r w:rsidRPr="00CB6A43">
        <w:rPr>
          <w:rFonts w:ascii="Times New Roman" w:eastAsia="宋体" w:hAnsi="Times New Roman" w:cs="宋体" w:hint="eastAsia"/>
          <w:sz w:val="24"/>
          <w:szCs w:val="24"/>
        </w:rPr>
        <w:t>财务状况报告；</w:t>
      </w:r>
    </w:p>
    <w:p w14:paraId="6CE1E3F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2.3.</w:t>
      </w:r>
      <w:r w:rsidRPr="00CB6A43">
        <w:rPr>
          <w:rFonts w:ascii="Times New Roman" w:eastAsia="宋体" w:hAnsi="Times New Roman" w:cs="宋体" w:hint="eastAsia"/>
          <w:sz w:val="24"/>
          <w:szCs w:val="24"/>
        </w:rPr>
        <w:t>依法缴纳税收和社会保障资金的相关材料；</w:t>
      </w:r>
    </w:p>
    <w:p w14:paraId="30F4312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2.4.</w:t>
      </w:r>
      <w:r w:rsidRPr="00CB6A43">
        <w:rPr>
          <w:rFonts w:ascii="Times New Roman" w:eastAsia="宋体" w:hAnsi="Times New Roman" w:cs="宋体" w:hint="eastAsia"/>
          <w:sz w:val="24"/>
          <w:szCs w:val="24"/>
        </w:rPr>
        <w:t>具有履行合同所必需的设备和专业技术能力的证明材料；</w:t>
      </w:r>
    </w:p>
    <w:p w14:paraId="230EBA0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2.5.</w:t>
      </w:r>
      <w:r w:rsidRPr="00CB6A43">
        <w:rPr>
          <w:rFonts w:ascii="Times New Roman" w:eastAsia="宋体" w:hAnsi="Times New Roman" w:cs="宋体" w:hint="eastAsia"/>
          <w:sz w:val="24"/>
          <w:szCs w:val="24"/>
        </w:rPr>
        <w:t>提供参加采购活动前</w:t>
      </w: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年内在经营活动中没有重大违法记录的书面声明（格式见第六章）。</w:t>
      </w:r>
    </w:p>
    <w:p w14:paraId="07045B7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2.6.</w:t>
      </w:r>
      <w:r w:rsidRPr="00CB6A43">
        <w:rPr>
          <w:rFonts w:ascii="Times New Roman" w:eastAsia="宋体" w:hAnsi="Times New Roman" w:cs="宋体" w:hint="eastAsia"/>
          <w:sz w:val="24"/>
          <w:szCs w:val="24"/>
        </w:rPr>
        <w:t>关于资格文件的声明函</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格式见第六章</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w:t>
      </w:r>
    </w:p>
    <w:p w14:paraId="4D36B14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、响应文件三（其他资料）</w:t>
      </w:r>
    </w:p>
    <w:p w14:paraId="463C266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lastRenderedPageBreak/>
        <w:t>3.1.</w:t>
      </w:r>
      <w:r w:rsidRPr="00CB6A43">
        <w:rPr>
          <w:rFonts w:ascii="Times New Roman" w:eastAsia="宋体" w:hAnsi="Times New Roman" w:cs="宋体" w:hint="eastAsia"/>
          <w:sz w:val="24"/>
          <w:szCs w:val="24"/>
        </w:rPr>
        <w:t>供应</w:t>
      </w:r>
      <w:proofErr w:type="gramStart"/>
      <w:r w:rsidRPr="00CB6A43">
        <w:rPr>
          <w:rFonts w:ascii="Times New Roman" w:eastAsia="宋体" w:hAnsi="Times New Roman" w:cs="宋体" w:hint="eastAsia"/>
          <w:sz w:val="24"/>
          <w:szCs w:val="24"/>
        </w:rPr>
        <w:t>商情况</w:t>
      </w:r>
      <w:proofErr w:type="gramEnd"/>
      <w:r w:rsidRPr="00CB6A43">
        <w:rPr>
          <w:rFonts w:ascii="Times New Roman" w:eastAsia="宋体" w:hAnsi="Times New Roman" w:cs="宋体" w:hint="eastAsia"/>
          <w:sz w:val="24"/>
          <w:szCs w:val="24"/>
        </w:rPr>
        <w:t>表；</w:t>
      </w:r>
    </w:p>
    <w:p w14:paraId="0C9ABC1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3.2.</w:t>
      </w:r>
      <w:r w:rsidRPr="00CB6A43">
        <w:rPr>
          <w:rFonts w:ascii="Times New Roman" w:eastAsia="宋体" w:hAnsi="Times New Roman" w:cs="宋体" w:hint="eastAsia"/>
          <w:sz w:val="24"/>
          <w:szCs w:val="24"/>
        </w:rPr>
        <w:t>其他需供应商对本次响应的详细说明；</w:t>
      </w:r>
    </w:p>
    <w:p w14:paraId="272EF42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3.3.</w:t>
      </w:r>
      <w:r w:rsidRPr="00CB6A43">
        <w:rPr>
          <w:rFonts w:ascii="Times New Roman" w:eastAsia="宋体" w:hAnsi="Times New Roman" w:cs="宋体" w:hint="eastAsia"/>
          <w:sz w:val="24"/>
          <w:szCs w:val="24"/>
        </w:rPr>
        <w:t>其他补充资料；</w:t>
      </w:r>
    </w:p>
    <w:p w14:paraId="4F58892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、响应文件四（评分要点及技术要求）</w:t>
      </w:r>
    </w:p>
    <w:p w14:paraId="12927DF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4.1.</w:t>
      </w:r>
      <w:r w:rsidRPr="00CB6A43">
        <w:rPr>
          <w:rFonts w:ascii="Times New Roman" w:eastAsia="宋体" w:hAnsi="Times New Roman" w:cs="宋体" w:hint="eastAsia"/>
          <w:sz w:val="24"/>
          <w:szCs w:val="24"/>
        </w:rPr>
        <w:t>技术要求偏离表；</w:t>
      </w:r>
    </w:p>
    <w:p w14:paraId="18F7AD6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4.2.</w:t>
      </w:r>
      <w:r w:rsidRPr="00CB6A43">
        <w:rPr>
          <w:rFonts w:ascii="Times New Roman" w:eastAsia="宋体" w:hAnsi="Times New Roman" w:cs="宋体" w:hint="eastAsia"/>
          <w:sz w:val="24"/>
          <w:szCs w:val="24"/>
        </w:rPr>
        <w:t>商务条款偏离表；</w:t>
      </w:r>
    </w:p>
    <w:p w14:paraId="70C2EF4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4.3.</w:t>
      </w:r>
      <w:r w:rsidRPr="00CB6A43">
        <w:rPr>
          <w:rFonts w:ascii="Times New Roman" w:eastAsia="宋体" w:hAnsi="Times New Roman" w:cs="宋体" w:hint="eastAsia"/>
          <w:sz w:val="24"/>
          <w:szCs w:val="24"/>
        </w:rPr>
        <w:t>实质性条款</w:t>
      </w:r>
    </w:p>
    <w:p w14:paraId="0162418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4.3.1.</w:t>
      </w:r>
      <w:r w:rsidRPr="00CB6A43">
        <w:rPr>
          <w:rFonts w:ascii="Times New Roman" w:eastAsia="宋体" w:hAnsi="Times New Roman" w:cs="宋体" w:hint="eastAsia"/>
          <w:sz w:val="24"/>
          <w:szCs w:val="24"/>
        </w:rPr>
        <w:t>产品质量承诺及售后服务承诺；</w:t>
      </w:r>
    </w:p>
    <w:p w14:paraId="317782B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4.4.</w:t>
      </w:r>
      <w:r w:rsidRPr="00CB6A43">
        <w:rPr>
          <w:rFonts w:ascii="Times New Roman" w:eastAsia="宋体" w:hAnsi="Times New Roman" w:cs="宋体" w:hint="eastAsia"/>
          <w:sz w:val="24"/>
          <w:szCs w:val="24"/>
        </w:rPr>
        <w:t>其它材料；</w:t>
      </w:r>
    </w:p>
    <w:p w14:paraId="50DEC80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响应文件按以上要求顺序编写，可以装订为一册。</w:t>
      </w:r>
    </w:p>
    <w:p w14:paraId="0DAC8B33"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九、报价（编制）要求的说明</w:t>
      </w:r>
    </w:p>
    <w:p w14:paraId="2F64ECC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成交人应承</w:t>
      </w:r>
      <w:proofErr w:type="gramStart"/>
      <w:r w:rsidRPr="00CB6A43">
        <w:rPr>
          <w:rFonts w:ascii="Times New Roman" w:eastAsia="宋体" w:hAnsi="Times New Roman" w:cs="宋体" w:hint="eastAsia"/>
          <w:sz w:val="24"/>
          <w:szCs w:val="24"/>
        </w:rPr>
        <w:t>担完成</w:t>
      </w:r>
      <w:proofErr w:type="gramEnd"/>
      <w:r w:rsidRPr="00CB6A43">
        <w:rPr>
          <w:rFonts w:ascii="Times New Roman" w:eastAsia="宋体" w:hAnsi="Times New Roman" w:cs="宋体" w:hint="eastAsia"/>
          <w:sz w:val="24"/>
          <w:szCs w:val="24"/>
        </w:rPr>
        <w:t>该标的物全部内容的一切费用。响应报价为最终报价，供应商所报价格在合同实施期间不因市场变化因素而变动。</w:t>
      </w:r>
    </w:p>
    <w:p w14:paraId="4DDD8D6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供应商应按《询价报价分析表》中的全部项目计算单价和总价。《询价报价分析表》中的每一单项均应计算并填写单价和总价，并由法定代表人或代理人签署。</w:t>
      </w:r>
    </w:p>
    <w:p w14:paraId="478677D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如果采购文件要求分标段响应的，则供应商可以有选择的只</w:t>
      </w:r>
      <w:proofErr w:type="gramStart"/>
      <w:r w:rsidRPr="00CB6A43">
        <w:rPr>
          <w:rFonts w:ascii="Times New Roman" w:eastAsia="宋体" w:hAnsi="Times New Roman" w:cs="宋体" w:hint="eastAsia"/>
          <w:sz w:val="24"/>
          <w:szCs w:val="24"/>
        </w:rPr>
        <w:t>投其中</w:t>
      </w:r>
      <w:proofErr w:type="gramEnd"/>
      <w:r w:rsidRPr="00CB6A43">
        <w:rPr>
          <w:rFonts w:ascii="Times New Roman" w:eastAsia="宋体" w:hAnsi="Times New Roman" w:cs="宋体" w:hint="eastAsia"/>
          <w:sz w:val="24"/>
          <w:szCs w:val="24"/>
        </w:rPr>
        <w:t>一个或几个标段，也可以投全部标段，但各标段应分别计算填写单价和总价。</w:t>
      </w:r>
    </w:p>
    <w:p w14:paraId="0CB061A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一项响应内容只允许一个报价，采购人不接受任何有选择性的响应报价。</w:t>
      </w:r>
    </w:p>
    <w:p w14:paraId="659E0DE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响应文件报价中的单价和总价全部采用人民币表示，除非合同的特殊条款另有规定。</w:t>
      </w:r>
    </w:p>
    <w:p w14:paraId="7B87CAB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6.</w:t>
      </w:r>
      <w:r w:rsidRPr="00CB6A43">
        <w:rPr>
          <w:rFonts w:ascii="Times New Roman" w:eastAsia="宋体" w:hAnsi="Times New Roman" w:cs="宋体" w:hint="eastAsia"/>
          <w:sz w:val="24"/>
          <w:szCs w:val="24"/>
        </w:rPr>
        <w:t>询价响应文件的有效期为</w:t>
      </w:r>
      <w:r w:rsidRPr="00CB6A43">
        <w:rPr>
          <w:rFonts w:ascii="Times New Roman" w:eastAsia="宋体" w:hAnsi="Times New Roman" w:cs="宋体" w:hint="eastAsia"/>
          <w:sz w:val="24"/>
          <w:szCs w:val="24"/>
        </w:rPr>
        <w:t>60</w:t>
      </w:r>
      <w:r w:rsidRPr="00CB6A43">
        <w:rPr>
          <w:rFonts w:ascii="Times New Roman" w:eastAsia="宋体" w:hAnsi="Times New Roman" w:cs="宋体" w:hint="eastAsia"/>
          <w:sz w:val="24"/>
          <w:szCs w:val="24"/>
        </w:rPr>
        <w:t>日历天，在此期间内，响应文件应保持有效。有效期短于这个规定期限的，将被拒绝。</w:t>
      </w:r>
    </w:p>
    <w:p w14:paraId="2378444B"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十、询价文件的澄清和修改</w:t>
      </w:r>
    </w:p>
    <w:p w14:paraId="57E0B01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提交首次响应文件截止之日前，采购人或者询价小组可以对已发出的询价文件进行必要的澄清或者修改，澄清或者修改的内容作为询价文件的组成部分。澄清或者修改的内容可能影响响应文件编制的，采购人应当在提交首次响应文件截止时间</w:t>
      </w: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个工作日前，以书面形式通知所有接收询价文件的供应商；不足</w:t>
      </w: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个工作日的，采购人应当顺延提交首次响应文件截止时间。</w:t>
      </w:r>
    </w:p>
    <w:p w14:paraId="61D10B3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lastRenderedPageBreak/>
        <w:t>2.</w:t>
      </w:r>
      <w:r w:rsidRPr="00CB6A43">
        <w:rPr>
          <w:rFonts w:ascii="Times New Roman" w:eastAsia="宋体" w:hAnsi="Times New Roman" w:cs="宋体" w:hint="eastAsia"/>
          <w:sz w:val="24"/>
          <w:szCs w:val="24"/>
        </w:rPr>
        <w:t>询价文件的澄清、修改等内容与采购文件在同一内容的表述上不一致时，以发出日期最接近询价时间的公告为准。</w:t>
      </w:r>
    </w:p>
    <w:p w14:paraId="2BA8568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询价文件的澄清、修改等内容均将在学</w:t>
      </w:r>
      <w:proofErr w:type="gramStart"/>
      <w:r w:rsidRPr="00CB6A43">
        <w:rPr>
          <w:rFonts w:ascii="Times New Roman" w:eastAsia="宋体" w:hAnsi="Times New Roman" w:cs="宋体" w:hint="eastAsia"/>
          <w:sz w:val="24"/>
          <w:szCs w:val="24"/>
        </w:rPr>
        <w:t>校官网</w:t>
      </w:r>
      <w:proofErr w:type="gramEnd"/>
      <w:r w:rsidRPr="00CB6A43">
        <w:rPr>
          <w:rFonts w:ascii="Times New Roman" w:eastAsia="宋体" w:hAnsi="Times New Roman" w:cs="宋体" w:hint="eastAsia"/>
          <w:sz w:val="24"/>
          <w:szCs w:val="24"/>
        </w:rPr>
        <w:t>采购信息栏发布，作为询价文件的组成部分，对</w:t>
      </w:r>
      <w:proofErr w:type="gramStart"/>
      <w:r w:rsidRPr="00CB6A43">
        <w:rPr>
          <w:rFonts w:ascii="Times New Roman" w:eastAsia="宋体" w:hAnsi="Times New Roman" w:cs="宋体" w:hint="eastAsia"/>
          <w:sz w:val="24"/>
          <w:szCs w:val="24"/>
        </w:rPr>
        <w:t>供应商起约</w:t>
      </w:r>
      <w:proofErr w:type="gramEnd"/>
      <w:r w:rsidRPr="00CB6A43">
        <w:rPr>
          <w:rFonts w:ascii="Times New Roman" w:eastAsia="宋体" w:hAnsi="Times New Roman" w:cs="宋体" w:hint="eastAsia"/>
          <w:sz w:val="24"/>
          <w:szCs w:val="24"/>
        </w:rPr>
        <w:t>束作用。</w:t>
      </w:r>
    </w:p>
    <w:p w14:paraId="740B9A08"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十一、质疑</w:t>
      </w:r>
    </w:p>
    <w:p w14:paraId="7C2118D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供应商认为采购文件、采购过程和中标结果使自己的合法权益受到损害的，可以在知道或者应当知道其权益受到损害之日起七个工作日内，以书面形式向采购人提出质疑，供应商在法定质疑期内应一次性提出针对同一采购程序环节的质疑。</w:t>
      </w:r>
    </w:p>
    <w:p w14:paraId="1CC20A2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提出质疑的供应商应当是参与所质疑项目采购活动的供应商。</w:t>
      </w:r>
    </w:p>
    <w:p w14:paraId="5B0B65B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供应商提出质疑必须有理、有据，不得恶意质疑或提交虚假质疑。否则，</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一经查实，采购人有权依据有关规定，报请采购监管部门对该供应商进行相应的行政处罚。</w:t>
      </w:r>
      <w:r w:rsidRPr="00CB6A43">
        <w:rPr>
          <w:rFonts w:ascii="Times New Roman" w:eastAsia="宋体" w:hAnsi="Times New Roman" w:cs="宋体" w:hint="eastAsia"/>
          <w:sz w:val="24"/>
          <w:szCs w:val="24"/>
        </w:rPr>
        <w:t xml:space="preserve"> </w:t>
      </w:r>
    </w:p>
    <w:p w14:paraId="5F4ABDA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采购人将在收到供应商的质疑后七个工作日内</w:t>
      </w:r>
      <w:proofErr w:type="gramStart"/>
      <w:r w:rsidRPr="00CB6A43">
        <w:rPr>
          <w:rFonts w:ascii="Times New Roman" w:eastAsia="宋体" w:hAnsi="Times New Roman" w:cs="宋体" w:hint="eastAsia"/>
          <w:sz w:val="24"/>
          <w:szCs w:val="24"/>
        </w:rPr>
        <w:t>作出</w:t>
      </w:r>
      <w:proofErr w:type="gramEnd"/>
      <w:r w:rsidRPr="00CB6A43">
        <w:rPr>
          <w:rFonts w:ascii="Times New Roman" w:eastAsia="宋体" w:hAnsi="Times New Roman" w:cs="宋体" w:hint="eastAsia"/>
          <w:sz w:val="24"/>
          <w:szCs w:val="24"/>
        </w:rPr>
        <w:t>答复，答复的内容不涉及商业秘密。</w:t>
      </w:r>
    </w:p>
    <w:p w14:paraId="515AA02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质疑联系方式：</w:t>
      </w:r>
    </w:p>
    <w:p w14:paraId="1CBE2AD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名称：苏州城市学院</w:t>
      </w:r>
    </w:p>
    <w:p w14:paraId="467E68E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地址：苏州市吴中区吴中大道</w:t>
      </w:r>
      <w:r w:rsidRPr="00CB6A43">
        <w:rPr>
          <w:rFonts w:ascii="Times New Roman" w:eastAsia="宋体" w:hAnsi="Times New Roman" w:cs="宋体" w:hint="eastAsia"/>
          <w:sz w:val="24"/>
          <w:szCs w:val="24"/>
        </w:rPr>
        <w:t>1188</w:t>
      </w:r>
      <w:r w:rsidRPr="00CB6A43">
        <w:rPr>
          <w:rFonts w:ascii="Times New Roman" w:eastAsia="宋体" w:hAnsi="Times New Roman" w:cs="宋体" w:hint="eastAsia"/>
          <w:sz w:val="24"/>
          <w:szCs w:val="24"/>
        </w:rPr>
        <w:t>号</w:t>
      </w:r>
    </w:p>
    <w:p w14:paraId="7A8C185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联</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系</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人：吉老师</w:t>
      </w:r>
      <w:r w:rsidRPr="00CB6A43">
        <w:rPr>
          <w:rFonts w:ascii="Times New Roman" w:eastAsia="宋体" w:hAnsi="Times New Roman" w:cs="宋体" w:hint="eastAsia"/>
          <w:sz w:val="24"/>
          <w:szCs w:val="24"/>
        </w:rPr>
        <w:t xml:space="preserve"> </w:t>
      </w:r>
    </w:p>
    <w:p w14:paraId="6B8FF14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联系方式：</w:t>
      </w:r>
      <w:r w:rsidRPr="00CB6A43">
        <w:rPr>
          <w:rFonts w:ascii="Times New Roman" w:eastAsia="宋体" w:hAnsi="Times New Roman" w:cs="宋体" w:hint="eastAsia"/>
          <w:sz w:val="24"/>
          <w:szCs w:val="24"/>
        </w:rPr>
        <w:t>0512-66557238</w:t>
      </w:r>
    </w:p>
    <w:p w14:paraId="0C27A82E"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十二、综合说明：</w:t>
      </w:r>
    </w:p>
    <w:p w14:paraId="686BA48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、本次询价采购的报价以人民币报价；询价供应商响应时应自行考虑合同签订时至服务期内的价格风险因素，严格执行询价成交价格</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不受市场价格波动影响。</w:t>
      </w:r>
    </w:p>
    <w:p w14:paraId="2C2315C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、本文件打“★”为实质性条款，不可偏离，如偏离响应文件无效。</w:t>
      </w:r>
    </w:p>
    <w:p w14:paraId="71EB6316" w14:textId="77777777" w:rsidR="003E2F82" w:rsidRPr="00CB6A43" w:rsidRDefault="00BF3852">
      <w:pPr>
        <w:widowControl/>
        <w:spacing w:line="360" w:lineRule="auto"/>
        <w:jc w:val="center"/>
        <w:rPr>
          <w:rFonts w:ascii="Times New Roman" w:eastAsia="宋体" w:hAnsi="Times New Roman" w:cs="宋体"/>
          <w:b/>
          <w:bCs/>
          <w:sz w:val="28"/>
          <w:szCs w:val="28"/>
        </w:rPr>
      </w:pPr>
      <w:r w:rsidRPr="00CB6A43">
        <w:rPr>
          <w:rFonts w:ascii="Times New Roman" w:eastAsia="宋体" w:hAnsi="Times New Roman" w:cs="宋体" w:hint="eastAsia"/>
          <w:sz w:val="24"/>
          <w:szCs w:val="24"/>
        </w:rPr>
        <w:br w:type="page"/>
      </w:r>
      <w:r w:rsidRPr="00CB6A43">
        <w:rPr>
          <w:rFonts w:ascii="Times New Roman" w:eastAsia="宋体" w:hAnsi="Times New Roman" w:cs="宋体" w:hint="eastAsia"/>
          <w:b/>
          <w:bCs/>
          <w:sz w:val="28"/>
          <w:szCs w:val="28"/>
        </w:rPr>
        <w:lastRenderedPageBreak/>
        <w:t>第三章</w:t>
      </w:r>
      <w:r w:rsidRPr="00CB6A43">
        <w:rPr>
          <w:rFonts w:ascii="Times New Roman" w:eastAsia="宋体" w:hAnsi="Times New Roman" w:cs="宋体" w:hint="eastAsia"/>
          <w:b/>
          <w:bCs/>
          <w:sz w:val="28"/>
          <w:szCs w:val="28"/>
        </w:rPr>
        <w:t xml:space="preserve"> </w:t>
      </w:r>
      <w:r w:rsidRPr="00CB6A43">
        <w:rPr>
          <w:rFonts w:ascii="Times New Roman" w:eastAsia="宋体" w:hAnsi="Times New Roman" w:cs="宋体" w:hint="eastAsia"/>
          <w:b/>
          <w:bCs/>
          <w:sz w:val="28"/>
          <w:szCs w:val="28"/>
        </w:rPr>
        <w:t>询价采购程序</w:t>
      </w:r>
    </w:p>
    <w:p w14:paraId="6E45370E"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一、询价流程</w:t>
      </w:r>
    </w:p>
    <w:p w14:paraId="705DFBD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采购人将在询价采购公告中规定的时间和地点组织询价。</w:t>
      </w:r>
    </w:p>
    <w:p w14:paraId="609416C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评审小组依法对供应商的资格进行审查。</w:t>
      </w:r>
    </w:p>
    <w:p w14:paraId="2C3B249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询价小组应当对符合资格的询价供应商的响应文件进行符合性审查，确定合格询价供应商。</w:t>
      </w:r>
    </w:p>
    <w:p w14:paraId="73F698B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询价小组认为供应商的报价明显低于其他通过符合性审查的供应商的报价，有可能影响产品质量或者不能诚信履约的，应当要求其以书面形式</w:t>
      </w:r>
      <w:proofErr w:type="gramStart"/>
      <w:r w:rsidRPr="00CB6A43">
        <w:rPr>
          <w:rFonts w:ascii="Times New Roman" w:eastAsia="宋体" w:hAnsi="Times New Roman" w:cs="宋体" w:hint="eastAsia"/>
          <w:sz w:val="24"/>
          <w:szCs w:val="24"/>
        </w:rPr>
        <w:t>作出</w:t>
      </w:r>
      <w:proofErr w:type="gramEnd"/>
      <w:r w:rsidRPr="00CB6A43">
        <w:rPr>
          <w:rFonts w:ascii="Times New Roman" w:eastAsia="宋体" w:hAnsi="Times New Roman" w:cs="宋体" w:hint="eastAsia"/>
          <w:sz w:val="24"/>
          <w:szCs w:val="24"/>
        </w:rPr>
        <w:t>相关说明，供应商不能证明其报价合理性的，询价小组应当认定其响应无效。</w:t>
      </w:r>
    </w:p>
    <w:p w14:paraId="564D1CE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询价小组根据询价成交原则确定成交供应商，并将结果通知所有参加询价的未成交的供应商。</w:t>
      </w:r>
    </w:p>
    <w:p w14:paraId="675B09A8"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二、项目评审过程</w:t>
      </w:r>
    </w:p>
    <w:p w14:paraId="2A8E6B4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询价小组应当对响应文件进行评审，并根据询价文件规定的程序、评定成交的标准等事项与实质性响应询价文件要求的供应商进行比较和评价。未实质性响应询价文件的响应文件将被认定为无效文件，询价小组应当告知有关供应商。</w:t>
      </w:r>
    </w:p>
    <w:p w14:paraId="34B5E57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询价小组在询价过程中，不得改变询价文件所确定的技术和服务等要求、评审程序、评定成交的标准和合同文本等事项。</w:t>
      </w:r>
    </w:p>
    <w:p w14:paraId="4132122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询价小组在对响应文件的有效性、完整性和响应程度进行审查时，可以要求供应商对响应文件中含义不明确、同类问题表述不一致或者有明显文字和计算错误的内容等</w:t>
      </w:r>
      <w:proofErr w:type="gramStart"/>
      <w:r w:rsidRPr="00CB6A43">
        <w:rPr>
          <w:rFonts w:ascii="Times New Roman" w:eastAsia="宋体" w:hAnsi="Times New Roman" w:cs="宋体" w:hint="eastAsia"/>
          <w:sz w:val="24"/>
          <w:szCs w:val="24"/>
        </w:rPr>
        <w:t>作出</w:t>
      </w:r>
      <w:proofErr w:type="gramEnd"/>
      <w:r w:rsidRPr="00CB6A43">
        <w:rPr>
          <w:rFonts w:ascii="Times New Roman" w:eastAsia="宋体" w:hAnsi="Times New Roman" w:cs="宋体" w:hint="eastAsia"/>
          <w:sz w:val="24"/>
          <w:szCs w:val="24"/>
        </w:rPr>
        <w:t>必要的澄清、说明或者更正。供应商的澄清、说明或者更正不得超出响应文件的范围或者改变响应文件的实质性内容，并作为响应文件的有效组成部分。</w:t>
      </w:r>
    </w:p>
    <w:p w14:paraId="38EF33E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采购人将采取必要措施，保证评审在严格保密的情况下进行，任何单位和个人不得非法干预、影响评审过程和结果。</w:t>
      </w:r>
    </w:p>
    <w:p w14:paraId="4BA7785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项目开标后，直到宣布成交结果为止，凡属于评审、澄清、评价和比较响应等相关的信息都不应向供应商或与评审无关的其他人泄露。</w:t>
      </w:r>
    </w:p>
    <w:p w14:paraId="72C17840"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三、项目成交</w:t>
      </w:r>
    </w:p>
    <w:p w14:paraId="032F21B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（一）项目成交需同时满足以下条件：</w:t>
      </w:r>
    </w:p>
    <w:p w14:paraId="422E3E7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lastRenderedPageBreak/>
        <w:t>1.</w:t>
      </w:r>
      <w:r w:rsidRPr="00CB6A43">
        <w:rPr>
          <w:rFonts w:ascii="Times New Roman" w:eastAsia="宋体" w:hAnsi="Times New Roman" w:cs="宋体" w:hint="eastAsia"/>
          <w:sz w:val="24"/>
          <w:szCs w:val="24"/>
        </w:rPr>
        <w:t>满足询价文件实质性要求的合格供应商不少于三家；</w:t>
      </w:r>
    </w:p>
    <w:p w14:paraId="031FC0F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合格供应商的报价均未超过采购预算；</w:t>
      </w:r>
    </w:p>
    <w:p w14:paraId="743A8AC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采购过程中未出现违法、违规行为；</w:t>
      </w:r>
    </w:p>
    <w:p w14:paraId="04EA3C2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按照询价文件规定的评审办法确定成交供应商。</w:t>
      </w:r>
    </w:p>
    <w:p w14:paraId="291352F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（二）成交通知书及合同</w:t>
      </w:r>
    </w:p>
    <w:p w14:paraId="656234D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采购人按照法定流程发布成交公告，及时向成交供应商发送成交通知书。</w:t>
      </w:r>
    </w:p>
    <w:p w14:paraId="039283B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采购人与成交供应商应当在成交通知书发出之日起三十日内，按照询价文件及响应文件确定的事项签订采购合同。</w:t>
      </w:r>
    </w:p>
    <w:p w14:paraId="26D3A1E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成交通知书对采购人和成交供应商均具有法律效力，成交通知书发出后，采购人改变成交结果的，或者成交供应商放弃成交项目的，应当依法承担法律责任。</w:t>
      </w:r>
    </w:p>
    <w:p w14:paraId="1FF6EB05"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四、响应无效</w:t>
      </w:r>
    </w:p>
    <w:p w14:paraId="5EA2D8F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出现下列情形之一的，将被认定为响应无效或无效文件：</w:t>
      </w:r>
    </w:p>
    <w:p w14:paraId="286A2D6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）供应商不具备采购文件中规定资格条件的；</w:t>
      </w:r>
    </w:p>
    <w:p w14:paraId="0C5CD90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）报价超过采购文件中规定的预算金额或者最高限价的；</w:t>
      </w:r>
    </w:p>
    <w:p w14:paraId="60FED11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）响应文件含有采购人不能接受的附加条件；</w:t>
      </w:r>
    </w:p>
    <w:p w14:paraId="2AA90AC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）响应文件与采购文件有重大偏离</w:t>
      </w:r>
    </w:p>
    <w:p w14:paraId="320EFB1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）谈判小组认定的其他情形；</w:t>
      </w:r>
    </w:p>
    <w:p w14:paraId="03C44F5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投标人应当遵循公平竞争的原则，不得恶意串通，不得妨碍其他投标人的竞争行为，不得损害采购人或者其他投标人的合法权益。</w:t>
      </w:r>
    </w:p>
    <w:p w14:paraId="1D23B0B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评标在过程中发现投标人有上述情形的，评标委员会应当认定其投标无效。</w:t>
      </w:r>
    </w:p>
    <w:p w14:paraId="7D3F319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有下列情形之一的，视为供应商串通投标，其响应文件无效：</w:t>
      </w:r>
    </w:p>
    <w:p w14:paraId="7C5EA19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）不同供应商的响应文件由同一单位或者个人编制；</w:t>
      </w:r>
    </w:p>
    <w:p w14:paraId="556AAE3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）不同供应商委托同一单位或者个人办理投标事宜；</w:t>
      </w:r>
    </w:p>
    <w:p w14:paraId="78AA7E5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）不同供应商的响应文件载明的项目管理成员或者联系人员为同一人；</w:t>
      </w:r>
    </w:p>
    <w:p w14:paraId="3FBEEF2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）不同供应商的响应文件异常一致或者报价呈规律性差异；</w:t>
      </w:r>
    </w:p>
    <w:p w14:paraId="1AE9BA0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）不同供应商的响应文件相互混装。</w:t>
      </w:r>
    </w:p>
    <w:p w14:paraId="139393D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被认定为响应无效或无效文件的，采购人应当将理由告知相关供应商。</w:t>
      </w:r>
    </w:p>
    <w:p w14:paraId="245A3433"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五、项目终止</w:t>
      </w:r>
    </w:p>
    <w:p w14:paraId="3391549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出现下列情形之一的，采购人应当终止询价采购活动，发布项目终止公告</w:t>
      </w:r>
      <w:r w:rsidRPr="00CB6A43">
        <w:rPr>
          <w:rFonts w:ascii="Times New Roman" w:eastAsia="宋体" w:hAnsi="Times New Roman" w:cs="宋体" w:hint="eastAsia"/>
          <w:sz w:val="24"/>
          <w:szCs w:val="24"/>
        </w:rPr>
        <w:lastRenderedPageBreak/>
        <w:t>并说明原因，重新开展采购活动：</w:t>
      </w:r>
    </w:p>
    <w:p w14:paraId="6966999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）因情况变化，不再符合规定的询价采购方式适用情形的；</w:t>
      </w:r>
    </w:p>
    <w:p w14:paraId="202012C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）出现影响采购公正的违法、违规行为的；</w:t>
      </w:r>
    </w:p>
    <w:p w14:paraId="097DF22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3</w:t>
      </w:r>
      <w:r w:rsidRPr="00CB6A43">
        <w:rPr>
          <w:rFonts w:ascii="Times New Roman" w:eastAsia="宋体" w:hAnsi="Times New Roman" w:cs="宋体" w:hint="eastAsia"/>
          <w:sz w:val="24"/>
          <w:szCs w:val="24"/>
        </w:rPr>
        <w:t>）在采购过程中符合竞争要求的供应商或者报价未超过采购预算的供应商不足三家的；</w:t>
      </w:r>
    </w:p>
    <w:p w14:paraId="3FBEA38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4</w:t>
      </w:r>
      <w:r w:rsidRPr="00CB6A43">
        <w:rPr>
          <w:rFonts w:ascii="Times New Roman" w:eastAsia="宋体" w:hAnsi="Times New Roman" w:cs="宋体" w:hint="eastAsia"/>
          <w:sz w:val="24"/>
          <w:szCs w:val="24"/>
        </w:rPr>
        <w:t>）因不可预见原因导致采购活动无法正常进行的。</w:t>
      </w:r>
    </w:p>
    <w:p w14:paraId="0F94F73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项目终止后，采购人应当将项目终止的理由告知所有供应商。</w:t>
      </w:r>
    </w:p>
    <w:p w14:paraId="60DDE701" w14:textId="77777777" w:rsidR="003E2F82" w:rsidRPr="00CB6A43" w:rsidRDefault="003E2F82">
      <w:pPr>
        <w:spacing w:line="360" w:lineRule="auto"/>
        <w:ind w:firstLineChars="200" w:firstLine="480"/>
        <w:rPr>
          <w:rFonts w:ascii="Times New Roman" w:eastAsia="宋体" w:hAnsi="Times New Roman" w:cs="宋体"/>
          <w:sz w:val="24"/>
          <w:szCs w:val="24"/>
        </w:rPr>
      </w:pPr>
    </w:p>
    <w:p w14:paraId="1F91F3BC"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2D63454B" w14:textId="77777777" w:rsidR="003E2F82" w:rsidRPr="00CB6A43" w:rsidRDefault="00BF3852">
      <w:pPr>
        <w:spacing w:line="360" w:lineRule="auto"/>
        <w:jc w:val="center"/>
        <w:rPr>
          <w:rFonts w:ascii="Times New Roman" w:eastAsia="宋体" w:hAnsi="Times New Roman" w:cs="宋体"/>
          <w:b/>
          <w:bCs/>
          <w:sz w:val="28"/>
          <w:szCs w:val="28"/>
        </w:rPr>
      </w:pPr>
      <w:r w:rsidRPr="00CB6A43">
        <w:rPr>
          <w:rFonts w:ascii="Times New Roman" w:eastAsia="宋体" w:hAnsi="Times New Roman" w:cs="宋体" w:hint="eastAsia"/>
          <w:b/>
          <w:bCs/>
          <w:sz w:val="28"/>
          <w:szCs w:val="28"/>
        </w:rPr>
        <w:lastRenderedPageBreak/>
        <w:t>第四章</w:t>
      </w:r>
      <w:r w:rsidRPr="00CB6A43">
        <w:rPr>
          <w:rFonts w:ascii="Times New Roman" w:eastAsia="宋体" w:hAnsi="Times New Roman" w:cs="宋体" w:hint="eastAsia"/>
          <w:b/>
          <w:bCs/>
          <w:sz w:val="28"/>
          <w:szCs w:val="28"/>
        </w:rPr>
        <w:t xml:space="preserve"> </w:t>
      </w:r>
      <w:r w:rsidRPr="00CB6A43">
        <w:rPr>
          <w:rFonts w:ascii="Times New Roman" w:eastAsia="宋体" w:hAnsi="Times New Roman" w:cs="宋体" w:hint="eastAsia"/>
          <w:b/>
          <w:bCs/>
          <w:sz w:val="28"/>
          <w:szCs w:val="28"/>
        </w:rPr>
        <w:t>评审办法</w:t>
      </w:r>
    </w:p>
    <w:p w14:paraId="54661594"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一、成交规则</w:t>
      </w:r>
    </w:p>
    <w:p w14:paraId="6B56A59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本次询价采用最低评标价法，供应商的响应内容需全部满足询价文件的实质性要求，且报价不超过采购预算的供应商不少于三家，报价最低的供应商为成交供应商。</w:t>
      </w:r>
    </w:p>
    <w:p w14:paraId="761C192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2.</w:t>
      </w:r>
      <w:r w:rsidRPr="00CB6A43">
        <w:rPr>
          <w:rFonts w:ascii="Times New Roman" w:eastAsia="宋体" w:hAnsi="Times New Roman" w:cs="宋体" w:hint="eastAsia"/>
          <w:sz w:val="24"/>
          <w:szCs w:val="24"/>
        </w:rPr>
        <w:t>询价小组各成员独立对供应商的响应文件按照询价文件的规定和要求进行资格性和符合性评审，如响应文件的内容满足询价文件的实质性要求的，则该响应文件评审合格。如某一条款内容评审不合格，评审专家须注明评审不合格原因。未实质性响应询价文件的响应文件将被认定为无效文件，询价小组应告知有关供应商。</w:t>
      </w:r>
    </w:p>
    <w:p w14:paraId="2EFDD21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如某一评审条款出现评审专家意见不一致时，则按少数服从多数的原则，确定该项条款是否合格。在评审合格的供应商中，报价最低为成交供应商。如出现两个或两个以上报价相同的供应商，则由询价小组以抽签方式确定成交供应商。</w:t>
      </w:r>
    </w:p>
    <w:p w14:paraId="5A71D65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询价小组认为供应商的报价明显低于其他通过符合性审查的供应商的报价，有可能影响产品质量或者不能诚信履约的，则询价小组有权要求其以书面形式</w:t>
      </w:r>
      <w:proofErr w:type="gramStart"/>
      <w:r w:rsidRPr="00CB6A43">
        <w:rPr>
          <w:rFonts w:ascii="Times New Roman" w:eastAsia="宋体" w:hAnsi="Times New Roman" w:cs="宋体" w:hint="eastAsia"/>
          <w:sz w:val="24"/>
          <w:szCs w:val="24"/>
        </w:rPr>
        <w:t>作出</w:t>
      </w:r>
      <w:proofErr w:type="gramEnd"/>
      <w:r w:rsidRPr="00CB6A43">
        <w:rPr>
          <w:rFonts w:ascii="Times New Roman" w:eastAsia="宋体" w:hAnsi="Times New Roman" w:cs="宋体" w:hint="eastAsia"/>
          <w:sz w:val="24"/>
          <w:szCs w:val="24"/>
        </w:rPr>
        <w:t>相关说明，供应商不能证明其报价合理性的，询价小组应当认定其响应无效。</w:t>
      </w:r>
    </w:p>
    <w:p w14:paraId="5C385F2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询价小组对报价进行复核，报价以大写为准。</w:t>
      </w:r>
    </w:p>
    <w:p w14:paraId="79A6768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对评审结果有异议的询价小组成员，应当在评审结果表上签署不同意见并说明理由，询价小组成员拒绝在评审结果表上签字又不书面说明其不同意见和理由的，视为同意评审结果。</w:t>
      </w:r>
    </w:p>
    <w:p w14:paraId="638E2F60" w14:textId="77777777"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t>二、评审内容：</w:t>
      </w:r>
    </w:p>
    <w:tbl>
      <w:tblPr>
        <w:tblW w:w="8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311"/>
        <w:gridCol w:w="1895"/>
        <w:gridCol w:w="1336"/>
      </w:tblGrid>
      <w:tr w:rsidR="003E2F82" w:rsidRPr="00CB6A43" w14:paraId="64FAEF52" w14:textId="77777777">
        <w:trPr>
          <w:jc w:val="center"/>
        </w:trPr>
        <w:tc>
          <w:tcPr>
            <w:tcW w:w="677" w:type="dxa"/>
            <w:tcBorders>
              <w:top w:val="single" w:sz="4" w:space="0" w:color="auto"/>
              <w:left w:val="single" w:sz="4" w:space="0" w:color="auto"/>
              <w:bottom w:val="single" w:sz="4" w:space="0" w:color="auto"/>
              <w:right w:val="single" w:sz="4" w:space="0" w:color="auto"/>
            </w:tcBorders>
            <w:vAlign w:val="center"/>
          </w:tcPr>
          <w:p w14:paraId="3BBCD95C" w14:textId="77777777" w:rsidR="003E2F82" w:rsidRPr="00CB6A43" w:rsidRDefault="00BF3852">
            <w:pPr>
              <w:spacing w:line="360" w:lineRule="auto"/>
              <w:jc w:val="center"/>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序号</w:t>
            </w:r>
          </w:p>
        </w:tc>
        <w:tc>
          <w:tcPr>
            <w:tcW w:w="4311" w:type="dxa"/>
            <w:tcBorders>
              <w:top w:val="single" w:sz="4" w:space="0" w:color="auto"/>
              <w:left w:val="single" w:sz="4" w:space="0" w:color="auto"/>
              <w:bottom w:val="single" w:sz="4" w:space="0" w:color="auto"/>
              <w:right w:val="single" w:sz="4" w:space="0" w:color="auto"/>
            </w:tcBorders>
            <w:vAlign w:val="center"/>
          </w:tcPr>
          <w:p w14:paraId="56EB733D" w14:textId="77777777" w:rsidR="003E2F82" w:rsidRPr="00CB6A43" w:rsidRDefault="00BF3852">
            <w:pPr>
              <w:spacing w:line="360" w:lineRule="auto"/>
              <w:jc w:val="center"/>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评审内容</w:t>
            </w:r>
          </w:p>
        </w:tc>
        <w:tc>
          <w:tcPr>
            <w:tcW w:w="1895" w:type="dxa"/>
            <w:tcBorders>
              <w:top w:val="single" w:sz="4" w:space="0" w:color="auto"/>
              <w:left w:val="single" w:sz="4" w:space="0" w:color="auto"/>
              <w:bottom w:val="single" w:sz="4" w:space="0" w:color="auto"/>
              <w:right w:val="single" w:sz="4" w:space="0" w:color="auto"/>
            </w:tcBorders>
            <w:vAlign w:val="center"/>
          </w:tcPr>
          <w:p w14:paraId="21B0DCAE" w14:textId="77777777" w:rsidR="003E2F82" w:rsidRPr="00CB6A43" w:rsidRDefault="00BF3852">
            <w:pPr>
              <w:spacing w:line="360" w:lineRule="auto"/>
              <w:jc w:val="center"/>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是否合格（填“是”或“否”）</w:t>
            </w:r>
          </w:p>
        </w:tc>
        <w:tc>
          <w:tcPr>
            <w:tcW w:w="1336" w:type="dxa"/>
            <w:tcBorders>
              <w:top w:val="single" w:sz="4" w:space="0" w:color="auto"/>
              <w:left w:val="single" w:sz="4" w:space="0" w:color="auto"/>
              <w:bottom w:val="single" w:sz="4" w:space="0" w:color="auto"/>
              <w:right w:val="single" w:sz="4" w:space="0" w:color="auto"/>
            </w:tcBorders>
            <w:vAlign w:val="center"/>
          </w:tcPr>
          <w:p w14:paraId="190EB9CF" w14:textId="77777777" w:rsidR="003E2F82" w:rsidRPr="00CB6A43" w:rsidRDefault="00BF3852">
            <w:pPr>
              <w:spacing w:line="360" w:lineRule="auto"/>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不合格原因</w:t>
            </w:r>
          </w:p>
        </w:tc>
      </w:tr>
      <w:tr w:rsidR="003E2F82" w:rsidRPr="00CB6A43" w14:paraId="5194CA1B" w14:textId="77777777">
        <w:trPr>
          <w:trHeight w:val="753"/>
          <w:jc w:val="center"/>
        </w:trPr>
        <w:tc>
          <w:tcPr>
            <w:tcW w:w="677" w:type="dxa"/>
            <w:tcBorders>
              <w:top w:val="single" w:sz="4" w:space="0" w:color="auto"/>
              <w:left w:val="single" w:sz="4" w:space="0" w:color="auto"/>
              <w:bottom w:val="single" w:sz="4" w:space="0" w:color="auto"/>
              <w:right w:val="single" w:sz="4" w:space="0" w:color="auto"/>
            </w:tcBorders>
            <w:vAlign w:val="center"/>
          </w:tcPr>
          <w:p w14:paraId="09BC14AE" w14:textId="77777777" w:rsidR="003E2F82" w:rsidRPr="00CB6A43" w:rsidRDefault="00BF3852">
            <w:pPr>
              <w:tabs>
                <w:tab w:val="left" w:pos="0"/>
              </w:tabs>
              <w:spacing w:line="360" w:lineRule="auto"/>
              <w:jc w:val="center"/>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1</w:t>
            </w:r>
          </w:p>
        </w:tc>
        <w:tc>
          <w:tcPr>
            <w:tcW w:w="4311" w:type="dxa"/>
            <w:tcBorders>
              <w:top w:val="single" w:sz="4" w:space="0" w:color="auto"/>
              <w:left w:val="single" w:sz="4" w:space="0" w:color="auto"/>
              <w:bottom w:val="single" w:sz="4" w:space="0" w:color="auto"/>
              <w:right w:val="single" w:sz="4" w:space="0" w:color="auto"/>
            </w:tcBorders>
            <w:vAlign w:val="center"/>
          </w:tcPr>
          <w:p w14:paraId="0F71FC4E" w14:textId="77777777" w:rsidR="003E2F82" w:rsidRPr="00CB6A43" w:rsidRDefault="00BF3852">
            <w:pPr>
              <w:tabs>
                <w:tab w:val="left" w:pos="0"/>
              </w:tabs>
              <w:spacing w:line="360" w:lineRule="auto"/>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本次采购的技术参数、使用功能的符合性</w:t>
            </w:r>
          </w:p>
        </w:tc>
        <w:tc>
          <w:tcPr>
            <w:tcW w:w="1895" w:type="dxa"/>
            <w:tcBorders>
              <w:top w:val="single" w:sz="4" w:space="0" w:color="auto"/>
              <w:left w:val="single" w:sz="4" w:space="0" w:color="auto"/>
              <w:bottom w:val="single" w:sz="4" w:space="0" w:color="auto"/>
              <w:right w:val="single" w:sz="4" w:space="0" w:color="auto"/>
            </w:tcBorders>
            <w:vAlign w:val="center"/>
          </w:tcPr>
          <w:p w14:paraId="22E8EC71" w14:textId="77777777" w:rsidR="003E2F82" w:rsidRPr="00CB6A43" w:rsidRDefault="003E2F82">
            <w:pPr>
              <w:spacing w:line="360" w:lineRule="auto"/>
              <w:rPr>
                <w:rFonts w:ascii="Times New Roman" w:eastAsia="宋体" w:hAnsi="Times New Roman" w:cs="宋体"/>
                <w:b/>
                <w:color w:val="000000" w:themeColor="text1"/>
                <w:kern w:val="0"/>
                <w:szCs w:val="21"/>
              </w:rPr>
            </w:pPr>
          </w:p>
        </w:tc>
        <w:tc>
          <w:tcPr>
            <w:tcW w:w="1336" w:type="dxa"/>
            <w:tcBorders>
              <w:top w:val="single" w:sz="4" w:space="0" w:color="auto"/>
              <w:left w:val="single" w:sz="4" w:space="0" w:color="auto"/>
              <w:bottom w:val="single" w:sz="4" w:space="0" w:color="auto"/>
              <w:right w:val="single" w:sz="4" w:space="0" w:color="auto"/>
            </w:tcBorders>
            <w:vAlign w:val="center"/>
          </w:tcPr>
          <w:p w14:paraId="5CC3760D" w14:textId="77777777" w:rsidR="003E2F82" w:rsidRPr="00CB6A43" w:rsidRDefault="003E2F82">
            <w:pPr>
              <w:spacing w:line="360" w:lineRule="auto"/>
              <w:rPr>
                <w:rFonts w:ascii="Times New Roman" w:eastAsia="宋体" w:hAnsi="Times New Roman" w:cs="宋体"/>
                <w:b/>
                <w:color w:val="000000" w:themeColor="text1"/>
                <w:kern w:val="0"/>
                <w:szCs w:val="21"/>
              </w:rPr>
            </w:pPr>
          </w:p>
        </w:tc>
      </w:tr>
      <w:tr w:rsidR="003E2F82" w:rsidRPr="00CB6A43" w14:paraId="1F4BA3EE" w14:textId="77777777">
        <w:trPr>
          <w:trHeight w:val="660"/>
          <w:jc w:val="center"/>
        </w:trPr>
        <w:tc>
          <w:tcPr>
            <w:tcW w:w="677" w:type="dxa"/>
            <w:tcBorders>
              <w:top w:val="single" w:sz="4" w:space="0" w:color="auto"/>
              <w:left w:val="single" w:sz="4" w:space="0" w:color="auto"/>
              <w:bottom w:val="single" w:sz="4" w:space="0" w:color="auto"/>
              <w:right w:val="single" w:sz="4" w:space="0" w:color="auto"/>
            </w:tcBorders>
            <w:vAlign w:val="center"/>
          </w:tcPr>
          <w:p w14:paraId="541A518A" w14:textId="77777777" w:rsidR="003E2F82" w:rsidRPr="00CB6A43" w:rsidRDefault="00BF3852">
            <w:pPr>
              <w:tabs>
                <w:tab w:val="left" w:pos="0"/>
              </w:tabs>
              <w:spacing w:line="360" w:lineRule="auto"/>
              <w:jc w:val="center"/>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2</w:t>
            </w:r>
          </w:p>
        </w:tc>
        <w:tc>
          <w:tcPr>
            <w:tcW w:w="4311" w:type="dxa"/>
            <w:tcBorders>
              <w:top w:val="single" w:sz="4" w:space="0" w:color="auto"/>
              <w:left w:val="single" w:sz="4" w:space="0" w:color="auto"/>
              <w:bottom w:val="single" w:sz="4" w:space="0" w:color="auto"/>
              <w:right w:val="single" w:sz="4" w:space="0" w:color="auto"/>
            </w:tcBorders>
            <w:vAlign w:val="center"/>
          </w:tcPr>
          <w:p w14:paraId="10B6EBE9" w14:textId="77777777" w:rsidR="003E2F82" w:rsidRPr="00CB6A43" w:rsidRDefault="00BF3852">
            <w:pPr>
              <w:tabs>
                <w:tab w:val="left" w:pos="0"/>
              </w:tabs>
              <w:spacing w:line="360" w:lineRule="auto"/>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交货时间、交货地点、付款方式等承诺</w:t>
            </w:r>
          </w:p>
        </w:tc>
        <w:tc>
          <w:tcPr>
            <w:tcW w:w="1895" w:type="dxa"/>
            <w:tcBorders>
              <w:top w:val="single" w:sz="4" w:space="0" w:color="auto"/>
              <w:left w:val="single" w:sz="4" w:space="0" w:color="auto"/>
              <w:bottom w:val="single" w:sz="4" w:space="0" w:color="auto"/>
              <w:right w:val="single" w:sz="4" w:space="0" w:color="auto"/>
            </w:tcBorders>
            <w:vAlign w:val="center"/>
          </w:tcPr>
          <w:p w14:paraId="5484F5C7" w14:textId="77777777" w:rsidR="003E2F82" w:rsidRPr="00CB6A43" w:rsidRDefault="003E2F82">
            <w:pPr>
              <w:spacing w:line="360" w:lineRule="auto"/>
              <w:rPr>
                <w:rFonts w:ascii="Times New Roman" w:eastAsia="宋体" w:hAnsi="Times New Roman" w:cs="宋体"/>
                <w:b/>
                <w:color w:val="000000" w:themeColor="text1"/>
                <w:kern w:val="0"/>
                <w:szCs w:val="21"/>
              </w:rPr>
            </w:pPr>
          </w:p>
        </w:tc>
        <w:tc>
          <w:tcPr>
            <w:tcW w:w="1336" w:type="dxa"/>
            <w:tcBorders>
              <w:top w:val="single" w:sz="4" w:space="0" w:color="auto"/>
              <w:left w:val="single" w:sz="4" w:space="0" w:color="auto"/>
              <w:bottom w:val="single" w:sz="4" w:space="0" w:color="auto"/>
              <w:right w:val="single" w:sz="4" w:space="0" w:color="auto"/>
            </w:tcBorders>
            <w:vAlign w:val="center"/>
          </w:tcPr>
          <w:p w14:paraId="0BD5AC9C" w14:textId="77777777" w:rsidR="003E2F82" w:rsidRPr="00CB6A43" w:rsidRDefault="003E2F82">
            <w:pPr>
              <w:spacing w:line="360" w:lineRule="auto"/>
              <w:rPr>
                <w:rFonts w:ascii="Times New Roman" w:eastAsia="宋体" w:hAnsi="Times New Roman" w:cs="宋体"/>
                <w:b/>
                <w:color w:val="000000" w:themeColor="text1"/>
                <w:kern w:val="0"/>
                <w:szCs w:val="21"/>
              </w:rPr>
            </w:pPr>
          </w:p>
        </w:tc>
      </w:tr>
      <w:tr w:rsidR="003E2F82" w:rsidRPr="00CB6A43" w14:paraId="1D754F90" w14:textId="77777777">
        <w:trPr>
          <w:trHeight w:val="660"/>
          <w:jc w:val="center"/>
        </w:trPr>
        <w:tc>
          <w:tcPr>
            <w:tcW w:w="677" w:type="dxa"/>
            <w:tcBorders>
              <w:top w:val="single" w:sz="4" w:space="0" w:color="auto"/>
              <w:left w:val="single" w:sz="4" w:space="0" w:color="auto"/>
              <w:bottom w:val="single" w:sz="4" w:space="0" w:color="auto"/>
              <w:right w:val="single" w:sz="4" w:space="0" w:color="auto"/>
            </w:tcBorders>
            <w:vAlign w:val="center"/>
          </w:tcPr>
          <w:p w14:paraId="33DCB156" w14:textId="77777777" w:rsidR="003E2F82" w:rsidRPr="00CB6A43" w:rsidRDefault="00BF3852">
            <w:pPr>
              <w:tabs>
                <w:tab w:val="left" w:pos="0"/>
              </w:tabs>
              <w:spacing w:line="360" w:lineRule="auto"/>
              <w:jc w:val="center"/>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3</w:t>
            </w:r>
          </w:p>
        </w:tc>
        <w:tc>
          <w:tcPr>
            <w:tcW w:w="4311" w:type="dxa"/>
            <w:tcBorders>
              <w:top w:val="single" w:sz="4" w:space="0" w:color="auto"/>
              <w:left w:val="single" w:sz="4" w:space="0" w:color="auto"/>
              <w:bottom w:val="single" w:sz="4" w:space="0" w:color="auto"/>
              <w:right w:val="single" w:sz="4" w:space="0" w:color="auto"/>
            </w:tcBorders>
            <w:vAlign w:val="center"/>
          </w:tcPr>
          <w:p w14:paraId="348BFBD9" w14:textId="77777777" w:rsidR="003E2F82" w:rsidRPr="00CB6A43" w:rsidRDefault="00BF3852">
            <w:pPr>
              <w:tabs>
                <w:tab w:val="left" w:pos="0"/>
              </w:tabs>
              <w:spacing w:line="360" w:lineRule="auto"/>
              <w:rPr>
                <w:rFonts w:ascii="Times New Roman" w:eastAsia="宋体" w:hAnsi="Times New Roman" w:cs="宋体"/>
                <w:b/>
                <w:color w:val="000000" w:themeColor="text1"/>
                <w:kern w:val="0"/>
                <w:szCs w:val="21"/>
              </w:rPr>
            </w:pPr>
            <w:r w:rsidRPr="00CB6A43">
              <w:rPr>
                <w:rFonts w:ascii="Times New Roman" w:eastAsia="宋体" w:hAnsi="Times New Roman" w:cs="宋体" w:hint="eastAsia"/>
                <w:color w:val="000000" w:themeColor="text1"/>
                <w:kern w:val="0"/>
                <w:szCs w:val="21"/>
              </w:rPr>
              <w:t>询价文件所要求的其他条款及实质性材料</w:t>
            </w:r>
          </w:p>
        </w:tc>
        <w:tc>
          <w:tcPr>
            <w:tcW w:w="1895" w:type="dxa"/>
            <w:tcBorders>
              <w:top w:val="single" w:sz="4" w:space="0" w:color="auto"/>
              <w:left w:val="single" w:sz="4" w:space="0" w:color="auto"/>
              <w:bottom w:val="single" w:sz="4" w:space="0" w:color="auto"/>
              <w:right w:val="single" w:sz="4" w:space="0" w:color="auto"/>
            </w:tcBorders>
            <w:vAlign w:val="center"/>
          </w:tcPr>
          <w:p w14:paraId="794971DF" w14:textId="77777777" w:rsidR="003E2F82" w:rsidRPr="00CB6A43" w:rsidRDefault="003E2F82">
            <w:pPr>
              <w:spacing w:line="360" w:lineRule="auto"/>
              <w:rPr>
                <w:rFonts w:ascii="Times New Roman" w:eastAsia="宋体" w:hAnsi="Times New Roman" w:cs="宋体"/>
                <w:b/>
                <w:color w:val="000000" w:themeColor="text1"/>
                <w:kern w:val="0"/>
                <w:szCs w:val="21"/>
              </w:rPr>
            </w:pPr>
          </w:p>
        </w:tc>
        <w:tc>
          <w:tcPr>
            <w:tcW w:w="1336" w:type="dxa"/>
            <w:tcBorders>
              <w:top w:val="single" w:sz="4" w:space="0" w:color="auto"/>
              <w:left w:val="single" w:sz="4" w:space="0" w:color="auto"/>
              <w:bottom w:val="single" w:sz="4" w:space="0" w:color="auto"/>
              <w:right w:val="single" w:sz="4" w:space="0" w:color="auto"/>
            </w:tcBorders>
            <w:vAlign w:val="center"/>
          </w:tcPr>
          <w:p w14:paraId="11A26124" w14:textId="77777777" w:rsidR="003E2F82" w:rsidRPr="00CB6A43" w:rsidRDefault="003E2F82">
            <w:pPr>
              <w:spacing w:line="360" w:lineRule="auto"/>
              <w:rPr>
                <w:rFonts w:ascii="Times New Roman" w:eastAsia="宋体" w:hAnsi="Times New Roman" w:cs="宋体"/>
                <w:b/>
                <w:color w:val="000000" w:themeColor="text1"/>
                <w:kern w:val="0"/>
                <w:szCs w:val="21"/>
              </w:rPr>
            </w:pPr>
          </w:p>
        </w:tc>
      </w:tr>
    </w:tbl>
    <w:p w14:paraId="3914FEA0" w14:textId="77777777" w:rsidR="003E2F82" w:rsidRPr="00CB6A43" w:rsidRDefault="00BF3852">
      <w:pPr>
        <w:spacing w:line="360" w:lineRule="auto"/>
        <w:jc w:val="center"/>
        <w:rPr>
          <w:rFonts w:ascii="Times New Roman" w:eastAsia="宋体" w:hAnsi="Times New Roman" w:cs="宋体"/>
          <w:b/>
          <w:bCs/>
          <w:sz w:val="28"/>
          <w:szCs w:val="28"/>
        </w:rPr>
      </w:pPr>
      <w:r w:rsidRPr="00CB6A43">
        <w:rPr>
          <w:rFonts w:ascii="Times New Roman" w:eastAsia="宋体" w:hAnsi="Times New Roman" w:cs="宋体" w:hint="eastAsia"/>
          <w:b/>
          <w:bCs/>
          <w:sz w:val="28"/>
          <w:szCs w:val="28"/>
        </w:rPr>
        <w:lastRenderedPageBreak/>
        <w:t>第五章</w:t>
      </w:r>
      <w:r w:rsidRPr="00CB6A43">
        <w:rPr>
          <w:rFonts w:ascii="Times New Roman" w:eastAsia="宋体" w:hAnsi="Times New Roman" w:cs="宋体" w:hint="eastAsia"/>
          <w:b/>
          <w:bCs/>
          <w:sz w:val="28"/>
          <w:szCs w:val="28"/>
        </w:rPr>
        <w:t xml:space="preserve">  </w:t>
      </w:r>
      <w:r w:rsidRPr="00CB6A43">
        <w:rPr>
          <w:rFonts w:ascii="Times New Roman" w:eastAsia="宋体" w:hAnsi="Times New Roman" w:cs="宋体" w:hint="eastAsia"/>
          <w:b/>
          <w:bCs/>
          <w:sz w:val="28"/>
          <w:szCs w:val="28"/>
        </w:rPr>
        <w:t>合同主要内容</w:t>
      </w:r>
    </w:p>
    <w:p w14:paraId="7579163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以下为中标</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成交</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后</w:t>
      </w:r>
      <w:proofErr w:type="gramStart"/>
      <w:r w:rsidRPr="00CB6A43">
        <w:rPr>
          <w:rFonts w:ascii="Times New Roman" w:eastAsia="宋体" w:hAnsi="Times New Roman" w:cs="宋体" w:hint="eastAsia"/>
          <w:sz w:val="24"/>
          <w:szCs w:val="24"/>
        </w:rPr>
        <w:t>签定</w:t>
      </w:r>
      <w:proofErr w:type="gramEnd"/>
      <w:r w:rsidRPr="00CB6A43">
        <w:rPr>
          <w:rFonts w:ascii="Times New Roman" w:eastAsia="宋体" w:hAnsi="Times New Roman" w:cs="宋体" w:hint="eastAsia"/>
          <w:sz w:val="24"/>
          <w:szCs w:val="24"/>
        </w:rPr>
        <w:t>本项目合同的通用条款，中标</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成交</w:t>
      </w:r>
      <w:r w:rsidRPr="00CB6A43">
        <w:rPr>
          <w:rFonts w:ascii="Times New Roman" w:eastAsia="宋体" w:hAnsi="Times New Roman" w:cs="宋体" w:hint="eastAsia"/>
          <w:sz w:val="24"/>
          <w:szCs w:val="24"/>
        </w:rPr>
        <w:t>)</w:t>
      </w:r>
      <w:r w:rsidRPr="00CB6A43">
        <w:rPr>
          <w:rFonts w:ascii="Times New Roman" w:eastAsia="宋体" w:hAnsi="Times New Roman" w:cs="宋体" w:hint="eastAsia"/>
          <w:sz w:val="24"/>
          <w:szCs w:val="24"/>
        </w:rPr>
        <w:t>供应商不得提出实质性的修改。</w:t>
      </w:r>
    </w:p>
    <w:p w14:paraId="415630DE" w14:textId="77777777" w:rsidR="003E2F82" w:rsidRPr="00CB6A43" w:rsidRDefault="003E2F82">
      <w:pPr>
        <w:spacing w:line="360" w:lineRule="auto"/>
        <w:rPr>
          <w:rFonts w:ascii="Times New Roman" w:eastAsia="宋体" w:hAnsi="Times New Roman" w:cs="宋体"/>
          <w:sz w:val="24"/>
          <w:szCs w:val="24"/>
        </w:rPr>
      </w:pPr>
    </w:p>
    <w:p w14:paraId="229D9C47"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甲方（采购人）：</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单位地址：</w:t>
      </w:r>
    </w:p>
    <w:p w14:paraId="13810B4A"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负责人：</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联系电话：</w:t>
      </w:r>
    </w:p>
    <w:p w14:paraId="589AD1E6"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乙方（供应商）：</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单位地址：</w:t>
      </w:r>
    </w:p>
    <w:p w14:paraId="4673515A"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法定代表人：</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联系电话：</w:t>
      </w:r>
    </w:p>
    <w:p w14:paraId="5104B9A5"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签订日期：</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签订地点：</w:t>
      </w:r>
    </w:p>
    <w:p w14:paraId="3D52C183" w14:textId="77777777" w:rsidR="003E2F82" w:rsidRPr="00CB6A43" w:rsidRDefault="003E2F82">
      <w:pPr>
        <w:spacing w:line="360" w:lineRule="auto"/>
        <w:rPr>
          <w:rFonts w:ascii="Times New Roman" w:eastAsia="宋体" w:hAnsi="Times New Roman" w:cs="宋体"/>
          <w:sz w:val="24"/>
          <w:szCs w:val="24"/>
        </w:rPr>
      </w:pPr>
    </w:p>
    <w:p w14:paraId="2AD69EE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根据甲方采购编号</w:t>
      </w:r>
      <w:r w:rsidRPr="00CB6A43">
        <w:rPr>
          <w:rFonts w:ascii="Times New Roman" w:eastAsia="宋体" w:hAnsi="Times New Roman" w:cs="宋体" w:hint="eastAsia"/>
          <w:sz w:val="24"/>
          <w:szCs w:val="24"/>
          <w:u w:val="single"/>
        </w:rPr>
        <w:t xml:space="preserve">                </w:t>
      </w:r>
      <w:r w:rsidRPr="00CB6A43">
        <w:rPr>
          <w:rFonts w:ascii="Times New Roman" w:eastAsia="宋体" w:hAnsi="Times New Roman" w:cs="宋体" w:hint="eastAsia"/>
          <w:sz w:val="24"/>
          <w:szCs w:val="24"/>
        </w:rPr>
        <w:t>号的采购结果，确定乙方为本次成交单位，现依照采购文件、乙方的响应文件及相关文件的内容，签订本合同书。</w:t>
      </w:r>
    </w:p>
    <w:p w14:paraId="0699BA8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一、合同的标的物</w:t>
      </w:r>
    </w:p>
    <w:p w14:paraId="529503D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1.1</w:t>
      </w:r>
      <w:r w:rsidRPr="00CB6A43">
        <w:rPr>
          <w:rFonts w:ascii="Times New Roman" w:eastAsia="宋体" w:hAnsi="Times New Roman" w:cs="宋体" w:hint="eastAsia"/>
          <w:sz w:val="24"/>
          <w:szCs w:val="24"/>
        </w:rPr>
        <w:t>甲方向乙方采购标的，具体货物的型号、规格，服务要求见后</w:t>
      </w:r>
      <w:proofErr w:type="gramStart"/>
      <w:r w:rsidRPr="00CB6A43">
        <w:rPr>
          <w:rFonts w:ascii="Times New Roman" w:eastAsia="宋体" w:hAnsi="Times New Roman" w:cs="宋体" w:hint="eastAsia"/>
          <w:sz w:val="24"/>
          <w:szCs w:val="24"/>
        </w:rPr>
        <w:t>附合同</w:t>
      </w:r>
      <w:proofErr w:type="gramEnd"/>
      <w:r w:rsidRPr="00CB6A43">
        <w:rPr>
          <w:rFonts w:ascii="Times New Roman" w:eastAsia="宋体" w:hAnsi="Times New Roman" w:cs="宋体" w:hint="eastAsia"/>
          <w:sz w:val="24"/>
          <w:szCs w:val="24"/>
        </w:rPr>
        <w:t>清单。</w:t>
      </w:r>
    </w:p>
    <w:p w14:paraId="39C1173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1.2</w:t>
      </w:r>
      <w:r w:rsidRPr="00CB6A43">
        <w:rPr>
          <w:rFonts w:ascii="Times New Roman" w:eastAsia="宋体" w:hAnsi="Times New Roman" w:cs="宋体" w:hint="eastAsia"/>
          <w:sz w:val="24"/>
          <w:szCs w:val="24"/>
        </w:rPr>
        <w:t>乙方对提供的标的物应当拥有完整的物权，并且负有保证第三人不得向甲方主张任何权利（包括知识产权）的义务。</w:t>
      </w:r>
    </w:p>
    <w:p w14:paraId="3FA35C3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二、合同价格与支付</w:t>
      </w:r>
    </w:p>
    <w:p w14:paraId="791654C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2.1 </w:t>
      </w:r>
      <w:r w:rsidRPr="00CB6A43">
        <w:rPr>
          <w:rFonts w:ascii="Times New Roman" w:eastAsia="宋体" w:hAnsi="Times New Roman" w:cs="宋体" w:hint="eastAsia"/>
          <w:sz w:val="24"/>
          <w:szCs w:val="24"/>
        </w:rPr>
        <w:t>合同价格按此次成交价格执行，合同总金额为人民币</w:t>
      </w:r>
      <w:r w:rsidRPr="00CB6A43">
        <w:rPr>
          <w:rFonts w:ascii="Times New Roman" w:eastAsia="宋体" w:hAnsi="Times New Roman" w:cs="宋体" w:hint="eastAsia"/>
          <w:sz w:val="24"/>
          <w:szCs w:val="24"/>
          <w:u w:val="single"/>
        </w:rPr>
        <w:t xml:space="preserve">       </w:t>
      </w:r>
      <w:r w:rsidRPr="00CB6A43">
        <w:rPr>
          <w:rFonts w:ascii="Times New Roman" w:eastAsia="宋体" w:hAnsi="Times New Roman" w:cs="宋体" w:hint="eastAsia"/>
          <w:sz w:val="24"/>
          <w:szCs w:val="24"/>
        </w:rPr>
        <w:t>元整（￥：</w:t>
      </w:r>
      <w:r w:rsidRPr="00CB6A43">
        <w:rPr>
          <w:rFonts w:ascii="Times New Roman" w:eastAsia="宋体" w:hAnsi="Times New Roman" w:cs="宋体" w:hint="eastAsia"/>
          <w:sz w:val="24"/>
          <w:szCs w:val="24"/>
          <w:u w:val="single"/>
        </w:rPr>
        <w:t>    </w:t>
      </w:r>
      <w:r w:rsidRPr="00CB6A43">
        <w:rPr>
          <w:rFonts w:ascii="Times New Roman" w:eastAsia="宋体" w:hAnsi="Times New Roman" w:cs="宋体" w:hint="eastAsia"/>
          <w:sz w:val="24"/>
          <w:szCs w:val="24"/>
        </w:rPr>
        <w:t>元），包括全部货物及其安装所需的辅材、备品、备件、专用工具、包装、运输、吊装、安装、损耗、调试、检测、验收、试运行、人工、机械、仓储、保险、劳保、各种税费、专利技术、技术支持与培训、质保、售后服务与运维及相关劳务支出等所发生的全部费用以及乙方企业利润和政策性文件规定及合同包含的所有风险、责任等各项应有费用以及其它乙方认为应纳入的一切费用。</w:t>
      </w:r>
    </w:p>
    <w:p w14:paraId="68BFD84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2.2 </w:t>
      </w:r>
      <w:r w:rsidRPr="00CB6A43">
        <w:rPr>
          <w:rFonts w:ascii="Times New Roman" w:eastAsia="宋体" w:hAnsi="Times New Roman" w:cs="宋体" w:hint="eastAsia"/>
          <w:sz w:val="24"/>
          <w:szCs w:val="24"/>
        </w:rPr>
        <w:t>合同生效后按如下步骤支付货款：</w:t>
      </w:r>
    </w:p>
    <w:p w14:paraId="22D8B7E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付款步骤：签订合同且设备交付并验收合格后，学校根据供应商提供的有效发票于</w:t>
      </w:r>
      <w:r w:rsidRPr="00CB6A43">
        <w:rPr>
          <w:rFonts w:ascii="Times New Roman" w:eastAsia="宋体" w:hAnsi="Times New Roman" w:cs="宋体" w:hint="eastAsia"/>
          <w:sz w:val="24"/>
          <w:szCs w:val="24"/>
        </w:rPr>
        <w:t>10</w:t>
      </w:r>
      <w:r w:rsidRPr="00CB6A43">
        <w:rPr>
          <w:rFonts w:ascii="Times New Roman" w:eastAsia="宋体" w:hAnsi="Times New Roman" w:cs="宋体" w:hint="eastAsia"/>
          <w:sz w:val="24"/>
          <w:szCs w:val="24"/>
        </w:rPr>
        <w:t>个工作日内支付合同价的</w:t>
      </w:r>
      <w:r w:rsidRPr="00CB6A43">
        <w:rPr>
          <w:rFonts w:ascii="Times New Roman" w:eastAsia="宋体" w:hAnsi="Times New Roman" w:cs="宋体" w:hint="eastAsia"/>
          <w:sz w:val="24"/>
          <w:szCs w:val="24"/>
        </w:rPr>
        <w:t>95%</w:t>
      </w:r>
      <w:r w:rsidRPr="00CB6A43">
        <w:rPr>
          <w:rFonts w:ascii="Times New Roman" w:eastAsia="宋体" w:hAnsi="Times New Roman" w:cs="宋体" w:hint="eastAsia"/>
          <w:sz w:val="24"/>
          <w:szCs w:val="24"/>
        </w:rPr>
        <w:t>，剩余</w:t>
      </w: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待设备使用满</w:t>
      </w:r>
      <w:r w:rsidRPr="00CB6A43">
        <w:rPr>
          <w:rFonts w:ascii="Times New Roman" w:eastAsia="宋体" w:hAnsi="Times New Roman" w:cs="宋体" w:hint="eastAsia"/>
          <w:sz w:val="24"/>
          <w:szCs w:val="24"/>
        </w:rPr>
        <w:t>1</w:t>
      </w:r>
      <w:r w:rsidRPr="00CB6A43">
        <w:rPr>
          <w:rFonts w:ascii="Times New Roman" w:eastAsia="宋体" w:hAnsi="Times New Roman" w:cs="宋体" w:hint="eastAsia"/>
          <w:sz w:val="24"/>
          <w:szCs w:val="24"/>
        </w:rPr>
        <w:t>年后，无质量问题，无息付清。</w:t>
      </w:r>
    </w:p>
    <w:p w14:paraId="6F13841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每次付款前，乙方需提供有效增值税发票以及下款所列的甲方要求的付款凭</w:t>
      </w:r>
      <w:r w:rsidRPr="00CB6A43">
        <w:rPr>
          <w:rFonts w:ascii="Times New Roman" w:eastAsia="宋体" w:hAnsi="Times New Roman" w:cs="宋体" w:hint="eastAsia"/>
          <w:sz w:val="24"/>
          <w:szCs w:val="24"/>
        </w:rPr>
        <w:lastRenderedPageBreak/>
        <w:t>证资料等，发票需符合税务部门及公司的要求，否则甲方有权延缓支付。所有款项在甲方确认后进行支付。</w:t>
      </w:r>
    </w:p>
    <w:p w14:paraId="5ABF2D2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三、质量保证</w:t>
      </w:r>
    </w:p>
    <w:p w14:paraId="733470C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3.1 </w:t>
      </w:r>
      <w:r w:rsidRPr="00CB6A43">
        <w:rPr>
          <w:rFonts w:ascii="Times New Roman" w:eastAsia="宋体" w:hAnsi="Times New Roman" w:cs="宋体" w:hint="eastAsia"/>
          <w:sz w:val="24"/>
          <w:szCs w:val="24"/>
        </w:rPr>
        <w:t>乙方应保证所提供的标的物是全新的、未使用过的，并且是非长期积压的库存商品，完全符合合同规定的质量、规格和性能的要求，在乙方承诺的质量保证期限内，乙方应对由于设计、工艺或材料的缺陷及伴随服务而造成的任何不足负责。标的物质量出现问题，乙方应负责包修、包退、包换，费用由乙方承担。</w:t>
      </w:r>
    </w:p>
    <w:p w14:paraId="3DD6ADC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3.2 </w:t>
      </w:r>
      <w:r w:rsidRPr="00CB6A43">
        <w:rPr>
          <w:rFonts w:ascii="Times New Roman" w:eastAsia="宋体" w:hAnsi="Times New Roman" w:cs="宋体" w:hint="eastAsia"/>
          <w:sz w:val="24"/>
          <w:szCs w:val="24"/>
        </w:rPr>
        <w:t>根据甲方按检验标准自己检验的结果或</w:t>
      </w:r>
      <w:proofErr w:type="gramStart"/>
      <w:r w:rsidRPr="00CB6A43">
        <w:rPr>
          <w:rFonts w:ascii="Times New Roman" w:eastAsia="宋体" w:hAnsi="Times New Roman" w:cs="宋体" w:hint="eastAsia"/>
          <w:sz w:val="24"/>
          <w:szCs w:val="24"/>
        </w:rPr>
        <w:t>当地计监</w:t>
      </w:r>
      <w:proofErr w:type="gramEnd"/>
      <w:r w:rsidRPr="00CB6A43">
        <w:rPr>
          <w:rFonts w:ascii="Times New Roman" w:eastAsia="宋体" w:hAnsi="Times New Roman" w:cs="宋体" w:hint="eastAsia"/>
          <w:sz w:val="24"/>
          <w:szCs w:val="24"/>
        </w:rPr>
        <w:t>部门的检验结果，或者在质量保证期内，如果标的物的数量、质量或规格与合同不符或证实标的物是有缺陷的，包括潜在缺陷或使用不符合要求的材料等，甲方应尽快以书面形式通知乙方并提出索赔。</w:t>
      </w:r>
    </w:p>
    <w:p w14:paraId="6FD562F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3.3 </w:t>
      </w:r>
      <w:r w:rsidRPr="00CB6A43">
        <w:rPr>
          <w:rFonts w:ascii="Times New Roman" w:eastAsia="宋体" w:hAnsi="Times New Roman" w:cs="宋体" w:hint="eastAsia"/>
          <w:sz w:val="24"/>
          <w:szCs w:val="24"/>
        </w:rPr>
        <w:t>免费质保期：</w:t>
      </w:r>
      <w:r w:rsidRPr="00CB6A43">
        <w:rPr>
          <w:rFonts w:ascii="Times New Roman" w:eastAsia="宋体" w:hAnsi="Times New Roman" w:cs="宋体" w:hint="eastAsia"/>
          <w:sz w:val="24"/>
          <w:szCs w:val="24"/>
          <w:u w:val="single"/>
        </w:rPr>
        <w:t xml:space="preserve">   </w:t>
      </w:r>
      <w:r w:rsidRPr="00CB6A43">
        <w:rPr>
          <w:rFonts w:ascii="Times New Roman" w:eastAsia="宋体" w:hAnsi="Times New Roman" w:cs="宋体" w:hint="eastAsia"/>
          <w:sz w:val="24"/>
          <w:szCs w:val="24"/>
        </w:rPr>
        <w:t>年。</w:t>
      </w:r>
    </w:p>
    <w:p w14:paraId="684275F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四、包装</w:t>
      </w:r>
    </w:p>
    <w:p w14:paraId="58B5909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乙方提供的货物必须为原包装，在送交甲方验收前不得拆箱。</w:t>
      </w:r>
    </w:p>
    <w:p w14:paraId="4878488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五、标的物的交付</w:t>
      </w:r>
    </w:p>
    <w:p w14:paraId="4983E0F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5.1 </w:t>
      </w:r>
      <w:r w:rsidRPr="00CB6A43">
        <w:rPr>
          <w:rFonts w:ascii="Times New Roman" w:eastAsia="宋体" w:hAnsi="Times New Roman" w:cs="宋体" w:hint="eastAsia"/>
          <w:sz w:val="24"/>
          <w:szCs w:val="24"/>
        </w:rPr>
        <w:t>标的物的所有权自标的物交付时转移。</w:t>
      </w:r>
    </w:p>
    <w:p w14:paraId="635AA08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5.2 </w:t>
      </w:r>
      <w:r w:rsidRPr="00CB6A43">
        <w:rPr>
          <w:rFonts w:ascii="Times New Roman" w:eastAsia="宋体" w:hAnsi="Times New Roman" w:cs="宋体" w:hint="eastAsia"/>
          <w:sz w:val="24"/>
          <w:szCs w:val="24"/>
        </w:rPr>
        <w:t>乙方应当按照下列约定的期限和地点交付标的物。</w:t>
      </w:r>
    </w:p>
    <w:p w14:paraId="26CE10E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    5.2.1 </w:t>
      </w:r>
      <w:r w:rsidRPr="00CB6A43">
        <w:rPr>
          <w:rFonts w:ascii="Times New Roman" w:eastAsia="宋体" w:hAnsi="Times New Roman" w:cs="宋体" w:hint="eastAsia"/>
          <w:sz w:val="24"/>
          <w:szCs w:val="24"/>
        </w:rPr>
        <w:t>交付期限：合同签订生效后</w:t>
      </w:r>
      <w:r w:rsidRPr="00CB6A43">
        <w:rPr>
          <w:rFonts w:ascii="Times New Roman" w:eastAsia="宋体" w:hAnsi="Times New Roman" w:cs="宋体" w:hint="eastAsia"/>
          <w:sz w:val="24"/>
          <w:szCs w:val="24"/>
          <w:u w:val="single"/>
        </w:rPr>
        <w:t xml:space="preserve">   </w:t>
      </w:r>
      <w:r w:rsidRPr="00CB6A43">
        <w:rPr>
          <w:rFonts w:ascii="Times New Roman" w:eastAsia="宋体" w:hAnsi="Times New Roman" w:cs="宋体" w:hint="eastAsia"/>
          <w:sz w:val="24"/>
          <w:szCs w:val="24"/>
          <w:u w:val="single"/>
        </w:rPr>
        <w:t>日</w:t>
      </w:r>
      <w:r w:rsidRPr="00CB6A43">
        <w:rPr>
          <w:rFonts w:ascii="Times New Roman" w:eastAsia="宋体" w:hAnsi="Times New Roman" w:cs="宋体" w:hint="eastAsia"/>
          <w:sz w:val="24"/>
          <w:szCs w:val="24"/>
        </w:rPr>
        <w:t>内完成交货、安装工作。（具体根据采购方要求）</w:t>
      </w:r>
    </w:p>
    <w:p w14:paraId="4A6A1813"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    5.2.2  </w:t>
      </w:r>
      <w:r w:rsidRPr="00CB6A43">
        <w:rPr>
          <w:rFonts w:ascii="Times New Roman" w:eastAsia="宋体" w:hAnsi="Times New Roman" w:cs="宋体" w:hint="eastAsia"/>
          <w:sz w:val="24"/>
          <w:szCs w:val="24"/>
        </w:rPr>
        <w:t>交付地点：甲方指定地点。</w:t>
      </w:r>
    </w:p>
    <w:p w14:paraId="632A5B4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5.3 </w:t>
      </w:r>
      <w:r w:rsidRPr="00CB6A43">
        <w:rPr>
          <w:rFonts w:ascii="Times New Roman" w:eastAsia="宋体" w:hAnsi="Times New Roman" w:cs="宋体" w:hint="eastAsia"/>
          <w:sz w:val="24"/>
          <w:szCs w:val="24"/>
        </w:rPr>
        <w:t>乙方应当按照约定或者交易习惯向甲方交付提取标的物单证以外的有关单证和资料。</w:t>
      </w:r>
    </w:p>
    <w:p w14:paraId="6AFDA75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六、标的物的检验和验收</w:t>
      </w:r>
    </w:p>
    <w:p w14:paraId="20096C9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6.1 </w:t>
      </w:r>
      <w:r w:rsidRPr="00CB6A43">
        <w:rPr>
          <w:rFonts w:ascii="Times New Roman" w:eastAsia="宋体" w:hAnsi="Times New Roman" w:cs="宋体" w:hint="eastAsia"/>
          <w:sz w:val="24"/>
          <w:szCs w:val="24"/>
        </w:rPr>
        <w:t>在交货前，乙方应对标的物的质量、规格、数量、外观、包装等进行详细而全面的检验，并出具一份检验合格证明，合格检验证明作为甲方验收的依据，但不能作为有关标的物质量、规格、数量或性能的最终检验结果。</w:t>
      </w:r>
    </w:p>
    <w:p w14:paraId="2497379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6.2 </w:t>
      </w:r>
      <w:r w:rsidRPr="00CB6A43">
        <w:rPr>
          <w:rFonts w:ascii="Times New Roman" w:eastAsia="宋体" w:hAnsi="Times New Roman" w:cs="宋体" w:hint="eastAsia"/>
          <w:sz w:val="24"/>
          <w:szCs w:val="24"/>
        </w:rPr>
        <w:t>甲方根据合同规定的内容和验收标准进行验收，同时比较乙方出具的检验证明，经检验无误后出具验收合格证明，该证明作为最终付款所需文件的组成部分。</w:t>
      </w:r>
    </w:p>
    <w:p w14:paraId="583D77A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lastRenderedPageBreak/>
        <w:t xml:space="preserve">6.3 </w:t>
      </w:r>
      <w:r w:rsidRPr="00CB6A43">
        <w:rPr>
          <w:rFonts w:ascii="Times New Roman" w:eastAsia="宋体" w:hAnsi="Times New Roman" w:cs="宋体" w:hint="eastAsia"/>
          <w:sz w:val="24"/>
          <w:szCs w:val="24"/>
        </w:rPr>
        <w:t>外在质量验收期限自标的物交付之日起</w:t>
      </w:r>
      <w:r w:rsidRPr="00CB6A43">
        <w:rPr>
          <w:rFonts w:ascii="Times New Roman" w:eastAsia="宋体" w:hAnsi="Times New Roman" w:cs="宋体" w:hint="eastAsia"/>
          <w:sz w:val="24"/>
          <w:szCs w:val="24"/>
          <w:u w:val="single"/>
        </w:rPr>
        <w:t xml:space="preserve">   </w:t>
      </w:r>
      <w:r w:rsidRPr="00CB6A43">
        <w:rPr>
          <w:rFonts w:ascii="Times New Roman" w:eastAsia="宋体" w:hAnsi="Times New Roman" w:cs="宋体" w:hint="eastAsia"/>
          <w:sz w:val="24"/>
          <w:szCs w:val="24"/>
          <w:u w:val="single"/>
        </w:rPr>
        <w:t>天</w:t>
      </w:r>
      <w:r w:rsidRPr="00CB6A43">
        <w:rPr>
          <w:rFonts w:ascii="Times New Roman" w:eastAsia="宋体" w:hAnsi="Times New Roman" w:cs="宋体" w:hint="eastAsia"/>
          <w:sz w:val="24"/>
          <w:szCs w:val="24"/>
        </w:rPr>
        <w:t>内。内在质量问题验收期限同质保期但不低于法律规定的最高期限。特殊情况需延长的，双方应特别约定。</w:t>
      </w:r>
    </w:p>
    <w:p w14:paraId="4924E21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6.4 </w:t>
      </w:r>
      <w:r w:rsidRPr="00CB6A43">
        <w:rPr>
          <w:rFonts w:ascii="Times New Roman" w:eastAsia="宋体" w:hAnsi="Times New Roman" w:cs="宋体" w:hint="eastAsia"/>
          <w:sz w:val="24"/>
          <w:szCs w:val="24"/>
        </w:rPr>
        <w:t>如双方对验收结果有分歧，则以苏州市技术监督局出具的检验结果为准，检验费由有过失的一方支付。</w:t>
      </w:r>
    </w:p>
    <w:p w14:paraId="2701853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6.5</w:t>
      </w:r>
      <w:r w:rsidRPr="00CB6A43">
        <w:rPr>
          <w:rFonts w:ascii="Times New Roman" w:eastAsia="宋体" w:hAnsi="Times New Roman" w:cs="宋体" w:hint="eastAsia"/>
          <w:sz w:val="24"/>
          <w:szCs w:val="24"/>
        </w:rPr>
        <w:t>对涉及本项目所有货物及配件必须满足采购文件全部要求否则采购单位不予验收。</w:t>
      </w:r>
    </w:p>
    <w:p w14:paraId="005F423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6.6 </w:t>
      </w:r>
      <w:r w:rsidRPr="00CB6A43">
        <w:rPr>
          <w:rFonts w:ascii="Times New Roman" w:eastAsia="宋体" w:hAnsi="Times New Roman" w:cs="宋体" w:hint="eastAsia"/>
          <w:sz w:val="24"/>
          <w:szCs w:val="24"/>
        </w:rPr>
        <w:t>约定的检验期限短于法律、行政法规规定期限的，应当以法律、行政法规规定的期限为准。</w:t>
      </w:r>
    </w:p>
    <w:p w14:paraId="617B8E7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七、标的物提出异议的时间和办法</w:t>
      </w:r>
    </w:p>
    <w:p w14:paraId="5C1579A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7.1 </w:t>
      </w:r>
      <w:r w:rsidRPr="00CB6A43">
        <w:rPr>
          <w:rFonts w:ascii="Times New Roman" w:eastAsia="宋体" w:hAnsi="Times New Roman" w:cs="宋体" w:hint="eastAsia"/>
          <w:sz w:val="24"/>
          <w:szCs w:val="24"/>
        </w:rPr>
        <w:t>甲方在验收过程中，应当于双方约定的检验期间内将标的物的数量或质量不符合约定的情况及处理方式以书面方式通知乙方。</w:t>
      </w:r>
    </w:p>
    <w:p w14:paraId="3EE988D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7.2 </w:t>
      </w:r>
      <w:r w:rsidRPr="00CB6A43">
        <w:rPr>
          <w:rFonts w:ascii="Times New Roman" w:eastAsia="宋体" w:hAnsi="Times New Roman" w:cs="宋体" w:hint="eastAsia"/>
          <w:sz w:val="24"/>
          <w:szCs w:val="24"/>
        </w:rPr>
        <w:t>如果甲方在验收期满后既</w:t>
      </w:r>
      <w:proofErr w:type="gramStart"/>
      <w:r w:rsidRPr="00CB6A43">
        <w:rPr>
          <w:rFonts w:ascii="Times New Roman" w:eastAsia="宋体" w:hAnsi="Times New Roman" w:cs="宋体" w:hint="eastAsia"/>
          <w:sz w:val="24"/>
          <w:szCs w:val="24"/>
        </w:rPr>
        <w:t>不</w:t>
      </w:r>
      <w:proofErr w:type="gramEnd"/>
      <w:r w:rsidRPr="00CB6A43">
        <w:rPr>
          <w:rFonts w:ascii="Times New Roman" w:eastAsia="宋体" w:hAnsi="Times New Roman" w:cs="宋体" w:hint="eastAsia"/>
          <w:sz w:val="24"/>
          <w:szCs w:val="24"/>
        </w:rPr>
        <w:t>出具验收合格证明又未提出书面异议的视为乙方所交标的物符合合同规定。</w:t>
      </w:r>
    </w:p>
    <w:p w14:paraId="2032586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7.3 </w:t>
      </w:r>
      <w:r w:rsidRPr="00CB6A43">
        <w:rPr>
          <w:rFonts w:ascii="Times New Roman" w:eastAsia="宋体" w:hAnsi="Times New Roman" w:cs="宋体" w:hint="eastAsia"/>
          <w:sz w:val="24"/>
          <w:szCs w:val="24"/>
        </w:rPr>
        <w:t>乙方应在收到甲方书面异议后七天内负责处理问题，否则将视为默认甲方提出的异议和处理意见。</w:t>
      </w:r>
    </w:p>
    <w:p w14:paraId="4676FE4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八、违约责任</w:t>
      </w:r>
    </w:p>
    <w:p w14:paraId="5E06AC5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合同一方不履行合同义务或者履行合同义务不符合规定的，应当承担继续履行、采取补救措施或者赔偿损失等违约责任。</w:t>
      </w:r>
    </w:p>
    <w:p w14:paraId="410F1DD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8.1</w:t>
      </w:r>
      <w:r w:rsidRPr="00CB6A43">
        <w:rPr>
          <w:rFonts w:ascii="Times New Roman" w:eastAsia="宋体" w:hAnsi="Times New Roman" w:cs="宋体" w:hint="eastAsia"/>
          <w:sz w:val="24"/>
          <w:szCs w:val="24"/>
        </w:rPr>
        <w:t>在合同生效后，甲方无正当理由要求退货的，应向乙方偿付合同总价款的</w:t>
      </w: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，作为违约金，违约金不足以补偿损失的，乙方有权要求甲方补足。</w:t>
      </w:r>
    </w:p>
    <w:p w14:paraId="7BF8817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8.2</w:t>
      </w:r>
      <w:r w:rsidRPr="00CB6A43">
        <w:rPr>
          <w:rFonts w:ascii="Times New Roman" w:eastAsia="宋体" w:hAnsi="Times New Roman" w:cs="宋体" w:hint="eastAsia"/>
          <w:sz w:val="24"/>
          <w:szCs w:val="24"/>
        </w:rPr>
        <w:t>甲方逾期支付货款的应按照逾期付款金额的每天万分之四支付逾期付款违约金。</w:t>
      </w:r>
    </w:p>
    <w:p w14:paraId="078BB38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8.3</w:t>
      </w:r>
      <w:r w:rsidRPr="00CB6A43">
        <w:rPr>
          <w:rFonts w:ascii="Times New Roman" w:eastAsia="宋体" w:hAnsi="Times New Roman" w:cs="宋体" w:hint="eastAsia"/>
          <w:sz w:val="24"/>
          <w:szCs w:val="24"/>
        </w:rPr>
        <w:t>甲方违反合同规定，拒绝接收乙方交付的合格标的物，应当承担乙方由此造成的损失。</w:t>
      </w:r>
    </w:p>
    <w:p w14:paraId="15743C3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8.4</w:t>
      </w:r>
      <w:r w:rsidRPr="00CB6A43">
        <w:rPr>
          <w:rFonts w:ascii="Times New Roman" w:eastAsia="宋体" w:hAnsi="Times New Roman" w:cs="宋体" w:hint="eastAsia"/>
          <w:sz w:val="24"/>
          <w:szCs w:val="24"/>
        </w:rPr>
        <w:t>乙方不能交货（超过交货期限的交货，视为不能交货），或交货不合格从而影响甲方按期正常使用的，应向甲方偿付合同总价款</w:t>
      </w:r>
      <w:r w:rsidRPr="00CB6A43">
        <w:rPr>
          <w:rFonts w:ascii="Times New Roman" w:eastAsia="宋体" w:hAnsi="Times New Roman" w:cs="宋体" w:hint="eastAsia"/>
          <w:sz w:val="24"/>
          <w:szCs w:val="24"/>
        </w:rPr>
        <w:t>5%</w:t>
      </w:r>
      <w:r w:rsidRPr="00CB6A43">
        <w:rPr>
          <w:rFonts w:ascii="Times New Roman" w:eastAsia="宋体" w:hAnsi="Times New Roman" w:cs="宋体" w:hint="eastAsia"/>
          <w:sz w:val="24"/>
          <w:szCs w:val="24"/>
        </w:rPr>
        <w:t>的违约金，违约金不足以补偿损失的，甲方有权要求乙方补足。</w:t>
      </w:r>
    </w:p>
    <w:p w14:paraId="27368D2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8.5</w:t>
      </w:r>
      <w:r w:rsidRPr="00CB6A43">
        <w:rPr>
          <w:rFonts w:ascii="Times New Roman" w:eastAsia="宋体" w:hAnsi="Times New Roman" w:cs="宋体" w:hint="eastAsia"/>
          <w:sz w:val="24"/>
          <w:szCs w:val="24"/>
        </w:rPr>
        <w:t>乙方逾期交货的，应在发货前与甲方协商，甲方</w:t>
      </w:r>
      <w:proofErr w:type="gramStart"/>
      <w:r w:rsidRPr="00CB6A43">
        <w:rPr>
          <w:rFonts w:ascii="Times New Roman" w:eastAsia="宋体" w:hAnsi="Times New Roman" w:cs="宋体" w:hint="eastAsia"/>
          <w:sz w:val="24"/>
          <w:szCs w:val="24"/>
        </w:rPr>
        <w:t>仍需求</w:t>
      </w:r>
      <w:proofErr w:type="gramEnd"/>
      <w:r w:rsidRPr="00CB6A43">
        <w:rPr>
          <w:rFonts w:ascii="Times New Roman" w:eastAsia="宋体" w:hAnsi="Times New Roman" w:cs="宋体" w:hint="eastAsia"/>
          <w:sz w:val="24"/>
          <w:szCs w:val="24"/>
        </w:rPr>
        <w:t>的，乙方应立即发货，按照逾期交货部分货款的每天万分之四支付逾期交货违约金，同时全部承</w:t>
      </w:r>
      <w:r w:rsidRPr="00CB6A43">
        <w:rPr>
          <w:rFonts w:ascii="Times New Roman" w:eastAsia="宋体" w:hAnsi="Times New Roman" w:cs="宋体" w:hint="eastAsia"/>
          <w:sz w:val="24"/>
          <w:szCs w:val="24"/>
        </w:rPr>
        <w:lastRenderedPageBreak/>
        <w:t>担采购人因此遭致的损失费用。</w:t>
      </w:r>
    </w:p>
    <w:p w14:paraId="72D0F69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8.6</w:t>
      </w:r>
      <w:r w:rsidRPr="00CB6A43">
        <w:rPr>
          <w:rFonts w:ascii="Times New Roman" w:eastAsia="宋体" w:hAnsi="Times New Roman" w:cs="宋体" w:hint="eastAsia"/>
          <w:sz w:val="24"/>
          <w:szCs w:val="24"/>
        </w:rPr>
        <w:t>如甲方抽检发现乙方提供的产品质量不符合，所有检测费用由乙方承担并于</w:t>
      </w:r>
      <w:r w:rsidRPr="00CB6A43">
        <w:rPr>
          <w:rFonts w:ascii="Times New Roman" w:eastAsia="宋体" w:hAnsi="Times New Roman" w:cs="宋体" w:hint="eastAsia"/>
          <w:sz w:val="24"/>
          <w:szCs w:val="24"/>
        </w:rPr>
        <w:t>15</w:t>
      </w:r>
      <w:r w:rsidRPr="00CB6A43">
        <w:rPr>
          <w:rFonts w:ascii="Times New Roman" w:eastAsia="宋体" w:hAnsi="Times New Roman" w:cs="宋体" w:hint="eastAsia"/>
          <w:sz w:val="24"/>
          <w:szCs w:val="24"/>
        </w:rPr>
        <w:t>天内进行整改，未按时整改或整改后检测仍不合格的，乙方应主动退货退款并追加总货款</w:t>
      </w:r>
      <w:r w:rsidRPr="00CB6A43">
        <w:rPr>
          <w:rFonts w:ascii="Times New Roman" w:eastAsia="宋体" w:hAnsi="Times New Roman" w:cs="宋体" w:hint="eastAsia"/>
          <w:sz w:val="24"/>
          <w:szCs w:val="24"/>
        </w:rPr>
        <w:t>10%</w:t>
      </w:r>
      <w:r w:rsidRPr="00CB6A43">
        <w:rPr>
          <w:rFonts w:ascii="Times New Roman" w:eastAsia="宋体" w:hAnsi="Times New Roman" w:cs="宋体" w:hint="eastAsia"/>
          <w:sz w:val="24"/>
          <w:szCs w:val="24"/>
        </w:rPr>
        <w:t>的违约金处罚。</w:t>
      </w:r>
    </w:p>
    <w:p w14:paraId="5590E34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8.7</w:t>
      </w:r>
      <w:r w:rsidRPr="00CB6A43">
        <w:rPr>
          <w:rFonts w:ascii="Times New Roman" w:eastAsia="宋体" w:hAnsi="Times New Roman" w:cs="宋体" w:hint="eastAsia"/>
          <w:sz w:val="24"/>
          <w:szCs w:val="24"/>
        </w:rPr>
        <w:t>乙方应严格履行其对售后服务的承诺，否则，应承担相应的违约责任。</w:t>
      </w:r>
    </w:p>
    <w:p w14:paraId="326B441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九、不可抗力</w:t>
      </w:r>
    </w:p>
    <w:p w14:paraId="58206D3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9.1 </w:t>
      </w:r>
      <w:r w:rsidRPr="00CB6A43">
        <w:rPr>
          <w:rFonts w:ascii="Times New Roman" w:eastAsia="宋体" w:hAnsi="Times New Roman" w:cs="宋体" w:hint="eastAsia"/>
          <w:sz w:val="24"/>
          <w:szCs w:val="24"/>
        </w:rPr>
        <w:t>因不可抗力不能履行合同的，根据不可抗力的影响，部分或者全部免除责任。但合同一方延迟履行后发生不可抗力的，不能免除责任。</w:t>
      </w:r>
    </w:p>
    <w:p w14:paraId="6F0AB3A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9.2 </w:t>
      </w:r>
      <w:r w:rsidRPr="00CB6A43">
        <w:rPr>
          <w:rFonts w:ascii="Times New Roman" w:eastAsia="宋体" w:hAnsi="Times New Roman" w:cs="宋体" w:hint="eastAsia"/>
          <w:sz w:val="24"/>
          <w:szCs w:val="24"/>
        </w:rPr>
        <w:t>合同一方因不可抗力不能履行合同的，应当及时通知对方，以减轻可能给对方造成的损失，并应当在合理期限内提供证明。</w:t>
      </w:r>
    </w:p>
    <w:p w14:paraId="089B750D"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十、索赔</w:t>
      </w:r>
    </w:p>
    <w:p w14:paraId="4EE6239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10.1 </w:t>
      </w:r>
      <w:r w:rsidRPr="00CB6A43">
        <w:rPr>
          <w:rFonts w:ascii="Times New Roman" w:eastAsia="宋体" w:hAnsi="Times New Roman" w:cs="宋体" w:hint="eastAsia"/>
          <w:sz w:val="24"/>
          <w:szCs w:val="24"/>
        </w:rPr>
        <w:t>甲方有权根据当地产品质量检验机构或其他有权部门出具的检验证书向乙方提出索赔。</w:t>
      </w:r>
    </w:p>
    <w:p w14:paraId="6DF0A76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10.2 </w:t>
      </w:r>
      <w:r w:rsidRPr="00CB6A43">
        <w:rPr>
          <w:rFonts w:ascii="Times New Roman" w:eastAsia="宋体" w:hAnsi="Times New Roman" w:cs="宋体" w:hint="eastAsia"/>
          <w:sz w:val="24"/>
          <w:szCs w:val="24"/>
        </w:rPr>
        <w:t>在本合同规定的检验期限和质量保证期内，如果乙方对甲方提出的索赔或差异有责任，则乙方应按甲方同意的下列一种或多种方式解决索赔事宜：</w:t>
      </w:r>
    </w:p>
    <w:p w14:paraId="4453202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10.2.1 </w:t>
      </w:r>
      <w:r w:rsidRPr="00CB6A43">
        <w:rPr>
          <w:rFonts w:ascii="Times New Roman" w:eastAsia="宋体" w:hAnsi="Times New Roman" w:cs="宋体" w:hint="eastAsia"/>
          <w:sz w:val="24"/>
          <w:szCs w:val="24"/>
        </w:rPr>
        <w:t>乙方同意退货，并按合同规定的货币将货款退还给甲方，并且承担由此发生的一切损失和费用，包括利息、银行手续费、运费、保险费、检验费、仓储费、装卸费以及为保护退回标的物所需的其他必要费用。</w:t>
      </w:r>
    </w:p>
    <w:p w14:paraId="4405CDF0"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10.2.2 </w:t>
      </w:r>
      <w:r w:rsidRPr="00CB6A43">
        <w:rPr>
          <w:rFonts w:ascii="Times New Roman" w:eastAsia="宋体" w:hAnsi="Times New Roman" w:cs="宋体" w:hint="eastAsia"/>
          <w:sz w:val="24"/>
          <w:szCs w:val="24"/>
        </w:rPr>
        <w:t>根据标的物的低劣程度、损坏程度以及甲方遭受损失的数额，经双方协商确定降低标的物的价格。</w:t>
      </w:r>
    </w:p>
    <w:p w14:paraId="2DBA527F"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10.2.3 </w:t>
      </w:r>
      <w:r w:rsidRPr="00CB6A43">
        <w:rPr>
          <w:rFonts w:ascii="Times New Roman" w:eastAsia="宋体" w:hAnsi="Times New Roman" w:cs="宋体" w:hint="eastAsia"/>
          <w:sz w:val="24"/>
          <w:szCs w:val="24"/>
        </w:rPr>
        <w:t>用符合规格、质量和性能要求的新零件、部件或标的物来更换有缺陷的部分或修补缺陷部分，乙方应承</w:t>
      </w:r>
      <w:proofErr w:type="gramStart"/>
      <w:r w:rsidRPr="00CB6A43">
        <w:rPr>
          <w:rFonts w:ascii="Times New Roman" w:eastAsia="宋体" w:hAnsi="Times New Roman" w:cs="宋体" w:hint="eastAsia"/>
          <w:sz w:val="24"/>
          <w:szCs w:val="24"/>
        </w:rPr>
        <w:t>担一切</w:t>
      </w:r>
      <w:proofErr w:type="gramEnd"/>
      <w:r w:rsidRPr="00CB6A43">
        <w:rPr>
          <w:rFonts w:ascii="Times New Roman" w:eastAsia="宋体" w:hAnsi="Times New Roman" w:cs="宋体" w:hint="eastAsia"/>
          <w:sz w:val="24"/>
          <w:szCs w:val="24"/>
        </w:rPr>
        <w:t>费用和风险并且负担甲方所发生的一切直接费用。同时，乙方应按合同规定，相应延长修补或被更换部件或标的物的质量保证期。</w:t>
      </w:r>
    </w:p>
    <w:p w14:paraId="5FFB919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10.3 </w:t>
      </w:r>
      <w:r w:rsidRPr="00CB6A43">
        <w:rPr>
          <w:rFonts w:ascii="Times New Roman" w:eastAsia="宋体" w:hAnsi="Times New Roman" w:cs="宋体" w:hint="eastAsia"/>
          <w:sz w:val="24"/>
          <w:szCs w:val="24"/>
        </w:rPr>
        <w:t>如果在甲方发出索赔通知后七天内，乙方未能答复，上述索赔应视为已被乙方接受。若乙方未在甲方提出索赔通知后七天内或甲方同意的更长时间内，按照合同规定的任何一种方法解决索赔事宜，甲方将从未付款中扣回索赔金额，如果这些金额不足以补偿索赔金额，甲方有权向乙方提出对不足部分的补偿。</w:t>
      </w:r>
      <w:r w:rsidRPr="00CB6A43">
        <w:rPr>
          <w:rFonts w:ascii="Times New Roman" w:eastAsia="宋体" w:hAnsi="Times New Roman" w:cs="宋体" w:hint="eastAsia"/>
          <w:sz w:val="24"/>
          <w:szCs w:val="24"/>
        </w:rPr>
        <w:t xml:space="preserve"> </w:t>
      </w:r>
    </w:p>
    <w:p w14:paraId="510D950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十一、合同的解除和转让</w:t>
      </w:r>
    </w:p>
    <w:p w14:paraId="111A8CA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lastRenderedPageBreak/>
        <w:t xml:space="preserve">11.1 </w:t>
      </w:r>
      <w:r w:rsidRPr="00CB6A43">
        <w:rPr>
          <w:rFonts w:ascii="Times New Roman" w:eastAsia="宋体" w:hAnsi="Times New Roman" w:cs="宋体" w:hint="eastAsia"/>
          <w:sz w:val="24"/>
          <w:szCs w:val="24"/>
        </w:rPr>
        <w:t>有下列情形之一，合同一方可以解除合同：</w:t>
      </w:r>
    </w:p>
    <w:p w14:paraId="4292A01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11.1.1</w:t>
      </w:r>
      <w:r w:rsidRPr="00CB6A43">
        <w:rPr>
          <w:rFonts w:ascii="Times New Roman" w:eastAsia="宋体" w:hAnsi="Times New Roman" w:cs="宋体" w:hint="eastAsia"/>
          <w:sz w:val="24"/>
          <w:szCs w:val="24"/>
        </w:rPr>
        <w:t>因不可抗力致使不能实现合同目的，未受不可抗力影响的一方有权解除合同；</w:t>
      </w:r>
    </w:p>
    <w:p w14:paraId="0E1529E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11.1.2</w:t>
      </w:r>
      <w:r w:rsidRPr="00CB6A43">
        <w:rPr>
          <w:rFonts w:ascii="Times New Roman" w:eastAsia="宋体" w:hAnsi="Times New Roman" w:cs="宋体" w:hint="eastAsia"/>
          <w:sz w:val="24"/>
          <w:szCs w:val="24"/>
        </w:rPr>
        <w:t>因合同一方违约导致合同不能履行，另一方有权解除合同</w:t>
      </w:r>
    </w:p>
    <w:p w14:paraId="5CF5C462"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11.1.3</w:t>
      </w:r>
      <w:r w:rsidRPr="00CB6A43">
        <w:rPr>
          <w:rFonts w:ascii="Times New Roman" w:eastAsia="宋体" w:hAnsi="Times New Roman" w:cs="宋体" w:hint="eastAsia"/>
          <w:sz w:val="24"/>
          <w:szCs w:val="24"/>
        </w:rPr>
        <w:t>有权解除合同的一方，应当在违约事实或不可抗力发生之后三十天内书面通知对方以主张解除合同，合同在书面通知到达对方时解除。</w:t>
      </w:r>
    </w:p>
    <w:p w14:paraId="5B7BBD4A"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11.2 </w:t>
      </w:r>
      <w:r w:rsidRPr="00CB6A43">
        <w:rPr>
          <w:rFonts w:ascii="Times New Roman" w:eastAsia="宋体" w:hAnsi="Times New Roman" w:cs="宋体" w:hint="eastAsia"/>
          <w:sz w:val="24"/>
          <w:szCs w:val="24"/>
        </w:rPr>
        <w:t>合同的部分和全部都不得转让。如乙方存在转让情形的，甲方有权解除和终止合同。</w:t>
      </w:r>
    </w:p>
    <w:p w14:paraId="3519A9FB"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十二、合同的生效</w:t>
      </w:r>
    </w:p>
    <w:p w14:paraId="349AE3D1"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本合同在双方签字盖章后生效。</w:t>
      </w:r>
    </w:p>
    <w:p w14:paraId="35229667"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十三、争议的解决</w:t>
      </w:r>
    </w:p>
    <w:p w14:paraId="0AF0C038"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双方在执行合同中所发生的一切争议，应通过协商解决。如协商不成，可向合同签订地法院起诉，合同签订地在此约定为苏州市吴中区。</w:t>
      </w:r>
    </w:p>
    <w:p w14:paraId="510ACCCE"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十四、附则</w:t>
      </w:r>
    </w:p>
    <w:p w14:paraId="265FD7F9"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14.1 </w:t>
      </w:r>
      <w:r w:rsidRPr="00CB6A43">
        <w:rPr>
          <w:rFonts w:ascii="Times New Roman" w:eastAsia="宋体" w:hAnsi="Times New Roman" w:cs="宋体" w:hint="eastAsia"/>
          <w:sz w:val="24"/>
          <w:szCs w:val="24"/>
        </w:rPr>
        <w:t>本合同正本一式陆份，具有同等法律效力，甲乙双方各执三份。</w:t>
      </w:r>
    </w:p>
    <w:p w14:paraId="45ED3CD4"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14.2 </w:t>
      </w:r>
      <w:r w:rsidRPr="00CB6A43">
        <w:rPr>
          <w:rFonts w:ascii="Times New Roman" w:eastAsia="宋体" w:hAnsi="Times New Roman" w:cs="宋体" w:hint="eastAsia"/>
          <w:sz w:val="24"/>
          <w:szCs w:val="24"/>
        </w:rPr>
        <w:t>本合同文件使用中文书写、解释和说明。</w:t>
      </w:r>
    </w:p>
    <w:p w14:paraId="394374E5"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14.3 </w:t>
      </w:r>
      <w:r w:rsidRPr="00CB6A43">
        <w:rPr>
          <w:rFonts w:ascii="Times New Roman" w:eastAsia="宋体" w:hAnsi="Times New Roman" w:cs="宋体" w:hint="eastAsia"/>
          <w:sz w:val="24"/>
          <w:szCs w:val="24"/>
        </w:rPr>
        <w:t>本合同履行过程中产生的纪要、协议以及成交通知书、采购文件、乙方响应文件以及前文提及的合同清单为本合同的重要组成部分，与本合同具有同等法律效力。</w:t>
      </w:r>
    </w:p>
    <w:p w14:paraId="6BE853E6"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14.4 </w:t>
      </w:r>
      <w:r w:rsidRPr="00CB6A43">
        <w:rPr>
          <w:rFonts w:ascii="Times New Roman" w:eastAsia="宋体" w:hAnsi="Times New Roman" w:cs="宋体" w:hint="eastAsia"/>
          <w:sz w:val="24"/>
          <w:szCs w:val="24"/>
        </w:rPr>
        <w:t>未尽事宜</w:t>
      </w:r>
    </w:p>
    <w:p w14:paraId="4AE78F2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本合同未尽事宜应按照《中华人民共和国民法典》、《中华人民共和国产品质量法》之规定解释和处理。</w:t>
      </w:r>
    </w:p>
    <w:p w14:paraId="306C6520"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甲方（盖章）：</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乙方（盖章）：</w:t>
      </w:r>
    </w:p>
    <w:p w14:paraId="497043CE"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法定（授权）代表人（签字）：</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法定（授权）代表人（签字）：</w:t>
      </w:r>
      <w:r w:rsidRPr="00CB6A43">
        <w:rPr>
          <w:rFonts w:ascii="Times New Roman" w:eastAsia="宋体" w:hAnsi="Times New Roman" w:cs="宋体" w:hint="eastAsia"/>
          <w:sz w:val="24"/>
          <w:szCs w:val="24"/>
        </w:rPr>
        <w:t xml:space="preserve">     </w:t>
      </w:r>
    </w:p>
    <w:p w14:paraId="022A4C89"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电话：</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电话：</w:t>
      </w:r>
    </w:p>
    <w:p w14:paraId="1F933D96"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日期：</w:t>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t xml:space="preserve">       </w:t>
      </w:r>
      <w:r w:rsidRPr="00CB6A43">
        <w:rPr>
          <w:rFonts w:ascii="Times New Roman" w:eastAsia="宋体" w:hAnsi="Times New Roman" w:cs="宋体" w:hint="eastAsia"/>
          <w:sz w:val="24"/>
          <w:szCs w:val="24"/>
        </w:rPr>
        <w:t>日期：</w:t>
      </w:r>
    </w:p>
    <w:p w14:paraId="6A466878"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r w:rsidRPr="00CB6A43">
        <w:rPr>
          <w:rFonts w:ascii="Times New Roman" w:eastAsia="宋体" w:hAnsi="Times New Roman" w:cs="宋体" w:hint="eastAsia"/>
          <w:sz w:val="24"/>
          <w:szCs w:val="24"/>
        </w:rPr>
        <w:tab/>
      </w:r>
    </w:p>
    <w:p w14:paraId="2A22BBB5" w14:textId="77777777" w:rsidR="003E2F82" w:rsidRPr="00CB6A43" w:rsidRDefault="003E2F82">
      <w:pPr>
        <w:spacing w:line="360" w:lineRule="auto"/>
        <w:rPr>
          <w:rFonts w:ascii="Times New Roman" w:eastAsia="宋体" w:hAnsi="Times New Roman" w:cs="宋体"/>
          <w:sz w:val="24"/>
          <w:szCs w:val="24"/>
        </w:rPr>
      </w:pPr>
    </w:p>
    <w:p w14:paraId="5EC498AF"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 </w:t>
      </w:r>
    </w:p>
    <w:p w14:paraId="5555EDAF"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37226065" w14:textId="77777777" w:rsidR="003E2F82" w:rsidRPr="00CB6A43" w:rsidRDefault="00BF3852">
      <w:pPr>
        <w:spacing w:line="360" w:lineRule="auto"/>
        <w:jc w:val="center"/>
        <w:rPr>
          <w:rFonts w:ascii="Times New Roman" w:eastAsia="宋体" w:hAnsi="Times New Roman" w:cs="宋体"/>
          <w:b/>
          <w:bCs/>
          <w:sz w:val="28"/>
          <w:szCs w:val="28"/>
        </w:rPr>
      </w:pPr>
      <w:r w:rsidRPr="00CB6A43">
        <w:rPr>
          <w:rFonts w:ascii="Times New Roman" w:eastAsia="宋体" w:hAnsi="Times New Roman" w:cs="宋体" w:hint="eastAsia"/>
          <w:b/>
          <w:bCs/>
          <w:sz w:val="28"/>
          <w:szCs w:val="28"/>
        </w:rPr>
        <w:lastRenderedPageBreak/>
        <w:t>第六章</w:t>
      </w:r>
      <w:r w:rsidRPr="00CB6A43">
        <w:rPr>
          <w:rFonts w:ascii="Times New Roman" w:eastAsia="宋体" w:hAnsi="Times New Roman" w:cs="宋体" w:hint="eastAsia"/>
          <w:b/>
          <w:bCs/>
          <w:sz w:val="28"/>
          <w:szCs w:val="28"/>
        </w:rPr>
        <w:t xml:space="preserve"> </w:t>
      </w:r>
      <w:r w:rsidRPr="00CB6A43">
        <w:rPr>
          <w:rFonts w:ascii="Times New Roman" w:eastAsia="宋体" w:hAnsi="Times New Roman" w:cs="宋体" w:hint="eastAsia"/>
          <w:b/>
          <w:bCs/>
          <w:sz w:val="28"/>
          <w:szCs w:val="28"/>
        </w:rPr>
        <w:t>附件</w:t>
      </w:r>
      <w:r w:rsidRPr="00CB6A43">
        <w:rPr>
          <w:rFonts w:ascii="Times New Roman" w:eastAsia="宋体" w:hAnsi="Times New Roman" w:cs="宋体" w:hint="eastAsia"/>
          <w:b/>
          <w:bCs/>
          <w:sz w:val="28"/>
          <w:szCs w:val="28"/>
        </w:rPr>
        <w:t xml:space="preserve"> </w:t>
      </w:r>
    </w:p>
    <w:p w14:paraId="3CD8CEF8"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说明：</w:t>
      </w:r>
    </w:p>
    <w:p w14:paraId="6488D67C" w14:textId="77777777" w:rsidR="003E2F82" w:rsidRPr="00CB6A43" w:rsidRDefault="00BF3852">
      <w:pPr>
        <w:spacing w:line="360" w:lineRule="auto"/>
        <w:ind w:firstLineChars="200" w:firstLine="480"/>
        <w:rPr>
          <w:rFonts w:ascii="Times New Roman" w:eastAsia="宋体" w:hAnsi="Times New Roman" w:cs="宋体"/>
          <w:sz w:val="24"/>
          <w:szCs w:val="24"/>
        </w:rPr>
      </w:pPr>
      <w:r w:rsidRPr="00CB6A43">
        <w:rPr>
          <w:rFonts w:ascii="Times New Roman" w:eastAsia="宋体" w:hAnsi="Times New Roman" w:cs="宋体" w:hint="eastAsia"/>
          <w:sz w:val="24"/>
          <w:szCs w:val="24"/>
        </w:rPr>
        <w:t>对本章所有的响应文件格式</w:t>
      </w:r>
      <w:r w:rsidRPr="00CB6A43">
        <w:rPr>
          <w:rFonts w:ascii="Times New Roman" w:eastAsia="宋体" w:hAnsi="Times New Roman" w:cs="宋体" w:hint="eastAsia"/>
          <w:sz w:val="24"/>
          <w:szCs w:val="24"/>
        </w:rPr>
        <w:t xml:space="preserve"> </w:t>
      </w:r>
      <w:r w:rsidRPr="00CB6A43">
        <w:rPr>
          <w:rFonts w:ascii="Times New Roman" w:eastAsia="宋体" w:hAnsi="Times New Roman" w:cs="宋体" w:hint="eastAsia"/>
          <w:sz w:val="24"/>
          <w:szCs w:val="24"/>
        </w:rPr>
        <w:t>，供应商可根据自身情况进行补充和修改，但补充和修改不得造成与本格式内容有实质性的违背。</w:t>
      </w:r>
    </w:p>
    <w:p w14:paraId="24CDDA44" w14:textId="77777777" w:rsidR="0079072B" w:rsidRPr="00CB6A43" w:rsidRDefault="0079072B">
      <w:pPr>
        <w:spacing w:beforeLines="50" w:before="156" w:line="360" w:lineRule="auto"/>
        <w:rPr>
          <w:rFonts w:ascii="Times New Roman" w:eastAsia="宋体" w:hAnsi="Times New Roman" w:cs="宋体"/>
          <w:b/>
          <w:bCs/>
          <w:sz w:val="24"/>
          <w:szCs w:val="24"/>
        </w:rPr>
      </w:pPr>
    </w:p>
    <w:p w14:paraId="5FF69B8D" w14:textId="77777777" w:rsidR="0079072B" w:rsidRPr="00CB6A43" w:rsidRDefault="0079072B">
      <w:pPr>
        <w:widowControl/>
        <w:jc w:val="left"/>
        <w:rPr>
          <w:rFonts w:ascii="Times New Roman" w:eastAsia="宋体" w:hAnsi="Times New Roman" w:cs="宋体"/>
          <w:b/>
          <w:bCs/>
          <w:sz w:val="24"/>
          <w:szCs w:val="24"/>
        </w:rPr>
      </w:pPr>
      <w:r w:rsidRPr="00CB6A43">
        <w:rPr>
          <w:rFonts w:ascii="Times New Roman" w:eastAsia="宋体" w:hAnsi="Times New Roman" w:cs="宋体"/>
          <w:b/>
          <w:bCs/>
          <w:sz w:val="24"/>
          <w:szCs w:val="24"/>
        </w:rPr>
        <w:br w:type="page"/>
      </w:r>
    </w:p>
    <w:p w14:paraId="70993D71" w14:textId="083B2492" w:rsidR="003E2F82" w:rsidRPr="00CB6A43" w:rsidRDefault="00BF3852">
      <w:pPr>
        <w:spacing w:beforeLines="50" w:before="156"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1</w:t>
      </w:r>
      <w:r w:rsidRPr="00CB6A43">
        <w:rPr>
          <w:rFonts w:ascii="Times New Roman" w:eastAsia="宋体" w:hAnsi="Times New Roman" w:cs="宋体" w:hint="eastAsia"/>
          <w:b/>
          <w:bCs/>
          <w:sz w:val="24"/>
          <w:szCs w:val="24"/>
        </w:rPr>
        <w:t>：响应报价一览表</w:t>
      </w:r>
    </w:p>
    <w:p w14:paraId="41D7158E" w14:textId="77777777" w:rsidR="003E2F82" w:rsidRPr="00CB6A43" w:rsidRDefault="003E2F82">
      <w:pPr>
        <w:spacing w:line="360" w:lineRule="auto"/>
        <w:rPr>
          <w:rFonts w:ascii="Times New Roman" w:eastAsia="宋体" w:hAnsi="Times New Roman" w:cs="宋体"/>
          <w:sz w:val="24"/>
          <w:szCs w:val="24"/>
        </w:rPr>
      </w:pPr>
    </w:p>
    <w:p w14:paraId="6F08478D" w14:textId="77777777" w:rsidR="003E2F82" w:rsidRPr="00CB6A43" w:rsidRDefault="00BF3852">
      <w:pPr>
        <w:spacing w:line="360" w:lineRule="auto"/>
        <w:jc w:val="center"/>
        <w:rPr>
          <w:rFonts w:ascii="Times New Roman" w:eastAsia="宋体" w:hAnsi="Times New Roman" w:cs="宋体"/>
          <w:color w:val="000000" w:themeColor="text1"/>
          <w:szCs w:val="21"/>
          <w:lang w:val="zh-CN"/>
        </w:rPr>
      </w:pPr>
      <w:r w:rsidRPr="00CB6A43">
        <w:rPr>
          <w:rFonts w:ascii="Times New Roman" w:eastAsia="宋体" w:hAnsi="Times New Roman" w:cs="宋体" w:hint="eastAsia"/>
          <w:color w:val="000000" w:themeColor="text1"/>
          <w:szCs w:val="21"/>
        </w:rPr>
        <w:t>响应</w:t>
      </w:r>
      <w:r w:rsidRPr="00CB6A43">
        <w:rPr>
          <w:rFonts w:ascii="Times New Roman" w:eastAsia="宋体" w:hAnsi="Times New Roman" w:cs="宋体" w:hint="eastAsia"/>
          <w:color w:val="000000" w:themeColor="text1"/>
          <w:szCs w:val="21"/>
          <w:lang w:val="zh-CN"/>
        </w:rPr>
        <w:t>报价</w:t>
      </w:r>
      <w:r w:rsidRPr="00CB6A43">
        <w:rPr>
          <w:rFonts w:ascii="Times New Roman" w:eastAsia="宋体" w:hAnsi="Times New Roman" w:cs="宋体" w:hint="eastAsia"/>
          <w:color w:val="000000" w:themeColor="text1"/>
          <w:szCs w:val="21"/>
        </w:rPr>
        <w:t>一览</w:t>
      </w:r>
      <w:r w:rsidRPr="00CB6A43">
        <w:rPr>
          <w:rFonts w:ascii="Times New Roman" w:eastAsia="宋体" w:hAnsi="Times New Roman" w:cs="宋体" w:hint="eastAsia"/>
          <w:color w:val="000000" w:themeColor="text1"/>
          <w:szCs w:val="21"/>
          <w:lang w:val="zh-CN"/>
        </w:rPr>
        <w:t>表</w:t>
      </w:r>
    </w:p>
    <w:p w14:paraId="2BADE383" w14:textId="77777777" w:rsidR="003E2F82" w:rsidRPr="00CB6A43" w:rsidRDefault="00BF3852">
      <w:pPr>
        <w:adjustRightInd w:val="0"/>
        <w:spacing w:line="360" w:lineRule="auto"/>
        <w:ind w:firstLine="480"/>
        <w:textAlignment w:val="baseline"/>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项目</w:t>
      </w:r>
      <w:r w:rsidRPr="00CB6A43">
        <w:rPr>
          <w:rFonts w:ascii="Times New Roman" w:eastAsia="宋体" w:hAnsi="Times New Roman" w:cs="宋体" w:hint="eastAsia"/>
          <w:bCs/>
          <w:color w:val="000000" w:themeColor="text1"/>
          <w:szCs w:val="21"/>
          <w:lang w:val="zh-CN"/>
        </w:rPr>
        <w:t>编号：</w:t>
      </w:r>
      <w:r w:rsidRPr="00CB6A43">
        <w:rPr>
          <w:rFonts w:ascii="Times New Roman" w:eastAsia="宋体" w:hAnsi="Times New Roman" w:cs="宋体" w:hint="eastAsia"/>
          <w:bCs/>
          <w:color w:val="000000" w:themeColor="text1"/>
          <w:szCs w:val="21"/>
          <w:lang w:val="zh-CN"/>
        </w:rPr>
        <w:t xml:space="preserve">               </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lang w:val="zh-CN"/>
        </w:rPr>
        <w:t>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2010"/>
        <w:gridCol w:w="3750"/>
        <w:gridCol w:w="2743"/>
      </w:tblGrid>
      <w:tr w:rsidR="003E2F82" w:rsidRPr="00CB6A43" w14:paraId="3E8CC80D" w14:textId="77777777">
        <w:trPr>
          <w:trHeight w:val="541"/>
        </w:trPr>
        <w:tc>
          <w:tcPr>
            <w:tcW w:w="784" w:type="dxa"/>
            <w:vAlign w:val="center"/>
          </w:tcPr>
          <w:p w14:paraId="48FDD2A9" w14:textId="77777777" w:rsidR="003E2F82" w:rsidRPr="00CB6A43" w:rsidRDefault="00BF3852">
            <w:pPr>
              <w:adjustRightInd w:val="0"/>
              <w:spacing w:line="360" w:lineRule="auto"/>
              <w:jc w:val="center"/>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序号</w:t>
            </w:r>
          </w:p>
        </w:tc>
        <w:tc>
          <w:tcPr>
            <w:tcW w:w="2010" w:type="dxa"/>
            <w:vAlign w:val="center"/>
          </w:tcPr>
          <w:p w14:paraId="4C876E77" w14:textId="77777777" w:rsidR="003E2F82" w:rsidRPr="00CB6A43" w:rsidRDefault="00BF3852">
            <w:pPr>
              <w:adjustRightInd w:val="0"/>
              <w:spacing w:line="360" w:lineRule="auto"/>
              <w:jc w:val="center"/>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项目名称</w:t>
            </w:r>
          </w:p>
        </w:tc>
        <w:tc>
          <w:tcPr>
            <w:tcW w:w="3750" w:type="dxa"/>
            <w:vAlign w:val="center"/>
          </w:tcPr>
          <w:p w14:paraId="02A5B99B" w14:textId="77777777" w:rsidR="003E2F82" w:rsidRPr="00CB6A43" w:rsidRDefault="00BF3852">
            <w:pPr>
              <w:adjustRightInd w:val="0"/>
              <w:spacing w:line="360" w:lineRule="auto"/>
              <w:jc w:val="center"/>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响应总价（元）</w:t>
            </w:r>
          </w:p>
        </w:tc>
        <w:tc>
          <w:tcPr>
            <w:tcW w:w="2743" w:type="dxa"/>
            <w:vAlign w:val="center"/>
          </w:tcPr>
          <w:p w14:paraId="2ACE11C7" w14:textId="77777777" w:rsidR="003E2F82" w:rsidRPr="00CB6A43" w:rsidRDefault="00BF3852">
            <w:pPr>
              <w:adjustRightInd w:val="0"/>
              <w:spacing w:line="360" w:lineRule="auto"/>
              <w:jc w:val="center"/>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合同履行期限（交货期限）</w:t>
            </w:r>
          </w:p>
        </w:tc>
      </w:tr>
      <w:tr w:rsidR="003E2F82" w:rsidRPr="00CB6A43" w14:paraId="6420A13E" w14:textId="77777777">
        <w:trPr>
          <w:trHeight w:val="801"/>
        </w:trPr>
        <w:tc>
          <w:tcPr>
            <w:tcW w:w="784" w:type="dxa"/>
            <w:vAlign w:val="center"/>
          </w:tcPr>
          <w:p w14:paraId="39E37383" w14:textId="77777777" w:rsidR="003E2F82" w:rsidRPr="00CB6A43" w:rsidRDefault="003E2F82">
            <w:pPr>
              <w:adjustRightInd w:val="0"/>
              <w:spacing w:line="360" w:lineRule="auto"/>
              <w:jc w:val="center"/>
              <w:textAlignment w:val="baseline"/>
              <w:rPr>
                <w:rFonts w:ascii="Times New Roman" w:eastAsia="宋体" w:hAnsi="Times New Roman" w:cs="宋体"/>
                <w:color w:val="000000" w:themeColor="text1"/>
                <w:szCs w:val="21"/>
              </w:rPr>
            </w:pPr>
          </w:p>
        </w:tc>
        <w:tc>
          <w:tcPr>
            <w:tcW w:w="2010" w:type="dxa"/>
            <w:vAlign w:val="center"/>
          </w:tcPr>
          <w:p w14:paraId="65D34BCB" w14:textId="77777777" w:rsidR="003E2F82" w:rsidRPr="00CB6A43" w:rsidRDefault="003E2F82">
            <w:pPr>
              <w:adjustRightInd w:val="0"/>
              <w:spacing w:line="360" w:lineRule="auto"/>
              <w:jc w:val="center"/>
              <w:textAlignment w:val="baseline"/>
              <w:rPr>
                <w:rFonts w:ascii="Times New Roman" w:eastAsia="宋体" w:hAnsi="Times New Roman" w:cs="宋体"/>
                <w:color w:val="000000" w:themeColor="text1"/>
                <w:szCs w:val="21"/>
              </w:rPr>
            </w:pPr>
          </w:p>
        </w:tc>
        <w:tc>
          <w:tcPr>
            <w:tcW w:w="3750" w:type="dxa"/>
            <w:vAlign w:val="center"/>
          </w:tcPr>
          <w:p w14:paraId="760F9777" w14:textId="77777777" w:rsidR="003E2F82" w:rsidRPr="00CB6A43" w:rsidRDefault="003E2F82">
            <w:pPr>
              <w:adjustRightInd w:val="0"/>
              <w:spacing w:line="360" w:lineRule="auto"/>
              <w:jc w:val="center"/>
              <w:textAlignment w:val="baseline"/>
              <w:rPr>
                <w:rFonts w:ascii="Times New Roman" w:eastAsia="宋体" w:hAnsi="Times New Roman" w:cs="宋体"/>
                <w:color w:val="000000" w:themeColor="text1"/>
                <w:szCs w:val="21"/>
              </w:rPr>
            </w:pPr>
          </w:p>
        </w:tc>
        <w:tc>
          <w:tcPr>
            <w:tcW w:w="2743" w:type="dxa"/>
            <w:vAlign w:val="center"/>
          </w:tcPr>
          <w:p w14:paraId="4F329F93" w14:textId="77777777" w:rsidR="003E2F82" w:rsidRPr="00CB6A43" w:rsidRDefault="003E2F82">
            <w:pPr>
              <w:adjustRightInd w:val="0"/>
              <w:spacing w:line="360" w:lineRule="auto"/>
              <w:jc w:val="center"/>
              <w:textAlignment w:val="baseline"/>
              <w:rPr>
                <w:rFonts w:ascii="Times New Roman" w:eastAsia="宋体" w:hAnsi="Times New Roman" w:cs="宋体"/>
                <w:color w:val="000000" w:themeColor="text1"/>
                <w:szCs w:val="21"/>
              </w:rPr>
            </w:pPr>
          </w:p>
        </w:tc>
      </w:tr>
      <w:tr w:rsidR="003E2F82" w:rsidRPr="00CB6A43" w14:paraId="6EADB08D" w14:textId="77777777">
        <w:trPr>
          <w:trHeight w:val="890"/>
        </w:trPr>
        <w:tc>
          <w:tcPr>
            <w:tcW w:w="2794" w:type="dxa"/>
            <w:gridSpan w:val="2"/>
            <w:vAlign w:val="center"/>
          </w:tcPr>
          <w:p w14:paraId="52D6B55E" w14:textId="77777777" w:rsidR="003E2F82" w:rsidRPr="00CB6A43" w:rsidRDefault="00BF3852">
            <w:pPr>
              <w:spacing w:line="360" w:lineRule="auto"/>
              <w:jc w:val="center"/>
              <w:rPr>
                <w:rFonts w:ascii="Times New Roman" w:eastAsia="宋体" w:hAnsi="Times New Roman" w:cs="宋体"/>
                <w:b/>
                <w:color w:val="000000" w:themeColor="text1"/>
                <w:szCs w:val="21"/>
              </w:rPr>
            </w:pPr>
            <w:proofErr w:type="gramStart"/>
            <w:r w:rsidRPr="00CB6A43">
              <w:rPr>
                <w:rFonts w:ascii="Times New Roman" w:eastAsia="宋体" w:hAnsi="Times New Roman" w:cs="宋体" w:hint="eastAsia"/>
                <w:color w:val="000000" w:themeColor="text1"/>
                <w:szCs w:val="21"/>
              </w:rPr>
              <w:t>响应总</w:t>
            </w:r>
            <w:proofErr w:type="gramEnd"/>
            <w:r w:rsidRPr="00CB6A43">
              <w:rPr>
                <w:rFonts w:ascii="Times New Roman" w:eastAsia="宋体" w:hAnsi="Times New Roman" w:cs="宋体" w:hint="eastAsia"/>
                <w:color w:val="000000" w:themeColor="text1"/>
                <w:szCs w:val="21"/>
              </w:rPr>
              <w:t>报价</w:t>
            </w:r>
          </w:p>
        </w:tc>
        <w:tc>
          <w:tcPr>
            <w:tcW w:w="6493" w:type="dxa"/>
            <w:gridSpan w:val="2"/>
            <w:vAlign w:val="center"/>
          </w:tcPr>
          <w:p w14:paraId="0E4E58B4" w14:textId="77777777" w:rsidR="003E2F82" w:rsidRPr="00CB6A43" w:rsidRDefault="00BF3852">
            <w:pPr>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人民币（大写）：</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元整；（小写）（￥</w:t>
            </w:r>
            <w:r w:rsidRPr="00CB6A43">
              <w:rPr>
                <w:rFonts w:ascii="Times New Roman" w:eastAsia="宋体" w:hAnsi="Times New Roman" w:cs="宋体" w:hint="eastAsia"/>
                <w:color w:val="000000" w:themeColor="text1"/>
                <w:szCs w:val="21"/>
              </w:rPr>
              <w:t>.00</w:t>
            </w:r>
            <w:r w:rsidRPr="00CB6A43">
              <w:rPr>
                <w:rFonts w:ascii="Times New Roman" w:eastAsia="宋体" w:hAnsi="Times New Roman" w:cs="宋体" w:hint="eastAsia"/>
                <w:color w:val="000000" w:themeColor="text1"/>
                <w:szCs w:val="21"/>
              </w:rPr>
              <w:t>）</w:t>
            </w:r>
          </w:p>
        </w:tc>
      </w:tr>
    </w:tbl>
    <w:p w14:paraId="185B1626" w14:textId="77777777" w:rsidR="003E2F82" w:rsidRPr="00CB6A43" w:rsidRDefault="00BF3852">
      <w:pPr>
        <w:adjustRightInd w:val="0"/>
        <w:spacing w:line="360" w:lineRule="auto"/>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注：报价金额全部采用人民币表示，精确到小数点后</w:t>
      </w:r>
      <w:r w:rsidRPr="00CB6A43">
        <w:rPr>
          <w:rFonts w:ascii="Times New Roman" w:eastAsia="宋体" w:hAnsi="Times New Roman" w:cs="宋体" w:hint="eastAsia"/>
          <w:color w:val="000000" w:themeColor="text1"/>
          <w:szCs w:val="21"/>
        </w:rPr>
        <w:t>2</w:t>
      </w:r>
      <w:r w:rsidRPr="00CB6A43">
        <w:rPr>
          <w:rFonts w:ascii="Times New Roman" w:eastAsia="宋体" w:hAnsi="Times New Roman" w:cs="宋体" w:hint="eastAsia"/>
          <w:color w:val="000000" w:themeColor="text1"/>
          <w:szCs w:val="21"/>
        </w:rPr>
        <w:t>位，第</w:t>
      </w:r>
      <w:r w:rsidRPr="00CB6A43">
        <w:rPr>
          <w:rFonts w:ascii="Times New Roman" w:eastAsia="宋体" w:hAnsi="Times New Roman" w:cs="宋体" w:hint="eastAsia"/>
          <w:color w:val="000000" w:themeColor="text1"/>
          <w:szCs w:val="21"/>
        </w:rPr>
        <w:t>3</w:t>
      </w:r>
      <w:r w:rsidRPr="00CB6A43">
        <w:rPr>
          <w:rFonts w:ascii="Times New Roman" w:eastAsia="宋体" w:hAnsi="Times New Roman" w:cs="宋体" w:hint="eastAsia"/>
          <w:color w:val="000000" w:themeColor="text1"/>
          <w:szCs w:val="21"/>
        </w:rPr>
        <w:t>位四舍五入。</w:t>
      </w:r>
    </w:p>
    <w:p w14:paraId="796D6C45" w14:textId="77777777" w:rsidR="003E2F82" w:rsidRPr="00CB6A43" w:rsidRDefault="003E2F82">
      <w:pPr>
        <w:adjustRightInd w:val="0"/>
        <w:spacing w:line="360" w:lineRule="auto"/>
        <w:textAlignment w:val="baseline"/>
        <w:rPr>
          <w:rFonts w:ascii="Times New Roman" w:eastAsia="宋体" w:hAnsi="Times New Roman" w:cs="宋体"/>
          <w:color w:val="000000" w:themeColor="text1"/>
          <w:szCs w:val="21"/>
        </w:rPr>
      </w:pPr>
    </w:p>
    <w:p w14:paraId="75DF834E" w14:textId="77777777" w:rsidR="003E2F82" w:rsidRPr="00CB6A43" w:rsidRDefault="00BF3852">
      <w:pPr>
        <w:adjustRightInd w:val="0"/>
        <w:spacing w:line="360" w:lineRule="auto"/>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供应商：（公章）</w:t>
      </w:r>
    </w:p>
    <w:p w14:paraId="1ABD4B70" w14:textId="77777777" w:rsidR="003E2F82" w:rsidRPr="00CB6A43" w:rsidRDefault="00BF3852">
      <w:pPr>
        <w:adjustRightInd w:val="0"/>
        <w:spacing w:line="360" w:lineRule="auto"/>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法定代表人或被授权人：（签字或盖章）</w:t>
      </w:r>
    </w:p>
    <w:p w14:paraId="6B03C427" w14:textId="77777777" w:rsidR="003E2F82" w:rsidRPr="00CB6A43" w:rsidRDefault="00BF3852">
      <w:pPr>
        <w:autoSpaceDE w:val="0"/>
        <w:autoSpaceDN w:val="0"/>
        <w:adjustRightInd w:val="0"/>
        <w:spacing w:line="360" w:lineRule="auto"/>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日期：</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年</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月</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日</w:t>
      </w:r>
    </w:p>
    <w:p w14:paraId="0A88FC6A" w14:textId="77777777" w:rsidR="003E2F82" w:rsidRPr="00CB6A43" w:rsidRDefault="003E2F82">
      <w:pPr>
        <w:spacing w:line="360" w:lineRule="auto"/>
        <w:rPr>
          <w:rFonts w:ascii="Times New Roman" w:eastAsia="宋体" w:hAnsi="Times New Roman" w:cs="宋体"/>
          <w:color w:val="000000" w:themeColor="text1"/>
          <w:szCs w:val="21"/>
        </w:rPr>
      </w:pPr>
    </w:p>
    <w:p w14:paraId="5B78E53B"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说明：响应总价包括但不限于货物及配件价格，以及供应、加工、包装、运输、装卸（含上下车费）、总</w:t>
      </w:r>
      <w:proofErr w:type="gramStart"/>
      <w:r w:rsidRPr="00CB6A43">
        <w:rPr>
          <w:rFonts w:ascii="Times New Roman" w:eastAsia="宋体" w:hAnsi="Times New Roman" w:cs="宋体" w:hint="eastAsia"/>
          <w:sz w:val="24"/>
          <w:szCs w:val="24"/>
        </w:rPr>
        <w:t>包配合费</w:t>
      </w:r>
      <w:proofErr w:type="gramEnd"/>
      <w:r w:rsidRPr="00CB6A43">
        <w:rPr>
          <w:rFonts w:ascii="Times New Roman" w:eastAsia="宋体" w:hAnsi="Times New Roman" w:cs="宋体" w:hint="eastAsia"/>
          <w:sz w:val="24"/>
          <w:szCs w:val="24"/>
        </w:rPr>
        <w:t>、工地现场保管、施工用水电、并充分考虑了包括原材料价格变动、运输风险在内的一切风险因素，安装、集成、调试、测试、易损易耗件、工具、检测合格等交付使用前的一切费用；乙方承诺的货物免费质保期的费用，还包括因质量问题引起的维修和更换、技术指导和培训费用；按照国家标准要求或合同约定进行测试检测等的费用，保险、利润和国家规定的任何收费、商检费、质检费，专利费、仓储费等；中国政府根据现行税法征收的与本合同有关的一切税费、税金（不限于进口设备关税及增值税）等；质保期间、质监验收（含办证）及通过有关部门的验收直至交付业主使用期间的费用等以及供应商企业利润和政策性文件规定及合同包含的所有风险、责任等各项应有费用。除本合同另有约定外，甲方不再向乙方支付其他费用。</w:t>
      </w:r>
    </w:p>
    <w:p w14:paraId="47FEE68B" w14:textId="77777777" w:rsidR="003E2F82" w:rsidRPr="00CB6A43" w:rsidRDefault="003E2F82">
      <w:pPr>
        <w:spacing w:line="360" w:lineRule="auto"/>
        <w:rPr>
          <w:rFonts w:ascii="Times New Roman" w:eastAsia="宋体" w:hAnsi="Times New Roman" w:cs="宋体"/>
          <w:sz w:val="24"/>
          <w:szCs w:val="24"/>
        </w:rPr>
      </w:pPr>
    </w:p>
    <w:p w14:paraId="18DF41BC" w14:textId="77777777" w:rsidR="003E2F82" w:rsidRPr="00CB6A43" w:rsidRDefault="003E2F82">
      <w:pPr>
        <w:spacing w:line="360" w:lineRule="auto"/>
        <w:rPr>
          <w:rFonts w:ascii="Times New Roman" w:eastAsia="宋体" w:hAnsi="Times New Roman" w:cs="宋体"/>
          <w:sz w:val="24"/>
          <w:szCs w:val="24"/>
        </w:rPr>
      </w:pPr>
    </w:p>
    <w:p w14:paraId="6A0527E0" w14:textId="77777777" w:rsidR="003E2F82" w:rsidRPr="00CB6A43" w:rsidRDefault="003E2F82">
      <w:pPr>
        <w:spacing w:line="360" w:lineRule="auto"/>
        <w:rPr>
          <w:rFonts w:ascii="Times New Roman" w:eastAsia="宋体" w:hAnsi="Times New Roman" w:cs="宋体"/>
          <w:sz w:val="24"/>
          <w:szCs w:val="24"/>
        </w:rPr>
      </w:pPr>
    </w:p>
    <w:p w14:paraId="62D7BD7A"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 </w:t>
      </w:r>
    </w:p>
    <w:p w14:paraId="098CC9E4" w14:textId="7913B064" w:rsidR="003E2F82" w:rsidRPr="00CB6A43" w:rsidRDefault="00BF3852" w:rsidP="00DE6E4E">
      <w:pPr>
        <w:widowControl/>
        <w:spacing w:line="360" w:lineRule="auto"/>
        <w:jc w:val="left"/>
        <w:rPr>
          <w:rFonts w:ascii="Times New Roman" w:eastAsia="宋体" w:hAnsi="Times New Roman" w:cs="宋体"/>
          <w:b/>
          <w:bCs/>
          <w:sz w:val="24"/>
          <w:szCs w:val="24"/>
        </w:rPr>
      </w:pPr>
      <w:r w:rsidRPr="00CB6A43">
        <w:rPr>
          <w:rFonts w:ascii="Times New Roman" w:eastAsia="宋体" w:hAnsi="Times New Roman" w:cs="宋体" w:hint="eastAsia"/>
          <w:sz w:val="24"/>
          <w:szCs w:val="24"/>
        </w:rPr>
        <w:br w:type="page"/>
      </w: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2</w:t>
      </w:r>
      <w:r w:rsidRPr="00CB6A43">
        <w:rPr>
          <w:rFonts w:ascii="Times New Roman" w:eastAsia="宋体" w:hAnsi="Times New Roman" w:cs="宋体" w:hint="eastAsia"/>
          <w:b/>
          <w:bCs/>
          <w:sz w:val="24"/>
          <w:szCs w:val="24"/>
        </w:rPr>
        <w:t>：分项报价表</w:t>
      </w:r>
    </w:p>
    <w:p w14:paraId="22A05325"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 xml:space="preserve">   </w:t>
      </w:r>
    </w:p>
    <w:p w14:paraId="4D623435" w14:textId="77777777" w:rsidR="003E2F82" w:rsidRPr="00CB6A43" w:rsidRDefault="00BF3852">
      <w:pPr>
        <w:pStyle w:val="13"/>
        <w:spacing w:line="360" w:lineRule="auto"/>
        <w:jc w:val="center"/>
        <w:rPr>
          <w:rFonts w:ascii="Times New Roman" w:hAnsi="Times New Roman" w:cs="宋体"/>
          <w:color w:val="000000" w:themeColor="text1"/>
          <w:szCs w:val="21"/>
        </w:rPr>
      </w:pPr>
      <w:r w:rsidRPr="00CB6A43">
        <w:rPr>
          <w:rFonts w:ascii="Times New Roman" w:hAnsi="Times New Roman" w:cs="宋体" w:hint="eastAsia"/>
          <w:color w:val="000000" w:themeColor="text1"/>
          <w:szCs w:val="21"/>
          <w:u w:val="single"/>
        </w:rPr>
        <w:t xml:space="preserve">  </w:t>
      </w:r>
      <w:r w:rsidRPr="00CB6A43">
        <w:rPr>
          <w:rFonts w:ascii="Times New Roman" w:hAnsi="Times New Roman" w:cs="宋体" w:hint="eastAsia"/>
          <w:i/>
          <w:iCs/>
          <w:color w:val="000000" w:themeColor="text1"/>
          <w:szCs w:val="24"/>
          <w:u w:val="single"/>
        </w:rPr>
        <w:t xml:space="preserve"> </w:t>
      </w:r>
      <w:r w:rsidRPr="00CB6A43">
        <w:rPr>
          <w:rFonts w:ascii="Times New Roman" w:hAnsi="Times New Roman" w:cs="宋体" w:hint="eastAsia"/>
          <w:i/>
          <w:iCs/>
          <w:color w:val="000000" w:themeColor="text1"/>
          <w:szCs w:val="24"/>
          <w:u w:val="single"/>
        </w:rPr>
        <w:t>（项目名称）</w:t>
      </w:r>
      <w:r w:rsidRPr="00CB6A43">
        <w:rPr>
          <w:rFonts w:ascii="Times New Roman" w:hAnsi="Times New Roman" w:cs="宋体" w:hint="eastAsia"/>
          <w:i/>
          <w:iCs/>
          <w:color w:val="000000" w:themeColor="text1"/>
          <w:szCs w:val="24"/>
          <w:u w:val="single"/>
        </w:rPr>
        <w:t xml:space="preserve">  </w:t>
      </w:r>
      <w:r w:rsidRPr="00CB6A43">
        <w:rPr>
          <w:rFonts w:ascii="Times New Roman" w:hAnsi="Times New Roman" w:cs="宋体" w:hint="eastAsia"/>
          <w:color w:val="000000" w:themeColor="text1"/>
          <w:szCs w:val="21"/>
        </w:rPr>
        <w:t>报价分析表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095"/>
        <w:gridCol w:w="748"/>
        <w:gridCol w:w="1095"/>
        <w:gridCol w:w="1631"/>
        <w:gridCol w:w="974"/>
        <w:gridCol w:w="735"/>
        <w:gridCol w:w="722"/>
        <w:gridCol w:w="738"/>
      </w:tblGrid>
      <w:tr w:rsidR="003E2F82" w:rsidRPr="00CB6A43" w14:paraId="24CE25F7" w14:textId="77777777">
        <w:trPr>
          <w:jc w:val="center"/>
        </w:trPr>
        <w:tc>
          <w:tcPr>
            <w:tcW w:w="336" w:type="pct"/>
          </w:tcPr>
          <w:p w14:paraId="4B79B0E4"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序号</w:t>
            </w:r>
          </w:p>
        </w:tc>
        <w:tc>
          <w:tcPr>
            <w:tcW w:w="1111" w:type="pct"/>
            <w:gridSpan w:val="2"/>
          </w:tcPr>
          <w:p w14:paraId="1683FA4A"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标的名称</w:t>
            </w:r>
          </w:p>
        </w:tc>
        <w:tc>
          <w:tcPr>
            <w:tcW w:w="660" w:type="pct"/>
          </w:tcPr>
          <w:p w14:paraId="6025AC18"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生产厂家</w:t>
            </w:r>
          </w:p>
        </w:tc>
        <w:tc>
          <w:tcPr>
            <w:tcW w:w="983" w:type="pct"/>
          </w:tcPr>
          <w:p w14:paraId="2047EBF0"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规格型号</w:t>
            </w:r>
          </w:p>
        </w:tc>
        <w:tc>
          <w:tcPr>
            <w:tcW w:w="587" w:type="pct"/>
          </w:tcPr>
          <w:p w14:paraId="02331A27"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数量</w:t>
            </w:r>
          </w:p>
        </w:tc>
        <w:tc>
          <w:tcPr>
            <w:tcW w:w="443" w:type="pct"/>
          </w:tcPr>
          <w:p w14:paraId="7D7EF3F9"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单位</w:t>
            </w:r>
          </w:p>
        </w:tc>
        <w:tc>
          <w:tcPr>
            <w:tcW w:w="435" w:type="pct"/>
          </w:tcPr>
          <w:p w14:paraId="0A62A54D"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单价</w:t>
            </w:r>
          </w:p>
        </w:tc>
        <w:tc>
          <w:tcPr>
            <w:tcW w:w="445" w:type="pct"/>
          </w:tcPr>
          <w:p w14:paraId="056C3F89"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总价</w:t>
            </w:r>
          </w:p>
        </w:tc>
      </w:tr>
      <w:tr w:rsidR="003E2F82" w:rsidRPr="00CB6A43" w14:paraId="791CC667" w14:textId="77777777">
        <w:trPr>
          <w:jc w:val="center"/>
        </w:trPr>
        <w:tc>
          <w:tcPr>
            <w:tcW w:w="336" w:type="pct"/>
          </w:tcPr>
          <w:p w14:paraId="13933B3E"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1</w:t>
            </w:r>
          </w:p>
        </w:tc>
        <w:tc>
          <w:tcPr>
            <w:tcW w:w="1111" w:type="pct"/>
            <w:gridSpan w:val="2"/>
          </w:tcPr>
          <w:p w14:paraId="12546A15"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660" w:type="pct"/>
          </w:tcPr>
          <w:p w14:paraId="4B764FB7"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983" w:type="pct"/>
          </w:tcPr>
          <w:p w14:paraId="14DD0024"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587" w:type="pct"/>
          </w:tcPr>
          <w:p w14:paraId="7D5B24B0"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3" w:type="pct"/>
          </w:tcPr>
          <w:p w14:paraId="2C9B7C4F"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35" w:type="pct"/>
          </w:tcPr>
          <w:p w14:paraId="63FCACA7"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5" w:type="pct"/>
          </w:tcPr>
          <w:p w14:paraId="6F786738" w14:textId="77777777" w:rsidR="003E2F82" w:rsidRPr="00CB6A43" w:rsidRDefault="003E2F82">
            <w:pPr>
              <w:spacing w:line="360" w:lineRule="auto"/>
              <w:jc w:val="center"/>
              <w:rPr>
                <w:rFonts w:ascii="Times New Roman" w:eastAsia="宋体" w:hAnsi="Times New Roman" w:cs="宋体"/>
                <w:color w:val="000000" w:themeColor="text1"/>
                <w:szCs w:val="21"/>
              </w:rPr>
            </w:pPr>
          </w:p>
        </w:tc>
      </w:tr>
      <w:tr w:rsidR="003E2F82" w:rsidRPr="00CB6A43" w14:paraId="791BECC1" w14:textId="77777777">
        <w:trPr>
          <w:jc w:val="center"/>
        </w:trPr>
        <w:tc>
          <w:tcPr>
            <w:tcW w:w="336" w:type="pct"/>
          </w:tcPr>
          <w:p w14:paraId="5FF44F62"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2</w:t>
            </w:r>
          </w:p>
        </w:tc>
        <w:tc>
          <w:tcPr>
            <w:tcW w:w="1111" w:type="pct"/>
            <w:gridSpan w:val="2"/>
          </w:tcPr>
          <w:p w14:paraId="3A964715"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660" w:type="pct"/>
          </w:tcPr>
          <w:p w14:paraId="3231BA5C"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983" w:type="pct"/>
          </w:tcPr>
          <w:p w14:paraId="38C72B12"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587" w:type="pct"/>
          </w:tcPr>
          <w:p w14:paraId="4BCC2E99"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3" w:type="pct"/>
          </w:tcPr>
          <w:p w14:paraId="73249459"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35" w:type="pct"/>
          </w:tcPr>
          <w:p w14:paraId="5D5C0255"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5" w:type="pct"/>
          </w:tcPr>
          <w:p w14:paraId="2DD25537" w14:textId="77777777" w:rsidR="003E2F82" w:rsidRPr="00CB6A43" w:rsidRDefault="003E2F82">
            <w:pPr>
              <w:spacing w:line="360" w:lineRule="auto"/>
              <w:jc w:val="center"/>
              <w:rPr>
                <w:rFonts w:ascii="Times New Roman" w:eastAsia="宋体" w:hAnsi="Times New Roman" w:cs="宋体"/>
                <w:color w:val="000000" w:themeColor="text1"/>
                <w:szCs w:val="21"/>
              </w:rPr>
            </w:pPr>
          </w:p>
        </w:tc>
      </w:tr>
      <w:tr w:rsidR="003E2F82" w:rsidRPr="00CB6A43" w14:paraId="2926E15C" w14:textId="77777777">
        <w:trPr>
          <w:jc w:val="center"/>
        </w:trPr>
        <w:tc>
          <w:tcPr>
            <w:tcW w:w="336" w:type="pct"/>
          </w:tcPr>
          <w:p w14:paraId="3F5696C8"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3</w:t>
            </w:r>
          </w:p>
        </w:tc>
        <w:tc>
          <w:tcPr>
            <w:tcW w:w="1111" w:type="pct"/>
            <w:gridSpan w:val="2"/>
          </w:tcPr>
          <w:p w14:paraId="77E35B6F"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660" w:type="pct"/>
          </w:tcPr>
          <w:p w14:paraId="683796ED"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983" w:type="pct"/>
          </w:tcPr>
          <w:p w14:paraId="37A5E7A0"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587" w:type="pct"/>
          </w:tcPr>
          <w:p w14:paraId="72B3C3AF"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3" w:type="pct"/>
          </w:tcPr>
          <w:p w14:paraId="7566F340"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35" w:type="pct"/>
          </w:tcPr>
          <w:p w14:paraId="098EE6FF"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5" w:type="pct"/>
          </w:tcPr>
          <w:p w14:paraId="4A408B25" w14:textId="77777777" w:rsidR="003E2F82" w:rsidRPr="00CB6A43" w:rsidRDefault="003E2F82">
            <w:pPr>
              <w:spacing w:line="360" w:lineRule="auto"/>
              <w:jc w:val="center"/>
              <w:rPr>
                <w:rFonts w:ascii="Times New Roman" w:eastAsia="宋体" w:hAnsi="Times New Roman" w:cs="宋体"/>
                <w:color w:val="000000" w:themeColor="text1"/>
                <w:szCs w:val="21"/>
              </w:rPr>
            </w:pPr>
          </w:p>
        </w:tc>
      </w:tr>
      <w:tr w:rsidR="003E2F82" w:rsidRPr="00CB6A43" w14:paraId="50CF3939" w14:textId="77777777">
        <w:trPr>
          <w:jc w:val="center"/>
        </w:trPr>
        <w:tc>
          <w:tcPr>
            <w:tcW w:w="336" w:type="pct"/>
          </w:tcPr>
          <w:p w14:paraId="53A054DF"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4</w:t>
            </w:r>
          </w:p>
        </w:tc>
        <w:tc>
          <w:tcPr>
            <w:tcW w:w="1111" w:type="pct"/>
            <w:gridSpan w:val="2"/>
          </w:tcPr>
          <w:p w14:paraId="48E4CFAB"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660" w:type="pct"/>
          </w:tcPr>
          <w:p w14:paraId="0CFFB91A"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983" w:type="pct"/>
          </w:tcPr>
          <w:p w14:paraId="496CD617"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587" w:type="pct"/>
          </w:tcPr>
          <w:p w14:paraId="6F5DFA4F"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3" w:type="pct"/>
          </w:tcPr>
          <w:p w14:paraId="03588D42"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35" w:type="pct"/>
          </w:tcPr>
          <w:p w14:paraId="772FC775"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5" w:type="pct"/>
          </w:tcPr>
          <w:p w14:paraId="7F03D354" w14:textId="77777777" w:rsidR="003E2F82" w:rsidRPr="00CB6A43" w:rsidRDefault="003E2F82">
            <w:pPr>
              <w:spacing w:line="360" w:lineRule="auto"/>
              <w:jc w:val="center"/>
              <w:rPr>
                <w:rFonts w:ascii="Times New Roman" w:eastAsia="宋体" w:hAnsi="Times New Roman" w:cs="宋体"/>
                <w:color w:val="000000" w:themeColor="text1"/>
                <w:szCs w:val="21"/>
              </w:rPr>
            </w:pPr>
          </w:p>
        </w:tc>
      </w:tr>
      <w:tr w:rsidR="003E2F82" w:rsidRPr="00CB6A43" w14:paraId="49B5B0CB" w14:textId="77777777">
        <w:trPr>
          <w:jc w:val="center"/>
        </w:trPr>
        <w:tc>
          <w:tcPr>
            <w:tcW w:w="336" w:type="pct"/>
          </w:tcPr>
          <w:p w14:paraId="38D3155A"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5</w:t>
            </w:r>
          </w:p>
        </w:tc>
        <w:tc>
          <w:tcPr>
            <w:tcW w:w="1111" w:type="pct"/>
            <w:gridSpan w:val="2"/>
          </w:tcPr>
          <w:p w14:paraId="14E6E8C7"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660" w:type="pct"/>
          </w:tcPr>
          <w:p w14:paraId="797CCDEA"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983" w:type="pct"/>
          </w:tcPr>
          <w:p w14:paraId="43F48FFB"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587" w:type="pct"/>
          </w:tcPr>
          <w:p w14:paraId="18446155"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3" w:type="pct"/>
          </w:tcPr>
          <w:p w14:paraId="1256C8DB"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35" w:type="pct"/>
          </w:tcPr>
          <w:p w14:paraId="26643E45"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5" w:type="pct"/>
          </w:tcPr>
          <w:p w14:paraId="6EB5A632" w14:textId="77777777" w:rsidR="003E2F82" w:rsidRPr="00CB6A43" w:rsidRDefault="003E2F82">
            <w:pPr>
              <w:spacing w:line="360" w:lineRule="auto"/>
              <w:jc w:val="center"/>
              <w:rPr>
                <w:rFonts w:ascii="Times New Roman" w:eastAsia="宋体" w:hAnsi="Times New Roman" w:cs="宋体"/>
                <w:color w:val="000000" w:themeColor="text1"/>
                <w:szCs w:val="21"/>
              </w:rPr>
            </w:pPr>
          </w:p>
        </w:tc>
      </w:tr>
      <w:tr w:rsidR="003E2F82" w:rsidRPr="00CB6A43" w14:paraId="297835A0" w14:textId="77777777">
        <w:trPr>
          <w:jc w:val="center"/>
        </w:trPr>
        <w:tc>
          <w:tcPr>
            <w:tcW w:w="336" w:type="pct"/>
          </w:tcPr>
          <w:p w14:paraId="5A4C337C"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w:t>
            </w:r>
          </w:p>
        </w:tc>
        <w:tc>
          <w:tcPr>
            <w:tcW w:w="1111" w:type="pct"/>
            <w:gridSpan w:val="2"/>
          </w:tcPr>
          <w:p w14:paraId="386010C9"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660" w:type="pct"/>
          </w:tcPr>
          <w:p w14:paraId="5870C8B5"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983" w:type="pct"/>
          </w:tcPr>
          <w:p w14:paraId="79D0B1D9"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587" w:type="pct"/>
          </w:tcPr>
          <w:p w14:paraId="5643D9D3"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3" w:type="pct"/>
          </w:tcPr>
          <w:p w14:paraId="04086792"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35" w:type="pct"/>
          </w:tcPr>
          <w:p w14:paraId="5179FF70"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45" w:type="pct"/>
          </w:tcPr>
          <w:p w14:paraId="50495CC1" w14:textId="77777777" w:rsidR="003E2F82" w:rsidRPr="00CB6A43" w:rsidRDefault="003E2F82">
            <w:pPr>
              <w:spacing w:line="360" w:lineRule="auto"/>
              <w:jc w:val="center"/>
              <w:rPr>
                <w:rFonts w:ascii="Times New Roman" w:eastAsia="宋体" w:hAnsi="Times New Roman" w:cs="宋体"/>
                <w:color w:val="000000" w:themeColor="text1"/>
                <w:szCs w:val="21"/>
              </w:rPr>
            </w:pPr>
          </w:p>
        </w:tc>
      </w:tr>
      <w:tr w:rsidR="003E2F82" w:rsidRPr="00CB6A43" w14:paraId="34D77BFC" w14:textId="77777777">
        <w:trPr>
          <w:jc w:val="center"/>
        </w:trPr>
        <w:tc>
          <w:tcPr>
            <w:tcW w:w="336" w:type="pct"/>
          </w:tcPr>
          <w:p w14:paraId="03AE08FB"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合计</w:t>
            </w:r>
          </w:p>
        </w:tc>
        <w:tc>
          <w:tcPr>
            <w:tcW w:w="660" w:type="pct"/>
          </w:tcPr>
          <w:p w14:paraId="469B2E18" w14:textId="77777777" w:rsidR="003E2F82" w:rsidRPr="00CB6A43" w:rsidRDefault="003E2F82">
            <w:pPr>
              <w:spacing w:line="360" w:lineRule="auto"/>
              <w:jc w:val="center"/>
              <w:rPr>
                <w:rFonts w:ascii="Times New Roman" w:eastAsia="宋体" w:hAnsi="Times New Roman" w:cs="宋体"/>
                <w:color w:val="000000" w:themeColor="text1"/>
                <w:szCs w:val="21"/>
              </w:rPr>
            </w:pPr>
          </w:p>
        </w:tc>
        <w:tc>
          <w:tcPr>
            <w:tcW w:w="4004" w:type="pct"/>
            <w:gridSpan w:val="7"/>
          </w:tcPr>
          <w:p w14:paraId="4A442F4D" w14:textId="77777777" w:rsidR="003E2F82" w:rsidRPr="00CB6A43" w:rsidRDefault="00BF3852">
            <w:pPr>
              <w:spacing w:line="360" w:lineRule="auto"/>
              <w:jc w:val="center"/>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金额大写：人民币</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元</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w:t>
            </w:r>
            <w:r w:rsidRPr="00CB6A43">
              <w:rPr>
                <w:rFonts w:ascii="Times New Roman" w:eastAsia="宋体" w:hAnsi="Times New Roman" w:cs="宋体" w:hint="eastAsia"/>
                <w:color w:val="000000" w:themeColor="text1"/>
                <w:szCs w:val="21"/>
              </w:rPr>
              <w:t>¥</w:t>
            </w:r>
            <w:r w:rsidRPr="00CB6A43">
              <w:rPr>
                <w:rFonts w:ascii="Times New Roman" w:eastAsia="宋体" w:hAnsi="Times New Roman" w:cs="宋体" w:hint="eastAsia"/>
                <w:color w:val="000000" w:themeColor="text1"/>
                <w:szCs w:val="21"/>
              </w:rPr>
              <w:t>：</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w:t>
            </w:r>
          </w:p>
        </w:tc>
      </w:tr>
    </w:tbl>
    <w:p w14:paraId="49BC3250" w14:textId="77777777" w:rsidR="003E2F82" w:rsidRPr="00CB6A43" w:rsidRDefault="00BF3852">
      <w:pPr>
        <w:adjustRightInd w:val="0"/>
        <w:spacing w:line="360" w:lineRule="auto"/>
        <w:ind w:firstLineChars="50" w:firstLine="105"/>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供应商：（公章）</w:t>
      </w:r>
    </w:p>
    <w:p w14:paraId="53E2F0A4" w14:textId="77777777" w:rsidR="003E2F82" w:rsidRPr="00CB6A43" w:rsidRDefault="00BF3852">
      <w:pPr>
        <w:adjustRightInd w:val="0"/>
        <w:spacing w:line="360" w:lineRule="auto"/>
        <w:ind w:firstLineChars="50" w:firstLine="105"/>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法定代表人或代理人：（签字或盖章）</w:t>
      </w:r>
      <w:r w:rsidRPr="00CB6A43">
        <w:rPr>
          <w:rFonts w:ascii="Times New Roman" w:eastAsia="宋体" w:hAnsi="Times New Roman" w:cs="宋体" w:hint="eastAsia"/>
          <w:bCs/>
          <w:color w:val="000000" w:themeColor="text1"/>
          <w:szCs w:val="21"/>
        </w:rPr>
        <w:t xml:space="preserve">                       </w:t>
      </w:r>
    </w:p>
    <w:p w14:paraId="4436ABA7" w14:textId="77777777" w:rsidR="003E2F82" w:rsidRPr="00CB6A43" w:rsidRDefault="00BF3852">
      <w:pPr>
        <w:overflowPunct w:val="0"/>
        <w:adjustRightInd w:val="0"/>
        <w:spacing w:line="360" w:lineRule="auto"/>
        <w:ind w:firstLine="420"/>
        <w:jc w:val="left"/>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 xml:space="preserve"> 2023</w:t>
      </w:r>
      <w:r w:rsidRPr="00CB6A43">
        <w:rPr>
          <w:rFonts w:ascii="Times New Roman" w:eastAsia="宋体" w:hAnsi="Times New Roman" w:cs="宋体" w:hint="eastAsia"/>
          <w:bCs/>
          <w:color w:val="000000" w:themeColor="text1"/>
          <w:szCs w:val="21"/>
        </w:rPr>
        <w:t>年</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月</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日</w:t>
      </w:r>
    </w:p>
    <w:p w14:paraId="00640AFA" w14:textId="77777777" w:rsidR="003E2F82" w:rsidRPr="00CB6A43" w:rsidRDefault="003E2F82">
      <w:pPr>
        <w:spacing w:line="360" w:lineRule="auto"/>
        <w:rPr>
          <w:rFonts w:ascii="Times New Roman" w:eastAsia="宋体" w:hAnsi="Times New Roman" w:cs="宋体"/>
          <w:b/>
          <w:color w:val="000000" w:themeColor="text1"/>
        </w:rPr>
      </w:pPr>
    </w:p>
    <w:p w14:paraId="1905BC1D" w14:textId="77777777" w:rsidR="003E2F82" w:rsidRPr="00CB6A43" w:rsidRDefault="003E2F82">
      <w:pPr>
        <w:spacing w:line="360" w:lineRule="auto"/>
        <w:rPr>
          <w:rFonts w:ascii="Times New Roman" w:eastAsia="宋体" w:hAnsi="Times New Roman" w:cs="宋体"/>
          <w:b/>
          <w:color w:val="000000" w:themeColor="text1"/>
        </w:rPr>
      </w:pPr>
    </w:p>
    <w:p w14:paraId="0C0E6D38" w14:textId="77777777" w:rsidR="003E2F82" w:rsidRPr="00CB6A43" w:rsidRDefault="003E2F82">
      <w:pPr>
        <w:spacing w:line="360" w:lineRule="auto"/>
        <w:rPr>
          <w:rFonts w:ascii="Times New Roman" w:eastAsia="宋体" w:hAnsi="Times New Roman" w:cs="宋体"/>
          <w:b/>
          <w:color w:val="000000" w:themeColor="text1"/>
        </w:rPr>
      </w:pPr>
    </w:p>
    <w:p w14:paraId="2080C688" w14:textId="77777777" w:rsidR="003E2F82" w:rsidRPr="00CB6A43" w:rsidRDefault="003E2F82">
      <w:pPr>
        <w:spacing w:line="360" w:lineRule="auto"/>
        <w:rPr>
          <w:rFonts w:ascii="Times New Roman" w:eastAsia="宋体" w:hAnsi="Times New Roman" w:cs="宋体"/>
          <w:b/>
          <w:color w:val="000000" w:themeColor="text1"/>
        </w:rPr>
      </w:pPr>
    </w:p>
    <w:p w14:paraId="074D1C7E" w14:textId="77777777" w:rsidR="003E2F82" w:rsidRPr="00CB6A43" w:rsidRDefault="00BF3852">
      <w:pPr>
        <w:spacing w:line="360" w:lineRule="auto"/>
        <w:rPr>
          <w:rFonts w:ascii="Times New Roman" w:eastAsia="宋体" w:hAnsi="Times New Roman" w:cs="宋体"/>
          <w:b/>
          <w:color w:val="000000" w:themeColor="text1"/>
        </w:rPr>
      </w:pPr>
      <w:r w:rsidRPr="00CB6A43">
        <w:rPr>
          <w:rFonts w:ascii="Times New Roman" w:eastAsia="宋体" w:hAnsi="Times New Roman" w:cs="宋体" w:hint="eastAsia"/>
          <w:color w:val="000000" w:themeColor="text1"/>
        </w:rPr>
        <w:t>注：</w:t>
      </w:r>
      <w:r w:rsidRPr="00CB6A43">
        <w:rPr>
          <w:rFonts w:ascii="Times New Roman" w:eastAsia="宋体" w:hAnsi="Times New Roman" w:cs="宋体" w:hint="eastAsia"/>
          <w:bCs/>
          <w:color w:val="000000" w:themeColor="text1"/>
        </w:rPr>
        <w:t>1</w:t>
      </w:r>
      <w:r w:rsidRPr="00CB6A43">
        <w:rPr>
          <w:rFonts w:ascii="Times New Roman" w:eastAsia="宋体" w:hAnsi="Times New Roman" w:cs="宋体" w:hint="eastAsia"/>
          <w:bCs/>
          <w:color w:val="000000" w:themeColor="text1"/>
        </w:rPr>
        <w:t>、供应商必须在此表中明确各项所投产品的生产厂家、品牌、规格型号，否则为无效响应。（若为企业定制产品请标明）</w:t>
      </w:r>
    </w:p>
    <w:p w14:paraId="344AC599" w14:textId="77777777" w:rsidR="003E2F82" w:rsidRPr="00CB6A43" w:rsidRDefault="00BF3852">
      <w:pPr>
        <w:spacing w:line="360" w:lineRule="auto"/>
        <w:ind w:firstLineChars="200" w:firstLine="420"/>
        <w:rPr>
          <w:rFonts w:ascii="Times New Roman" w:eastAsia="宋体" w:hAnsi="Times New Roman" w:cs="宋体"/>
          <w:b/>
          <w:color w:val="000000" w:themeColor="text1"/>
        </w:rPr>
      </w:pPr>
      <w:r w:rsidRPr="00CB6A43">
        <w:rPr>
          <w:rFonts w:ascii="Times New Roman" w:eastAsia="宋体" w:hAnsi="Times New Roman" w:cs="宋体" w:hint="eastAsia"/>
          <w:color w:val="000000" w:themeColor="text1"/>
        </w:rPr>
        <w:t>2</w:t>
      </w:r>
      <w:r w:rsidRPr="00CB6A43">
        <w:rPr>
          <w:rFonts w:ascii="Times New Roman" w:eastAsia="宋体" w:hAnsi="Times New Roman" w:cs="宋体" w:hint="eastAsia"/>
          <w:color w:val="000000" w:themeColor="text1"/>
        </w:rPr>
        <w:t>、分项报价表的合计金额应与“响应报价一览表”总价一致。</w:t>
      </w:r>
    </w:p>
    <w:p w14:paraId="338B3E6C" w14:textId="77777777" w:rsidR="003E2F82" w:rsidRPr="00CB6A43" w:rsidRDefault="00BF3852">
      <w:pPr>
        <w:spacing w:line="360" w:lineRule="auto"/>
        <w:ind w:firstLineChars="200" w:firstLine="420"/>
        <w:rPr>
          <w:rFonts w:ascii="Times New Roman" w:eastAsia="宋体" w:hAnsi="Times New Roman" w:cs="宋体"/>
          <w:b/>
          <w:color w:val="000000" w:themeColor="text1"/>
        </w:rPr>
      </w:pPr>
      <w:r w:rsidRPr="00CB6A43">
        <w:rPr>
          <w:rFonts w:ascii="Times New Roman" w:eastAsia="宋体" w:hAnsi="Times New Roman" w:cs="宋体" w:hint="eastAsia"/>
          <w:color w:val="000000" w:themeColor="text1"/>
        </w:rPr>
        <w:t>3</w:t>
      </w:r>
      <w:r w:rsidRPr="00CB6A43">
        <w:rPr>
          <w:rFonts w:ascii="Times New Roman" w:eastAsia="宋体" w:hAnsi="Times New Roman" w:cs="宋体" w:hint="eastAsia"/>
          <w:color w:val="000000" w:themeColor="text1"/>
        </w:rPr>
        <w:t>、各供应商应根据此表格式按项目分别填写报价详细清单。</w:t>
      </w:r>
    </w:p>
    <w:p w14:paraId="7FE685C7" w14:textId="77777777" w:rsidR="003E2F82" w:rsidRPr="00CB6A43" w:rsidRDefault="00BF3852">
      <w:pPr>
        <w:spacing w:line="360" w:lineRule="auto"/>
        <w:ind w:firstLineChars="200" w:firstLine="420"/>
        <w:rPr>
          <w:rFonts w:ascii="Times New Roman" w:eastAsia="宋体" w:hAnsi="Times New Roman" w:cs="宋体"/>
          <w:color w:val="000000" w:themeColor="text1"/>
        </w:rPr>
      </w:pPr>
      <w:r w:rsidRPr="00CB6A43">
        <w:rPr>
          <w:rFonts w:ascii="Times New Roman" w:eastAsia="宋体" w:hAnsi="Times New Roman" w:cs="宋体" w:hint="eastAsia"/>
          <w:color w:val="000000" w:themeColor="text1"/>
        </w:rPr>
        <w:t>4</w:t>
      </w:r>
      <w:r w:rsidRPr="00CB6A43">
        <w:rPr>
          <w:rFonts w:ascii="Times New Roman" w:eastAsia="宋体" w:hAnsi="Times New Roman" w:cs="宋体" w:hint="eastAsia"/>
          <w:color w:val="000000" w:themeColor="text1"/>
        </w:rPr>
        <w:t>、分项报价表包含质保期内的备品备件。</w:t>
      </w:r>
    </w:p>
    <w:p w14:paraId="49A72D9C" w14:textId="77777777" w:rsidR="003E2F82" w:rsidRPr="00CB6A43" w:rsidRDefault="003E2F82">
      <w:pPr>
        <w:pStyle w:val="afd"/>
        <w:ind w:firstLine="480"/>
        <w:rPr>
          <w:rFonts w:ascii="Times New Roman" w:hAnsi="Times New Roman" w:cs="宋体"/>
          <w:color w:val="000000" w:themeColor="text1"/>
          <w:szCs w:val="21"/>
        </w:rPr>
      </w:pPr>
    </w:p>
    <w:p w14:paraId="0040D38D" w14:textId="77777777" w:rsidR="003E2F82" w:rsidRPr="00CB6A43" w:rsidRDefault="003E2F82">
      <w:pPr>
        <w:pStyle w:val="afd"/>
        <w:ind w:firstLine="480"/>
        <w:rPr>
          <w:rFonts w:ascii="Times New Roman" w:hAnsi="Times New Roman" w:cs="宋体"/>
          <w:szCs w:val="21"/>
        </w:rPr>
      </w:pPr>
    </w:p>
    <w:p w14:paraId="0A9F8988"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256BDC0F"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3</w:t>
      </w:r>
      <w:r w:rsidRPr="00CB6A43">
        <w:rPr>
          <w:rFonts w:ascii="Times New Roman" w:eastAsia="宋体" w:hAnsi="Times New Roman" w:cs="宋体" w:hint="eastAsia"/>
          <w:b/>
          <w:bCs/>
          <w:sz w:val="24"/>
          <w:szCs w:val="24"/>
        </w:rPr>
        <w:t>：技术要求偏离表</w:t>
      </w:r>
    </w:p>
    <w:p w14:paraId="1384EEFF" w14:textId="77777777" w:rsidR="003E2F82" w:rsidRPr="00CB6A43" w:rsidRDefault="003E2F82">
      <w:pPr>
        <w:spacing w:line="360" w:lineRule="auto"/>
        <w:rPr>
          <w:rFonts w:ascii="Times New Roman" w:eastAsia="宋体" w:hAnsi="Times New Roman" w:cs="宋体"/>
          <w:sz w:val="24"/>
          <w:szCs w:val="24"/>
        </w:rPr>
      </w:pPr>
    </w:p>
    <w:p w14:paraId="1962ED79" w14:textId="77777777" w:rsidR="003E2F82" w:rsidRPr="00CB6A43" w:rsidRDefault="00BF3852">
      <w:pPr>
        <w:spacing w:line="360" w:lineRule="auto"/>
        <w:jc w:val="center"/>
        <w:rPr>
          <w:rFonts w:ascii="Times New Roman" w:eastAsia="宋体" w:hAnsi="Times New Roman" w:cs="宋体"/>
        </w:rPr>
      </w:pPr>
      <w:r w:rsidRPr="00CB6A43">
        <w:rPr>
          <w:rFonts w:ascii="Times New Roman" w:eastAsia="宋体" w:hAnsi="Times New Roman" w:cs="宋体" w:hint="eastAsia"/>
        </w:rPr>
        <w:t>技术要求偏离表</w:t>
      </w:r>
    </w:p>
    <w:p w14:paraId="033D0211" w14:textId="77777777" w:rsidR="003E2F82" w:rsidRPr="00CB6A43" w:rsidRDefault="00BF3852">
      <w:pPr>
        <w:autoSpaceDE w:val="0"/>
        <w:autoSpaceDN w:val="0"/>
        <w:adjustRightInd w:val="0"/>
        <w:snapToGrid w:val="0"/>
        <w:spacing w:line="360" w:lineRule="auto"/>
        <w:rPr>
          <w:rFonts w:ascii="Times New Roman" w:eastAsia="宋体" w:hAnsi="Times New Roman" w:cs="宋体"/>
          <w:spacing w:val="20"/>
          <w:szCs w:val="21"/>
        </w:rPr>
      </w:pPr>
      <w:r w:rsidRPr="00CB6A43">
        <w:rPr>
          <w:rFonts w:ascii="Times New Roman" w:eastAsia="宋体" w:hAnsi="Times New Roman" w:cs="宋体" w:hint="eastAsia"/>
          <w:szCs w:val="21"/>
        </w:rPr>
        <w:t>供应商</w:t>
      </w:r>
      <w:r w:rsidRPr="00CB6A43">
        <w:rPr>
          <w:rFonts w:ascii="Times New Roman" w:eastAsia="宋体" w:hAnsi="Times New Roman" w:cs="宋体" w:hint="eastAsia"/>
          <w:szCs w:val="21"/>
          <w:lang w:val="zh-CN"/>
        </w:rPr>
        <w:t>：</w:t>
      </w:r>
      <w:r w:rsidRPr="00CB6A43">
        <w:rPr>
          <w:rFonts w:ascii="Times New Roman" w:eastAsia="宋体" w:hAnsi="Times New Roman" w:cs="宋体" w:hint="eastAsia"/>
          <w:szCs w:val="21"/>
          <w:lang w:val="zh-CN"/>
        </w:rPr>
        <w:t xml:space="preserve">               </w:t>
      </w:r>
      <w:r w:rsidRPr="00CB6A43">
        <w:rPr>
          <w:rFonts w:ascii="Times New Roman" w:eastAsia="宋体" w:hAnsi="Times New Roman" w:cs="宋体" w:hint="eastAsia"/>
          <w:szCs w:val="21"/>
        </w:rPr>
        <w:t xml:space="preserve">                       </w:t>
      </w:r>
      <w:r w:rsidRPr="00CB6A43">
        <w:rPr>
          <w:rFonts w:ascii="Times New Roman" w:eastAsia="宋体" w:hAnsi="Times New Roman" w:cs="宋体" w:hint="eastAsia"/>
          <w:szCs w:val="21"/>
          <w:lang w:val="zh-CN"/>
        </w:rPr>
        <w:t>采购编号∶</w:t>
      </w:r>
    </w:p>
    <w:tbl>
      <w:tblPr>
        <w:tblW w:w="7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6"/>
        <w:gridCol w:w="2538"/>
        <w:gridCol w:w="2410"/>
        <w:gridCol w:w="1701"/>
      </w:tblGrid>
      <w:tr w:rsidR="003E2F82" w:rsidRPr="00CB6A43" w14:paraId="3169ABB0" w14:textId="77777777">
        <w:trPr>
          <w:cantSplit/>
          <w:trHeight w:val="396"/>
          <w:jc w:val="center"/>
        </w:trPr>
        <w:tc>
          <w:tcPr>
            <w:tcW w:w="856" w:type="dxa"/>
            <w:vAlign w:val="center"/>
          </w:tcPr>
          <w:p w14:paraId="5685081D"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序号</w:t>
            </w:r>
          </w:p>
        </w:tc>
        <w:tc>
          <w:tcPr>
            <w:tcW w:w="2538" w:type="dxa"/>
            <w:vAlign w:val="center"/>
          </w:tcPr>
          <w:p w14:paraId="48951462"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采购内容</w:t>
            </w:r>
          </w:p>
        </w:tc>
        <w:tc>
          <w:tcPr>
            <w:tcW w:w="2410" w:type="dxa"/>
            <w:tcBorders>
              <w:right w:val="single" w:sz="4" w:space="0" w:color="auto"/>
            </w:tcBorders>
            <w:vAlign w:val="center"/>
          </w:tcPr>
          <w:p w14:paraId="1A3BC7E6"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响应内容</w:t>
            </w:r>
          </w:p>
        </w:tc>
        <w:tc>
          <w:tcPr>
            <w:tcW w:w="1701" w:type="dxa"/>
            <w:tcBorders>
              <w:right w:val="single" w:sz="4" w:space="0" w:color="auto"/>
            </w:tcBorders>
            <w:vAlign w:val="center"/>
          </w:tcPr>
          <w:p w14:paraId="0270834C"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偏离说明</w:t>
            </w:r>
          </w:p>
        </w:tc>
      </w:tr>
      <w:tr w:rsidR="003E2F82" w:rsidRPr="00CB6A43" w14:paraId="08BA18C5" w14:textId="77777777">
        <w:trPr>
          <w:cantSplit/>
          <w:trHeight w:val="396"/>
          <w:jc w:val="center"/>
        </w:trPr>
        <w:tc>
          <w:tcPr>
            <w:tcW w:w="856" w:type="dxa"/>
          </w:tcPr>
          <w:p w14:paraId="3DEC57CE"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1</w:t>
            </w:r>
          </w:p>
        </w:tc>
        <w:tc>
          <w:tcPr>
            <w:tcW w:w="2538" w:type="dxa"/>
          </w:tcPr>
          <w:p w14:paraId="2EF154A7" w14:textId="77777777" w:rsidR="003E2F82" w:rsidRPr="00CB6A43" w:rsidRDefault="003E2F82">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7B4943D6" w14:textId="77777777" w:rsidR="003E2F82" w:rsidRPr="00CB6A43" w:rsidRDefault="003E2F82">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44BC5949" w14:textId="77777777" w:rsidR="003E2F82" w:rsidRPr="00CB6A43" w:rsidRDefault="003E2F82">
            <w:pPr>
              <w:pStyle w:val="51"/>
              <w:snapToGrid w:val="0"/>
              <w:spacing w:line="360" w:lineRule="auto"/>
              <w:jc w:val="center"/>
              <w:rPr>
                <w:rFonts w:ascii="Times New Roman" w:hAnsi="Times New Roman" w:cs="宋体"/>
                <w:bCs/>
                <w:szCs w:val="21"/>
              </w:rPr>
            </w:pPr>
          </w:p>
        </w:tc>
      </w:tr>
      <w:tr w:rsidR="003E2F82" w:rsidRPr="00CB6A43" w14:paraId="6A138D7B" w14:textId="77777777">
        <w:trPr>
          <w:cantSplit/>
          <w:trHeight w:val="396"/>
          <w:jc w:val="center"/>
        </w:trPr>
        <w:tc>
          <w:tcPr>
            <w:tcW w:w="856" w:type="dxa"/>
          </w:tcPr>
          <w:p w14:paraId="6654E979"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2</w:t>
            </w:r>
          </w:p>
        </w:tc>
        <w:tc>
          <w:tcPr>
            <w:tcW w:w="2538" w:type="dxa"/>
          </w:tcPr>
          <w:p w14:paraId="628DB1BA" w14:textId="77777777" w:rsidR="003E2F82" w:rsidRPr="00CB6A43" w:rsidRDefault="003E2F82">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70E8268D" w14:textId="77777777" w:rsidR="003E2F82" w:rsidRPr="00CB6A43" w:rsidRDefault="003E2F82">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151BE457" w14:textId="77777777" w:rsidR="003E2F82" w:rsidRPr="00CB6A43" w:rsidRDefault="003E2F82">
            <w:pPr>
              <w:pStyle w:val="51"/>
              <w:snapToGrid w:val="0"/>
              <w:spacing w:line="360" w:lineRule="auto"/>
              <w:jc w:val="center"/>
              <w:rPr>
                <w:rFonts w:ascii="Times New Roman" w:hAnsi="Times New Roman" w:cs="宋体"/>
                <w:bCs/>
                <w:szCs w:val="21"/>
              </w:rPr>
            </w:pPr>
          </w:p>
        </w:tc>
      </w:tr>
      <w:tr w:rsidR="003E2F82" w:rsidRPr="00CB6A43" w14:paraId="4E1E25F0" w14:textId="77777777">
        <w:trPr>
          <w:cantSplit/>
          <w:trHeight w:val="396"/>
          <w:jc w:val="center"/>
        </w:trPr>
        <w:tc>
          <w:tcPr>
            <w:tcW w:w="856" w:type="dxa"/>
          </w:tcPr>
          <w:p w14:paraId="0B27AA83"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3</w:t>
            </w:r>
          </w:p>
        </w:tc>
        <w:tc>
          <w:tcPr>
            <w:tcW w:w="2538" w:type="dxa"/>
          </w:tcPr>
          <w:p w14:paraId="0BC51C9D" w14:textId="77777777" w:rsidR="003E2F82" w:rsidRPr="00CB6A43" w:rsidRDefault="003E2F82">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23E76F48" w14:textId="77777777" w:rsidR="003E2F82" w:rsidRPr="00CB6A43" w:rsidRDefault="003E2F82">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00A4D222" w14:textId="77777777" w:rsidR="003E2F82" w:rsidRPr="00CB6A43" w:rsidRDefault="003E2F82">
            <w:pPr>
              <w:pStyle w:val="51"/>
              <w:snapToGrid w:val="0"/>
              <w:spacing w:line="360" w:lineRule="auto"/>
              <w:jc w:val="center"/>
              <w:rPr>
                <w:rFonts w:ascii="Times New Roman" w:hAnsi="Times New Roman" w:cs="宋体"/>
                <w:bCs/>
                <w:szCs w:val="21"/>
              </w:rPr>
            </w:pPr>
          </w:p>
        </w:tc>
      </w:tr>
      <w:tr w:rsidR="003E2F82" w:rsidRPr="00CB6A43" w14:paraId="261D43F1" w14:textId="77777777">
        <w:trPr>
          <w:cantSplit/>
          <w:trHeight w:val="396"/>
          <w:jc w:val="center"/>
        </w:trPr>
        <w:tc>
          <w:tcPr>
            <w:tcW w:w="856" w:type="dxa"/>
          </w:tcPr>
          <w:p w14:paraId="75A23BE1" w14:textId="77777777" w:rsidR="003E2F82" w:rsidRPr="00CB6A43" w:rsidRDefault="00BF3852">
            <w:pPr>
              <w:pStyle w:val="51"/>
              <w:snapToGrid w:val="0"/>
              <w:spacing w:line="360" w:lineRule="auto"/>
              <w:jc w:val="center"/>
              <w:rPr>
                <w:rFonts w:ascii="Times New Roman" w:hAnsi="Times New Roman" w:cs="宋体"/>
                <w:bCs/>
                <w:szCs w:val="21"/>
              </w:rPr>
            </w:pPr>
            <w:r w:rsidRPr="00CB6A43">
              <w:rPr>
                <w:rFonts w:ascii="Times New Roman" w:hAnsi="Times New Roman" w:cs="宋体" w:hint="eastAsia"/>
                <w:bCs/>
                <w:szCs w:val="21"/>
              </w:rPr>
              <w:t>4</w:t>
            </w:r>
          </w:p>
        </w:tc>
        <w:tc>
          <w:tcPr>
            <w:tcW w:w="2538" w:type="dxa"/>
          </w:tcPr>
          <w:p w14:paraId="6BE02E48" w14:textId="77777777" w:rsidR="003E2F82" w:rsidRPr="00CB6A43" w:rsidRDefault="003E2F82">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125C70A0" w14:textId="77777777" w:rsidR="003E2F82" w:rsidRPr="00CB6A43" w:rsidRDefault="003E2F82">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7F597653" w14:textId="77777777" w:rsidR="003E2F82" w:rsidRPr="00CB6A43" w:rsidRDefault="003E2F82">
            <w:pPr>
              <w:pStyle w:val="51"/>
              <w:snapToGrid w:val="0"/>
              <w:spacing w:line="360" w:lineRule="auto"/>
              <w:jc w:val="center"/>
              <w:rPr>
                <w:rFonts w:ascii="Times New Roman" w:hAnsi="Times New Roman" w:cs="宋体"/>
                <w:bCs/>
                <w:szCs w:val="21"/>
              </w:rPr>
            </w:pPr>
          </w:p>
        </w:tc>
      </w:tr>
      <w:tr w:rsidR="003E2F82" w:rsidRPr="00CB6A43" w14:paraId="395BFF42" w14:textId="77777777">
        <w:trPr>
          <w:cantSplit/>
          <w:trHeight w:val="396"/>
          <w:jc w:val="center"/>
        </w:trPr>
        <w:tc>
          <w:tcPr>
            <w:tcW w:w="856" w:type="dxa"/>
          </w:tcPr>
          <w:p w14:paraId="4BC43CB5" w14:textId="77777777" w:rsidR="003E2F82" w:rsidRPr="00CB6A43" w:rsidRDefault="003E2F82">
            <w:pPr>
              <w:pStyle w:val="51"/>
              <w:snapToGrid w:val="0"/>
              <w:spacing w:line="360" w:lineRule="auto"/>
              <w:jc w:val="center"/>
              <w:rPr>
                <w:rFonts w:ascii="Times New Roman" w:hAnsi="Times New Roman" w:cs="宋体"/>
                <w:bCs/>
                <w:szCs w:val="21"/>
              </w:rPr>
            </w:pPr>
          </w:p>
        </w:tc>
        <w:tc>
          <w:tcPr>
            <w:tcW w:w="2538" w:type="dxa"/>
          </w:tcPr>
          <w:p w14:paraId="4259C285" w14:textId="77777777" w:rsidR="003E2F82" w:rsidRPr="00CB6A43" w:rsidRDefault="003E2F82">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08884F32" w14:textId="77777777" w:rsidR="003E2F82" w:rsidRPr="00CB6A43" w:rsidRDefault="003E2F82">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7052F3B3" w14:textId="77777777" w:rsidR="003E2F82" w:rsidRPr="00CB6A43" w:rsidRDefault="003E2F82">
            <w:pPr>
              <w:pStyle w:val="51"/>
              <w:snapToGrid w:val="0"/>
              <w:spacing w:line="360" w:lineRule="auto"/>
              <w:jc w:val="center"/>
              <w:rPr>
                <w:rFonts w:ascii="Times New Roman" w:hAnsi="Times New Roman" w:cs="宋体"/>
                <w:bCs/>
                <w:szCs w:val="21"/>
              </w:rPr>
            </w:pPr>
          </w:p>
        </w:tc>
      </w:tr>
      <w:tr w:rsidR="003E2F82" w:rsidRPr="00CB6A43" w14:paraId="20D052AE" w14:textId="77777777">
        <w:trPr>
          <w:cantSplit/>
          <w:trHeight w:val="410"/>
          <w:jc w:val="center"/>
        </w:trPr>
        <w:tc>
          <w:tcPr>
            <w:tcW w:w="856" w:type="dxa"/>
          </w:tcPr>
          <w:p w14:paraId="195C49BE" w14:textId="77777777" w:rsidR="003E2F82" w:rsidRPr="00CB6A43" w:rsidRDefault="003E2F82">
            <w:pPr>
              <w:pStyle w:val="51"/>
              <w:snapToGrid w:val="0"/>
              <w:spacing w:line="360" w:lineRule="auto"/>
              <w:jc w:val="center"/>
              <w:rPr>
                <w:rFonts w:ascii="Times New Roman" w:hAnsi="Times New Roman" w:cs="宋体"/>
                <w:bCs/>
                <w:szCs w:val="21"/>
              </w:rPr>
            </w:pPr>
          </w:p>
        </w:tc>
        <w:tc>
          <w:tcPr>
            <w:tcW w:w="2538" w:type="dxa"/>
          </w:tcPr>
          <w:p w14:paraId="0485AB6F" w14:textId="77777777" w:rsidR="003E2F82" w:rsidRPr="00CB6A43" w:rsidRDefault="003E2F82">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170E77A6" w14:textId="77777777" w:rsidR="003E2F82" w:rsidRPr="00CB6A43" w:rsidRDefault="003E2F82">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2110E93B" w14:textId="77777777" w:rsidR="003E2F82" w:rsidRPr="00CB6A43" w:rsidRDefault="003E2F82">
            <w:pPr>
              <w:pStyle w:val="51"/>
              <w:snapToGrid w:val="0"/>
              <w:spacing w:line="360" w:lineRule="auto"/>
              <w:jc w:val="center"/>
              <w:rPr>
                <w:rFonts w:ascii="Times New Roman" w:hAnsi="Times New Roman" w:cs="宋体"/>
                <w:bCs/>
                <w:szCs w:val="21"/>
              </w:rPr>
            </w:pPr>
          </w:p>
        </w:tc>
      </w:tr>
    </w:tbl>
    <w:p w14:paraId="7300934E" w14:textId="77777777" w:rsidR="003E2F82" w:rsidRPr="00CB6A43" w:rsidRDefault="003E2F82">
      <w:pPr>
        <w:overflowPunct w:val="0"/>
        <w:adjustRightInd w:val="0"/>
        <w:spacing w:line="360" w:lineRule="auto"/>
        <w:jc w:val="left"/>
        <w:textAlignment w:val="baseline"/>
        <w:rPr>
          <w:rFonts w:ascii="Times New Roman" w:eastAsia="宋体" w:hAnsi="Times New Roman" w:cs="宋体"/>
          <w:szCs w:val="21"/>
        </w:rPr>
      </w:pPr>
    </w:p>
    <w:p w14:paraId="78201D14" w14:textId="77777777" w:rsidR="003E2F82" w:rsidRPr="00CB6A43" w:rsidRDefault="003E2F82">
      <w:pPr>
        <w:pStyle w:val="afe"/>
        <w:spacing w:line="360" w:lineRule="auto"/>
        <w:ind w:firstLine="422"/>
        <w:rPr>
          <w:rFonts w:cs="宋体"/>
        </w:rPr>
      </w:pPr>
    </w:p>
    <w:p w14:paraId="03089150" w14:textId="77777777" w:rsidR="003E2F82" w:rsidRPr="00CB6A43" w:rsidRDefault="00BF3852">
      <w:pPr>
        <w:overflowPunct w:val="0"/>
        <w:adjustRightInd w:val="0"/>
        <w:spacing w:line="360" w:lineRule="auto"/>
        <w:jc w:val="left"/>
        <w:textAlignment w:val="baseline"/>
        <w:rPr>
          <w:rFonts w:ascii="Times New Roman" w:eastAsia="宋体" w:hAnsi="Times New Roman" w:cs="宋体"/>
          <w:szCs w:val="21"/>
        </w:rPr>
      </w:pPr>
      <w:r w:rsidRPr="00CB6A43">
        <w:rPr>
          <w:rFonts w:ascii="Times New Roman" w:eastAsia="宋体" w:hAnsi="Times New Roman" w:cs="宋体" w:hint="eastAsia"/>
          <w:szCs w:val="21"/>
        </w:rPr>
        <w:t>询价供应商：（单位公章）</w:t>
      </w:r>
    </w:p>
    <w:p w14:paraId="7ABB6614" w14:textId="77777777" w:rsidR="003E2F82" w:rsidRPr="00CB6A43" w:rsidRDefault="00BF3852">
      <w:pPr>
        <w:autoSpaceDE w:val="0"/>
        <w:autoSpaceDN w:val="0"/>
        <w:adjustRightInd w:val="0"/>
        <w:spacing w:line="360" w:lineRule="auto"/>
        <w:rPr>
          <w:rFonts w:ascii="Times New Roman" w:eastAsia="宋体" w:hAnsi="Times New Roman" w:cs="宋体"/>
          <w:b/>
          <w:szCs w:val="21"/>
          <w:lang w:val="zh-CN"/>
        </w:rPr>
      </w:pPr>
      <w:r w:rsidRPr="00CB6A43">
        <w:rPr>
          <w:rFonts w:ascii="Times New Roman" w:eastAsia="宋体" w:hAnsi="Times New Roman" w:cs="宋体" w:hint="eastAsia"/>
          <w:szCs w:val="21"/>
          <w:lang w:val="zh-CN"/>
        </w:rPr>
        <w:t>法定代表人</w:t>
      </w:r>
      <w:r w:rsidRPr="00CB6A43">
        <w:rPr>
          <w:rFonts w:ascii="Times New Roman" w:eastAsia="宋体" w:hAnsi="Times New Roman" w:cs="宋体" w:hint="eastAsia"/>
          <w:szCs w:val="21"/>
          <w:lang w:val="zh-CN"/>
        </w:rPr>
        <w:t>/</w:t>
      </w:r>
      <w:r w:rsidRPr="00CB6A43">
        <w:rPr>
          <w:rFonts w:ascii="Times New Roman" w:eastAsia="宋体" w:hAnsi="Times New Roman" w:cs="宋体" w:hint="eastAsia"/>
          <w:szCs w:val="21"/>
          <w:lang w:val="zh-CN"/>
        </w:rPr>
        <w:t>负责人或</w:t>
      </w:r>
      <w:r w:rsidRPr="00CB6A43">
        <w:rPr>
          <w:rFonts w:ascii="Times New Roman" w:eastAsia="宋体" w:hAnsi="Times New Roman" w:cs="宋体" w:hint="eastAsia"/>
          <w:szCs w:val="21"/>
        </w:rPr>
        <w:t>代理</w:t>
      </w:r>
      <w:r w:rsidRPr="00CB6A43">
        <w:rPr>
          <w:rFonts w:ascii="Times New Roman" w:eastAsia="宋体" w:hAnsi="Times New Roman" w:cs="宋体" w:hint="eastAsia"/>
          <w:szCs w:val="21"/>
          <w:lang w:val="zh-CN"/>
        </w:rPr>
        <w:t>人：（签字或签章）</w:t>
      </w:r>
      <w:r w:rsidRPr="00CB6A43">
        <w:rPr>
          <w:rFonts w:ascii="Times New Roman" w:eastAsia="宋体" w:hAnsi="Times New Roman" w:cs="宋体" w:hint="eastAsia"/>
          <w:szCs w:val="21"/>
          <w:lang w:val="zh-CN"/>
        </w:rPr>
        <w:t xml:space="preserve">               </w:t>
      </w:r>
    </w:p>
    <w:p w14:paraId="0247FA11" w14:textId="77777777" w:rsidR="003E2F82" w:rsidRPr="00CB6A43" w:rsidRDefault="00BF3852">
      <w:pPr>
        <w:autoSpaceDE w:val="0"/>
        <w:autoSpaceDN w:val="0"/>
        <w:adjustRightInd w:val="0"/>
        <w:spacing w:line="360" w:lineRule="auto"/>
        <w:rPr>
          <w:rFonts w:ascii="Times New Roman" w:eastAsia="宋体" w:hAnsi="Times New Roman" w:cs="宋体"/>
          <w:b/>
          <w:szCs w:val="21"/>
        </w:rPr>
      </w:pPr>
      <w:r w:rsidRPr="00CB6A43">
        <w:rPr>
          <w:rFonts w:ascii="Times New Roman" w:eastAsia="宋体" w:hAnsi="Times New Roman" w:cs="宋体" w:hint="eastAsia"/>
          <w:szCs w:val="21"/>
          <w:lang w:val="zh-CN"/>
        </w:rPr>
        <w:t>日期：</w:t>
      </w:r>
      <w:r w:rsidRPr="00CB6A43">
        <w:rPr>
          <w:rFonts w:ascii="Times New Roman" w:eastAsia="宋体" w:hAnsi="Times New Roman" w:cs="宋体" w:hint="eastAsia"/>
          <w:szCs w:val="21"/>
          <w:lang w:val="zh-CN"/>
        </w:rPr>
        <w:t xml:space="preserve">   </w:t>
      </w:r>
      <w:r w:rsidRPr="00CB6A43">
        <w:rPr>
          <w:rFonts w:ascii="Times New Roman" w:eastAsia="宋体" w:hAnsi="Times New Roman" w:cs="宋体" w:hint="eastAsia"/>
          <w:szCs w:val="21"/>
          <w:lang w:val="zh-CN"/>
        </w:rPr>
        <w:t>年</w:t>
      </w:r>
      <w:r w:rsidRPr="00CB6A43">
        <w:rPr>
          <w:rFonts w:ascii="Times New Roman" w:eastAsia="宋体" w:hAnsi="Times New Roman" w:cs="宋体" w:hint="eastAsia"/>
          <w:szCs w:val="21"/>
        </w:rPr>
        <w:t xml:space="preserve">     </w:t>
      </w:r>
      <w:r w:rsidRPr="00CB6A43">
        <w:rPr>
          <w:rFonts w:ascii="Times New Roman" w:eastAsia="宋体" w:hAnsi="Times New Roman" w:cs="宋体" w:hint="eastAsia"/>
          <w:szCs w:val="21"/>
          <w:lang w:val="zh-CN"/>
        </w:rPr>
        <w:t>月</w:t>
      </w:r>
      <w:r w:rsidRPr="00CB6A43">
        <w:rPr>
          <w:rFonts w:ascii="Times New Roman" w:eastAsia="宋体" w:hAnsi="Times New Roman" w:cs="宋体" w:hint="eastAsia"/>
          <w:szCs w:val="21"/>
        </w:rPr>
        <w:t xml:space="preserve">     </w:t>
      </w:r>
      <w:r w:rsidRPr="00CB6A43">
        <w:rPr>
          <w:rFonts w:ascii="Times New Roman" w:eastAsia="宋体" w:hAnsi="Times New Roman" w:cs="宋体" w:hint="eastAsia"/>
          <w:szCs w:val="21"/>
          <w:lang w:val="zh-CN"/>
        </w:rPr>
        <w:t>日</w:t>
      </w:r>
    </w:p>
    <w:p w14:paraId="1E511ED7" w14:textId="77777777" w:rsidR="003E2F82" w:rsidRPr="00CB6A43" w:rsidRDefault="003E2F82">
      <w:pPr>
        <w:autoSpaceDE w:val="0"/>
        <w:autoSpaceDN w:val="0"/>
        <w:adjustRightInd w:val="0"/>
        <w:snapToGrid w:val="0"/>
        <w:spacing w:line="360" w:lineRule="auto"/>
        <w:rPr>
          <w:rFonts w:ascii="Times New Roman" w:eastAsia="宋体" w:hAnsi="Times New Roman" w:cs="宋体"/>
          <w:szCs w:val="21"/>
          <w:lang w:val="zh-CN"/>
        </w:rPr>
      </w:pPr>
    </w:p>
    <w:p w14:paraId="2918EE95" w14:textId="77777777" w:rsidR="003E2F82" w:rsidRPr="00CB6A43" w:rsidRDefault="00BF3852">
      <w:pPr>
        <w:spacing w:line="360" w:lineRule="auto"/>
        <w:rPr>
          <w:rFonts w:ascii="Times New Roman" w:eastAsia="宋体" w:hAnsi="Times New Roman" w:cs="宋体"/>
          <w:b/>
          <w:szCs w:val="21"/>
        </w:rPr>
      </w:pPr>
      <w:r w:rsidRPr="00CB6A43">
        <w:rPr>
          <w:rFonts w:ascii="Times New Roman" w:eastAsia="宋体" w:hAnsi="Times New Roman" w:cs="宋体" w:hint="eastAsia"/>
          <w:szCs w:val="21"/>
          <w:lang w:val="zh-CN"/>
        </w:rPr>
        <w:t>注：</w:t>
      </w:r>
      <w:r w:rsidRPr="00CB6A43">
        <w:rPr>
          <w:rFonts w:ascii="Times New Roman" w:eastAsia="宋体" w:hAnsi="Times New Roman" w:cs="宋体" w:hint="eastAsia"/>
          <w:szCs w:val="21"/>
          <w:lang w:val="zh-CN"/>
        </w:rPr>
        <w:t>1</w:t>
      </w:r>
      <w:r w:rsidRPr="00CB6A43">
        <w:rPr>
          <w:rFonts w:ascii="Times New Roman" w:eastAsia="宋体" w:hAnsi="Times New Roman" w:cs="宋体" w:hint="eastAsia"/>
          <w:bCs/>
          <w:szCs w:val="21"/>
        </w:rPr>
        <w:t>.</w:t>
      </w:r>
      <w:r w:rsidRPr="00CB6A43">
        <w:rPr>
          <w:rFonts w:ascii="Times New Roman" w:eastAsia="宋体" w:hAnsi="Times New Roman" w:cs="宋体" w:hint="eastAsia"/>
          <w:bCs/>
          <w:szCs w:val="21"/>
        </w:rPr>
        <w:t>供应商提交的响应文件中与询价文件的技术部分的要求有不同时，应在本表中把询价文件要求与实际响应内容逐项对应列出，并在“偏离说明”项下填写以下内容：优于的，填写“正偏离”；符合的，填写“无偏离”；低于的，填写“负偏离”。不允许负偏离，否则为无效响应。</w:t>
      </w:r>
    </w:p>
    <w:p w14:paraId="3C8597C1" w14:textId="77777777" w:rsidR="003E2F82" w:rsidRPr="00CB6A43" w:rsidRDefault="00BF3852">
      <w:pPr>
        <w:overflowPunct w:val="0"/>
        <w:adjustRightInd w:val="0"/>
        <w:spacing w:line="360" w:lineRule="auto"/>
        <w:ind w:firstLine="420"/>
        <w:jc w:val="left"/>
        <w:textAlignment w:val="baseline"/>
        <w:rPr>
          <w:rFonts w:ascii="Times New Roman" w:eastAsia="宋体" w:hAnsi="Times New Roman" w:cs="宋体"/>
          <w:szCs w:val="21"/>
        </w:rPr>
      </w:pPr>
      <w:r w:rsidRPr="00CB6A43">
        <w:rPr>
          <w:rFonts w:ascii="Times New Roman" w:eastAsia="宋体" w:hAnsi="Times New Roman" w:cs="宋体" w:hint="eastAsia"/>
          <w:szCs w:val="21"/>
        </w:rPr>
        <w:t>2.</w:t>
      </w:r>
      <w:r w:rsidRPr="00CB6A43">
        <w:rPr>
          <w:rFonts w:ascii="Times New Roman" w:eastAsia="宋体" w:hAnsi="Times New Roman" w:cs="宋体" w:hint="eastAsia"/>
          <w:szCs w:val="21"/>
        </w:rPr>
        <w:t>若事项较多，询价供应商可根据响应内容的实际情况另纸说明。</w:t>
      </w:r>
      <w:r w:rsidRPr="00CB6A43">
        <w:rPr>
          <w:rFonts w:ascii="Times New Roman" w:eastAsia="宋体" w:hAnsi="Times New Roman" w:cs="宋体" w:hint="eastAsia"/>
          <w:szCs w:val="21"/>
        </w:rPr>
        <w:t xml:space="preserve"> </w:t>
      </w:r>
    </w:p>
    <w:p w14:paraId="6C1BA7D8" w14:textId="77777777" w:rsidR="003E2F82" w:rsidRPr="00CB6A43" w:rsidRDefault="003E2F82">
      <w:pPr>
        <w:spacing w:line="360" w:lineRule="auto"/>
        <w:rPr>
          <w:rFonts w:ascii="Times New Roman" w:eastAsia="宋体" w:hAnsi="Times New Roman" w:cs="宋体"/>
        </w:rPr>
      </w:pPr>
    </w:p>
    <w:p w14:paraId="7C02F669" w14:textId="77777777" w:rsidR="003E2F82" w:rsidRPr="00CB6A43" w:rsidRDefault="003E2F82">
      <w:pPr>
        <w:spacing w:line="360" w:lineRule="auto"/>
        <w:rPr>
          <w:rFonts w:ascii="Times New Roman" w:eastAsia="宋体" w:hAnsi="Times New Roman" w:cs="宋体"/>
        </w:rPr>
      </w:pPr>
    </w:p>
    <w:p w14:paraId="18B41E8C" w14:textId="77777777" w:rsidR="003E2F82" w:rsidRPr="00CB6A43" w:rsidRDefault="003E2F82">
      <w:pPr>
        <w:spacing w:line="360" w:lineRule="auto"/>
        <w:rPr>
          <w:rFonts w:ascii="Times New Roman" w:eastAsia="宋体" w:hAnsi="Times New Roman" w:cs="宋体"/>
        </w:rPr>
      </w:pPr>
    </w:p>
    <w:p w14:paraId="33DA2366"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528CD9E5"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4</w:t>
      </w:r>
      <w:r w:rsidRPr="00CB6A43">
        <w:rPr>
          <w:rFonts w:ascii="Times New Roman" w:eastAsia="宋体" w:hAnsi="Times New Roman" w:cs="宋体" w:hint="eastAsia"/>
          <w:b/>
          <w:bCs/>
          <w:sz w:val="24"/>
          <w:szCs w:val="24"/>
        </w:rPr>
        <w:t>：商务条款偏离表</w:t>
      </w:r>
    </w:p>
    <w:p w14:paraId="008FF7DE" w14:textId="77777777" w:rsidR="003E2F82" w:rsidRPr="00CB6A43" w:rsidRDefault="003E2F82">
      <w:pPr>
        <w:spacing w:line="360" w:lineRule="auto"/>
        <w:rPr>
          <w:rFonts w:ascii="Times New Roman" w:eastAsia="宋体" w:hAnsi="Times New Roman" w:cs="宋体"/>
          <w:sz w:val="24"/>
          <w:szCs w:val="24"/>
        </w:rPr>
      </w:pPr>
    </w:p>
    <w:p w14:paraId="33CA5EEA" w14:textId="77777777" w:rsidR="003E2F82" w:rsidRPr="00CB6A43" w:rsidRDefault="00BF3852">
      <w:pPr>
        <w:spacing w:line="360" w:lineRule="auto"/>
        <w:jc w:val="center"/>
        <w:rPr>
          <w:rFonts w:ascii="Times New Roman" w:eastAsia="宋体" w:hAnsi="Times New Roman" w:cs="宋体"/>
          <w:color w:val="000000" w:themeColor="text1"/>
        </w:rPr>
      </w:pPr>
      <w:r w:rsidRPr="00CB6A43">
        <w:rPr>
          <w:rFonts w:ascii="Times New Roman" w:eastAsia="宋体" w:hAnsi="Times New Roman" w:cs="宋体" w:hint="eastAsia"/>
          <w:color w:val="000000" w:themeColor="text1"/>
        </w:rPr>
        <w:t>商务条款偏离表</w:t>
      </w:r>
    </w:p>
    <w:p w14:paraId="75A8000F" w14:textId="77777777" w:rsidR="003E2F82" w:rsidRPr="00CB6A43" w:rsidRDefault="00BF3852">
      <w:pPr>
        <w:autoSpaceDE w:val="0"/>
        <w:autoSpaceDN w:val="0"/>
        <w:adjustRightInd w:val="0"/>
        <w:snapToGrid w:val="0"/>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lang w:val="zh-CN"/>
        </w:rPr>
        <w:t>供应商：</w:t>
      </w:r>
      <w:r w:rsidRPr="00CB6A43">
        <w:rPr>
          <w:rFonts w:ascii="Times New Roman" w:eastAsia="宋体" w:hAnsi="Times New Roman" w:cs="宋体" w:hint="eastAsia"/>
          <w:color w:val="000000" w:themeColor="text1"/>
          <w:szCs w:val="21"/>
          <w:lang w:val="zh-CN"/>
        </w:rPr>
        <w:t xml:space="preserve">                   </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采购编号∶</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30"/>
        <w:gridCol w:w="2948"/>
        <w:gridCol w:w="1959"/>
        <w:gridCol w:w="1842"/>
        <w:gridCol w:w="1578"/>
      </w:tblGrid>
      <w:tr w:rsidR="003E2F82" w:rsidRPr="00CB6A43" w14:paraId="3EC38994" w14:textId="77777777">
        <w:trPr>
          <w:cantSplit/>
          <w:trHeight w:val="80"/>
          <w:tblHeader/>
        </w:trPr>
        <w:tc>
          <w:tcPr>
            <w:tcW w:w="730" w:type="dxa"/>
            <w:tcBorders>
              <w:top w:val="single" w:sz="8" w:space="0" w:color="auto"/>
              <w:left w:val="single" w:sz="8" w:space="0" w:color="auto"/>
              <w:bottom w:val="single" w:sz="8" w:space="0" w:color="auto"/>
              <w:right w:val="single" w:sz="8" w:space="0" w:color="auto"/>
            </w:tcBorders>
            <w:vAlign w:val="center"/>
          </w:tcPr>
          <w:p w14:paraId="49174379" w14:textId="77777777" w:rsidR="003E2F82" w:rsidRPr="00CB6A43" w:rsidRDefault="00BF3852">
            <w:pPr>
              <w:snapToGrid w:val="0"/>
              <w:spacing w:line="360" w:lineRule="auto"/>
              <w:jc w:val="center"/>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序号</w:t>
            </w:r>
          </w:p>
        </w:tc>
        <w:tc>
          <w:tcPr>
            <w:tcW w:w="2948" w:type="dxa"/>
            <w:tcBorders>
              <w:top w:val="single" w:sz="8" w:space="0" w:color="auto"/>
              <w:left w:val="single" w:sz="8" w:space="0" w:color="auto"/>
              <w:bottom w:val="single" w:sz="8" w:space="0" w:color="auto"/>
              <w:right w:val="single" w:sz="8" w:space="0" w:color="auto"/>
            </w:tcBorders>
            <w:vAlign w:val="center"/>
          </w:tcPr>
          <w:p w14:paraId="1C8454E6" w14:textId="77777777" w:rsidR="003E2F82" w:rsidRPr="00CB6A43" w:rsidRDefault="00BF3852">
            <w:pPr>
              <w:snapToGrid w:val="0"/>
              <w:spacing w:line="360" w:lineRule="auto"/>
              <w:jc w:val="center"/>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采购要求</w:t>
            </w:r>
          </w:p>
        </w:tc>
        <w:tc>
          <w:tcPr>
            <w:tcW w:w="1959" w:type="dxa"/>
            <w:tcBorders>
              <w:top w:val="single" w:sz="8" w:space="0" w:color="auto"/>
              <w:left w:val="single" w:sz="8" w:space="0" w:color="auto"/>
              <w:bottom w:val="single" w:sz="8" w:space="0" w:color="auto"/>
              <w:right w:val="single" w:sz="8" w:space="0" w:color="auto"/>
            </w:tcBorders>
            <w:vAlign w:val="center"/>
          </w:tcPr>
          <w:p w14:paraId="1BB9AA2A" w14:textId="77777777" w:rsidR="003E2F82" w:rsidRPr="00CB6A43" w:rsidRDefault="00BF3852">
            <w:pPr>
              <w:snapToGrid w:val="0"/>
              <w:spacing w:line="360" w:lineRule="auto"/>
              <w:jc w:val="center"/>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响应情况</w:t>
            </w:r>
          </w:p>
        </w:tc>
        <w:tc>
          <w:tcPr>
            <w:tcW w:w="1842" w:type="dxa"/>
            <w:tcBorders>
              <w:top w:val="single" w:sz="8" w:space="0" w:color="auto"/>
              <w:left w:val="single" w:sz="8" w:space="0" w:color="auto"/>
              <w:bottom w:val="single" w:sz="8" w:space="0" w:color="auto"/>
              <w:right w:val="single" w:sz="8" w:space="0" w:color="auto"/>
            </w:tcBorders>
            <w:vAlign w:val="center"/>
          </w:tcPr>
          <w:p w14:paraId="3CC1BFFC" w14:textId="77777777" w:rsidR="003E2F82" w:rsidRPr="00CB6A43" w:rsidRDefault="00BF3852">
            <w:pPr>
              <w:snapToGrid w:val="0"/>
              <w:spacing w:line="360" w:lineRule="auto"/>
              <w:jc w:val="center"/>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偏离说明</w:t>
            </w:r>
          </w:p>
        </w:tc>
        <w:tc>
          <w:tcPr>
            <w:tcW w:w="1578" w:type="dxa"/>
            <w:tcBorders>
              <w:top w:val="single" w:sz="8" w:space="0" w:color="auto"/>
              <w:left w:val="single" w:sz="8" w:space="0" w:color="auto"/>
              <w:bottom w:val="single" w:sz="8" w:space="0" w:color="auto"/>
              <w:right w:val="single" w:sz="8" w:space="0" w:color="auto"/>
            </w:tcBorders>
            <w:vAlign w:val="center"/>
          </w:tcPr>
          <w:p w14:paraId="6FEEFF42" w14:textId="77777777" w:rsidR="003E2F82" w:rsidRPr="00CB6A43" w:rsidRDefault="00BF3852">
            <w:pPr>
              <w:snapToGrid w:val="0"/>
              <w:spacing w:line="360" w:lineRule="auto"/>
              <w:jc w:val="center"/>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备注</w:t>
            </w:r>
          </w:p>
        </w:tc>
      </w:tr>
      <w:tr w:rsidR="003E2F82" w:rsidRPr="00CB6A43" w14:paraId="42AFFC4A"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6E81BD51" w14:textId="77777777" w:rsidR="003E2F82" w:rsidRPr="00CB6A43" w:rsidRDefault="00BF3852">
            <w:pPr>
              <w:snapToGrid w:val="0"/>
              <w:spacing w:line="360" w:lineRule="auto"/>
              <w:jc w:val="center"/>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(1)</w:t>
            </w:r>
          </w:p>
        </w:tc>
        <w:tc>
          <w:tcPr>
            <w:tcW w:w="2948" w:type="dxa"/>
            <w:tcBorders>
              <w:top w:val="single" w:sz="8" w:space="0" w:color="auto"/>
              <w:left w:val="single" w:sz="8" w:space="0" w:color="auto"/>
              <w:bottom w:val="single" w:sz="8" w:space="0" w:color="auto"/>
              <w:right w:val="single" w:sz="8" w:space="0" w:color="auto"/>
            </w:tcBorders>
          </w:tcPr>
          <w:p w14:paraId="0248C25E" w14:textId="77777777" w:rsidR="003E2F82" w:rsidRPr="00CB6A43" w:rsidRDefault="00BF3852">
            <w:pPr>
              <w:snapToGrid w:val="0"/>
              <w:spacing w:line="360" w:lineRule="auto"/>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交付时间</w:t>
            </w:r>
          </w:p>
        </w:tc>
        <w:tc>
          <w:tcPr>
            <w:tcW w:w="1959" w:type="dxa"/>
            <w:tcBorders>
              <w:top w:val="single" w:sz="8" w:space="0" w:color="auto"/>
              <w:left w:val="single" w:sz="8" w:space="0" w:color="auto"/>
              <w:bottom w:val="single" w:sz="8" w:space="0" w:color="auto"/>
              <w:right w:val="single" w:sz="8" w:space="0" w:color="auto"/>
            </w:tcBorders>
          </w:tcPr>
          <w:p w14:paraId="3C554007"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2D862902"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0EE001C1"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r>
      <w:tr w:rsidR="003E2F82" w:rsidRPr="00CB6A43" w14:paraId="51A9B293"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746E7F0B" w14:textId="77777777" w:rsidR="003E2F82" w:rsidRPr="00CB6A43" w:rsidRDefault="00BF3852">
            <w:pPr>
              <w:snapToGrid w:val="0"/>
              <w:spacing w:line="360" w:lineRule="auto"/>
              <w:jc w:val="center"/>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(2)</w:t>
            </w:r>
          </w:p>
        </w:tc>
        <w:tc>
          <w:tcPr>
            <w:tcW w:w="2948" w:type="dxa"/>
            <w:tcBorders>
              <w:top w:val="single" w:sz="8" w:space="0" w:color="auto"/>
              <w:left w:val="single" w:sz="8" w:space="0" w:color="auto"/>
              <w:bottom w:val="single" w:sz="8" w:space="0" w:color="auto"/>
              <w:right w:val="single" w:sz="8" w:space="0" w:color="auto"/>
            </w:tcBorders>
          </w:tcPr>
          <w:p w14:paraId="4E0CB2DF" w14:textId="77777777" w:rsidR="003E2F82" w:rsidRPr="00CB6A43" w:rsidRDefault="00BF3852">
            <w:pPr>
              <w:snapToGrid w:val="0"/>
              <w:spacing w:line="360" w:lineRule="auto"/>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交货地点</w:t>
            </w:r>
          </w:p>
        </w:tc>
        <w:tc>
          <w:tcPr>
            <w:tcW w:w="1959" w:type="dxa"/>
            <w:tcBorders>
              <w:top w:val="single" w:sz="8" w:space="0" w:color="auto"/>
              <w:left w:val="single" w:sz="8" w:space="0" w:color="auto"/>
              <w:bottom w:val="single" w:sz="8" w:space="0" w:color="auto"/>
              <w:right w:val="single" w:sz="8" w:space="0" w:color="auto"/>
            </w:tcBorders>
          </w:tcPr>
          <w:p w14:paraId="5836E1D0"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4C81C95F"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2A170F10"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r>
      <w:tr w:rsidR="003E2F82" w:rsidRPr="00CB6A43" w14:paraId="703B6A66"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7634A277" w14:textId="77777777" w:rsidR="003E2F82" w:rsidRPr="00CB6A43" w:rsidRDefault="00BF3852">
            <w:pPr>
              <w:snapToGrid w:val="0"/>
              <w:spacing w:line="360" w:lineRule="auto"/>
              <w:jc w:val="center"/>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(3)</w:t>
            </w:r>
          </w:p>
        </w:tc>
        <w:tc>
          <w:tcPr>
            <w:tcW w:w="2948" w:type="dxa"/>
            <w:tcBorders>
              <w:top w:val="single" w:sz="8" w:space="0" w:color="auto"/>
              <w:left w:val="single" w:sz="8" w:space="0" w:color="auto"/>
              <w:bottom w:val="single" w:sz="8" w:space="0" w:color="auto"/>
              <w:right w:val="single" w:sz="8" w:space="0" w:color="auto"/>
            </w:tcBorders>
          </w:tcPr>
          <w:p w14:paraId="5C49B31A" w14:textId="77777777" w:rsidR="003E2F82" w:rsidRPr="00CB6A43" w:rsidRDefault="00BF3852">
            <w:pPr>
              <w:snapToGrid w:val="0"/>
              <w:spacing w:line="360" w:lineRule="auto"/>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付款方式</w:t>
            </w:r>
          </w:p>
        </w:tc>
        <w:tc>
          <w:tcPr>
            <w:tcW w:w="1959" w:type="dxa"/>
            <w:tcBorders>
              <w:top w:val="single" w:sz="8" w:space="0" w:color="auto"/>
              <w:left w:val="single" w:sz="8" w:space="0" w:color="auto"/>
              <w:bottom w:val="single" w:sz="8" w:space="0" w:color="auto"/>
              <w:right w:val="single" w:sz="8" w:space="0" w:color="auto"/>
            </w:tcBorders>
          </w:tcPr>
          <w:p w14:paraId="1268E0AA"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5C7F82AB"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22C4BAB5"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r>
      <w:tr w:rsidR="003E2F82" w:rsidRPr="00CB6A43" w14:paraId="32BF7D09"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326DB12F" w14:textId="77777777" w:rsidR="003E2F82" w:rsidRPr="00CB6A43" w:rsidRDefault="00BF3852">
            <w:pPr>
              <w:snapToGrid w:val="0"/>
              <w:spacing w:line="360" w:lineRule="auto"/>
              <w:jc w:val="center"/>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(4)</w:t>
            </w:r>
          </w:p>
        </w:tc>
        <w:tc>
          <w:tcPr>
            <w:tcW w:w="2948" w:type="dxa"/>
            <w:tcBorders>
              <w:top w:val="single" w:sz="8" w:space="0" w:color="auto"/>
              <w:left w:val="single" w:sz="8" w:space="0" w:color="auto"/>
              <w:bottom w:val="single" w:sz="8" w:space="0" w:color="auto"/>
              <w:right w:val="single" w:sz="8" w:space="0" w:color="auto"/>
            </w:tcBorders>
          </w:tcPr>
          <w:p w14:paraId="353321BB" w14:textId="77777777" w:rsidR="003E2F82" w:rsidRPr="00CB6A43" w:rsidRDefault="00BF3852">
            <w:pPr>
              <w:snapToGrid w:val="0"/>
              <w:spacing w:line="360" w:lineRule="auto"/>
              <w:rPr>
                <w:rFonts w:ascii="Times New Roman" w:eastAsia="宋体" w:hAnsi="Times New Roman" w:cs="宋体"/>
                <w:b/>
                <w:bCs/>
                <w:color w:val="000000" w:themeColor="text1"/>
                <w:szCs w:val="21"/>
              </w:rPr>
            </w:pPr>
            <w:r w:rsidRPr="00CB6A43">
              <w:rPr>
                <w:rFonts w:ascii="Times New Roman" w:eastAsia="宋体" w:hAnsi="Times New Roman" w:cs="宋体" w:hint="eastAsia"/>
                <w:color w:val="000000" w:themeColor="text1"/>
                <w:szCs w:val="21"/>
                <w:lang w:val="zh-CN"/>
              </w:rPr>
              <w:t>售后服务承诺</w:t>
            </w:r>
          </w:p>
        </w:tc>
        <w:tc>
          <w:tcPr>
            <w:tcW w:w="1959" w:type="dxa"/>
            <w:tcBorders>
              <w:top w:val="single" w:sz="8" w:space="0" w:color="auto"/>
              <w:left w:val="single" w:sz="8" w:space="0" w:color="auto"/>
              <w:bottom w:val="single" w:sz="8" w:space="0" w:color="auto"/>
              <w:right w:val="single" w:sz="8" w:space="0" w:color="auto"/>
            </w:tcBorders>
          </w:tcPr>
          <w:p w14:paraId="05A1CB9E"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2B0D2738"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32A65960"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r>
      <w:tr w:rsidR="003E2F82" w:rsidRPr="00CB6A43" w14:paraId="1FED18B1"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772C8ED8" w14:textId="77777777" w:rsidR="003E2F82" w:rsidRPr="00CB6A43" w:rsidRDefault="00BF3852">
            <w:pPr>
              <w:snapToGrid w:val="0"/>
              <w:spacing w:line="360" w:lineRule="auto"/>
              <w:jc w:val="center"/>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w:t>
            </w:r>
          </w:p>
        </w:tc>
        <w:tc>
          <w:tcPr>
            <w:tcW w:w="2948" w:type="dxa"/>
            <w:tcBorders>
              <w:top w:val="single" w:sz="8" w:space="0" w:color="auto"/>
              <w:left w:val="single" w:sz="8" w:space="0" w:color="auto"/>
              <w:bottom w:val="single" w:sz="8" w:space="0" w:color="auto"/>
              <w:right w:val="single" w:sz="8" w:space="0" w:color="auto"/>
            </w:tcBorders>
          </w:tcPr>
          <w:p w14:paraId="0370E6BD" w14:textId="77777777" w:rsidR="003E2F82" w:rsidRPr="00CB6A43" w:rsidRDefault="00BF3852">
            <w:pPr>
              <w:snapToGrid w:val="0"/>
              <w:spacing w:line="360" w:lineRule="auto"/>
              <w:rPr>
                <w:rFonts w:ascii="Times New Roman" w:eastAsia="宋体" w:hAnsi="Times New Roman" w:cs="宋体"/>
                <w:b/>
                <w:bCs/>
                <w:color w:val="000000" w:themeColor="text1"/>
                <w:szCs w:val="21"/>
              </w:rPr>
            </w:pPr>
            <w:r w:rsidRPr="00CB6A43">
              <w:rPr>
                <w:rFonts w:ascii="Times New Roman" w:eastAsia="宋体" w:hAnsi="Times New Roman" w:cs="宋体" w:hint="eastAsia"/>
                <w:color w:val="000000" w:themeColor="text1"/>
                <w:szCs w:val="21"/>
                <w:lang w:val="zh-CN"/>
              </w:rPr>
              <w:t>其他商务要求</w:t>
            </w:r>
          </w:p>
        </w:tc>
        <w:tc>
          <w:tcPr>
            <w:tcW w:w="1959" w:type="dxa"/>
            <w:tcBorders>
              <w:top w:val="single" w:sz="8" w:space="0" w:color="auto"/>
              <w:left w:val="single" w:sz="8" w:space="0" w:color="auto"/>
              <w:bottom w:val="single" w:sz="8" w:space="0" w:color="auto"/>
              <w:right w:val="single" w:sz="8" w:space="0" w:color="auto"/>
            </w:tcBorders>
          </w:tcPr>
          <w:p w14:paraId="1D50944A"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37559421"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69208722"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r>
      <w:tr w:rsidR="003E2F82" w:rsidRPr="00CB6A43" w14:paraId="60E40AB7"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65D90302" w14:textId="77777777" w:rsidR="003E2F82" w:rsidRPr="00CB6A43" w:rsidRDefault="003E2F82">
            <w:pPr>
              <w:snapToGrid w:val="0"/>
              <w:spacing w:line="360" w:lineRule="auto"/>
              <w:jc w:val="center"/>
              <w:rPr>
                <w:rFonts w:ascii="Times New Roman" w:eastAsia="宋体" w:hAnsi="Times New Roman" w:cs="宋体"/>
                <w:b/>
                <w:bCs/>
                <w:color w:val="000000" w:themeColor="text1"/>
                <w:szCs w:val="21"/>
              </w:rPr>
            </w:pPr>
          </w:p>
        </w:tc>
        <w:tc>
          <w:tcPr>
            <w:tcW w:w="2948" w:type="dxa"/>
            <w:tcBorders>
              <w:top w:val="single" w:sz="8" w:space="0" w:color="auto"/>
              <w:left w:val="single" w:sz="8" w:space="0" w:color="auto"/>
              <w:bottom w:val="single" w:sz="8" w:space="0" w:color="auto"/>
              <w:right w:val="single" w:sz="8" w:space="0" w:color="auto"/>
            </w:tcBorders>
          </w:tcPr>
          <w:p w14:paraId="51555338" w14:textId="77777777" w:rsidR="003E2F82" w:rsidRPr="00CB6A43" w:rsidRDefault="003E2F82">
            <w:pPr>
              <w:snapToGrid w:val="0"/>
              <w:spacing w:line="360" w:lineRule="auto"/>
              <w:rPr>
                <w:rFonts w:ascii="Times New Roman" w:eastAsia="宋体" w:hAnsi="Times New Roman" w:cs="宋体"/>
                <w:b/>
                <w:color w:val="000000" w:themeColor="text1"/>
                <w:szCs w:val="21"/>
                <w:lang w:val="zh-CN"/>
              </w:rPr>
            </w:pPr>
          </w:p>
        </w:tc>
        <w:tc>
          <w:tcPr>
            <w:tcW w:w="1959" w:type="dxa"/>
            <w:tcBorders>
              <w:top w:val="single" w:sz="8" w:space="0" w:color="auto"/>
              <w:left w:val="single" w:sz="8" w:space="0" w:color="auto"/>
              <w:bottom w:val="single" w:sz="8" w:space="0" w:color="auto"/>
              <w:right w:val="single" w:sz="8" w:space="0" w:color="auto"/>
            </w:tcBorders>
          </w:tcPr>
          <w:p w14:paraId="51666FF9"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61E27B1F"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489A4208" w14:textId="77777777" w:rsidR="003E2F82" w:rsidRPr="00CB6A43" w:rsidRDefault="003E2F82">
            <w:pPr>
              <w:snapToGrid w:val="0"/>
              <w:spacing w:line="360" w:lineRule="auto"/>
              <w:rPr>
                <w:rFonts w:ascii="Times New Roman" w:eastAsia="宋体" w:hAnsi="Times New Roman" w:cs="宋体"/>
                <w:b/>
                <w:color w:val="000000" w:themeColor="text1"/>
                <w:szCs w:val="21"/>
              </w:rPr>
            </w:pPr>
          </w:p>
        </w:tc>
      </w:tr>
    </w:tbl>
    <w:p w14:paraId="277BF835" w14:textId="77777777" w:rsidR="003E2F82" w:rsidRPr="00CB6A43" w:rsidRDefault="00BF3852">
      <w:pPr>
        <w:overflowPunct w:val="0"/>
        <w:adjustRightInd w:val="0"/>
        <w:spacing w:line="360" w:lineRule="auto"/>
        <w:ind w:firstLineChars="100" w:firstLine="210"/>
        <w:jc w:val="left"/>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询价供应商：（单位公章）</w:t>
      </w:r>
    </w:p>
    <w:p w14:paraId="59EDC80B" w14:textId="77777777" w:rsidR="003E2F82" w:rsidRPr="00CB6A43" w:rsidRDefault="00BF3852">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法定代表人</w:t>
      </w:r>
      <w:r w:rsidRPr="00CB6A43">
        <w:rPr>
          <w:rFonts w:ascii="Times New Roman" w:eastAsia="宋体" w:hAnsi="Times New Roman" w:cs="宋体" w:hint="eastAsia"/>
          <w:color w:val="000000" w:themeColor="text1"/>
          <w:szCs w:val="21"/>
          <w:lang w:val="zh-CN"/>
        </w:rPr>
        <w:t>/</w:t>
      </w:r>
      <w:r w:rsidRPr="00CB6A43">
        <w:rPr>
          <w:rFonts w:ascii="Times New Roman" w:eastAsia="宋体" w:hAnsi="Times New Roman" w:cs="宋体" w:hint="eastAsia"/>
          <w:color w:val="000000" w:themeColor="text1"/>
          <w:szCs w:val="21"/>
          <w:lang w:val="zh-CN"/>
        </w:rPr>
        <w:t>负责人或</w:t>
      </w:r>
      <w:r w:rsidRPr="00CB6A43">
        <w:rPr>
          <w:rFonts w:ascii="Times New Roman" w:eastAsia="宋体" w:hAnsi="Times New Roman" w:cs="宋体" w:hint="eastAsia"/>
          <w:color w:val="000000" w:themeColor="text1"/>
          <w:szCs w:val="21"/>
        </w:rPr>
        <w:t>代理</w:t>
      </w:r>
      <w:r w:rsidRPr="00CB6A43">
        <w:rPr>
          <w:rFonts w:ascii="Times New Roman" w:eastAsia="宋体" w:hAnsi="Times New Roman" w:cs="宋体" w:hint="eastAsia"/>
          <w:color w:val="000000" w:themeColor="text1"/>
          <w:szCs w:val="21"/>
          <w:lang w:val="zh-CN"/>
        </w:rPr>
        <w:t>人：（签字或签章）</w:t>
      </w:r>
      <w:r w:rsidRPr="00CB6A43">
        <w:rPr>
          <w:rFonts w:ascii="Times New Roman" w:eastAsia="宋体" w:hAnsi="Times New Roman" w:cs="宋体" w:hint="eastAsia"/>
          <w:color w:val="000000" w:themeColor="text1"/>
          <w:szCs w:val="21"/>
          <w:lang w:val="zh-CN"/>
        </w:rPr>
        <w:t xml:space="preserve">               </w:t>
      </w:r>
    </w:p>
    <w:p w14:paraId="12203015" w14:textId="77777777" w:rsidR="003E2F82" w:rsidRPr="00CB6A43" w:rsidRDefault="00BF3852">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日期：</w:t>
      </w:r>
      <w:r w:rsidRPr="00CB6A43">
        <w:rPr>
          <w:rFonts w:ascii="Times New Roman" w:eastAsia="宋体" w:hAnsi="Times New Roman" w:cs="宋体" w:hint="eastAsia"/>
          <w:color w:val="000000" w:themeColor="text1"/>
          <w:szCs w:val="21"/>
          <w:lang w:val="zh-CN"/>
        </w:rPr>
        <w:t xml:space="preserve">   </w:t>
      </w:r>
      <w:r w:rsidRPr="00CB6A43">
        <w:rPr>
          <w:rFonts w:ascii="Times New Roman" w:eastAsia="宋体" w:hAnsi="Times New Roman" w:cs="宋体" w:hint="eastAsia"/>
          <w:color w:val="000000" w:themeColor="text1"/>
          <w:szCs w:val="21"/>
          <w:lang w:val="zh-CN"/>
        </w:rPr>
        <w:t>年</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月</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日</w:t>
      </w:r>
    </w:p>
    <w:p w14:paraId="77E1402F" w14:textId="77777777" w:rsidR="003E2F82" w:rsidRPr="00CB6A43" w:rsidRDefault="003E2F82">
      <w:pPr>
        <w:autoSpaceDE w:val="0"/>
        <w:autoSpaceDN w:val="0"/>
        <w:adjustRightInd w:val="0"/>
        <w:spacing w:line="360" w:lineRule="auto"/>
        <w:rPr>
          <w:rFonts w:ascii="Times New Roman" w:eastAsia="宋体" w:hAnsi="Times New Roman" w:cs="宋体"/>
          <w:b/>
          <w:color w:val="000000" w:themeColor="text1"/>
          <w:szCs w:val="21"/>
          <w:lang w:val="zh-CN"/>
        </w:rPr>
      </w:pPr>
    </w:p>
    <w:p w14:paraId="176851DF" w14:textId="77777777" w:rsidR="003E2F82" w:rsidRPr="00CB6A43" w:rsidRDefault="00BF3852">
      <w:pPr>
        <w:autoSpaceDE w:val="0"/>
        <w:autoSpaceDN w:val="0"/>
        <w:adjustRightInd w:val="0"/>
        <w:snapToGrid w:val="0"/>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lang w:val="zh-CN"/>
        </w:rPr>
        <w:t>注：</w:t>
      </w:r>
      <w:r w:rsidRPr="00CB6A43">
        <w:rPr>
          <w:rFonts w:ascii="Times New Roman" w:eastAsia="宋体" w:hAnsi="Times New Roman" w:cs="宋体" w:hint="eastAsia"/>
          <w:color w:val="000000" w:themeColor="text1"/>
          <w:szCs w:val="21"/>
        </w:rPr>
        <w:t>1.</w:t>
      </w:r>
      <w:r w:rsidRPr="00CB6A43">
        <w:rPr>
          <w:rFonts w:ascii="Times New Roman" w:eastAsia="宋体" w:hAnsi="Times New Roman" w:cs="宋体" w:hint="eastAsia"/>
          <w:color w:val="000000" w:themeColor="text1"/>
          <w:szCs w:val="21"/>
        </w:rPr>
        <w:t>供应商提交的响应文件中与询价文件的商务部分的要求有不同时，应在本表中把询价文件要求与实际响应内容逐项对应列出，并在“偏离说明”项下填写以下内容：优于的，填写“正偏离”；符合的，填写“无偏离”；低于的，填写“负偏离”。不允许负偏离，否则为无效响应。</w:t>
      </w:r>
    </w:p>
    <w:p w14:paraId="1819A929" w14:textId="77777777" w:rsidR="003E2F82" w:rsidRPr="00CB6A43" w:rsidRDefault="00BF3852">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2.</w:t>
      </w:r>
      <w:r w:rsidRPr="00CB6A43">
        <w:rPr>
          <w:rFonts w:ascii="Times New Roman" w:eastAsia="宋体" w:hAnsi="Times New Roman" w:cs="宋体" w:hint="eastAsia"/>
          <w:color w:val="000000" w:themeColor="text1"/>
          <w:szCs w:val="21"/>
        </w:rPr>
        <w:t>若事项较多，询价供应商可根据响应内容的实际情况另纸说明。</w:t>
      </w:r>
      <w:r w:rsidRPr="00CB6A43">
        <w:rPr>
          <w:rFonts w:ascii="Times New Roman" w:eastAsia="宋体" w:hAnsi="Times New Roman" w:cs="宋体" w:hint="eastAsia"/>
          <w:color w:val="000000" w:themeColor="text1"/>
          <w:szCs w:val="21"/>
        </w:rPr>
        <w:t xml:space="preserve"> </w:t>
      </w:r>
    </w:p>
    <w:p w14:paraId="2B7B58DF" w14:textId="77777777" w:rsidR="003E2F82" w:rsidRPr="00CB6A43" w:rsidRDefault="003E2F82">
      <w:pPr>
        <w:spacing w:line="360" w:lineRule="auto"/>
        <w:jc w:val="left"/>
        <w:rPr>
          <w:rFonts w:ascii="Times New Roman" w:eastAsia="宋体" w:hAnsi="Times New Roman" w:cs="宋体"/>
          <w:color w:val="000000" w:themeColor="text1"/>
          <w:szCs w:val="21"/>
        </w:rPr>
      </w:pPr>
    </w:p>
    <w:p w14:paraId="360D27B9" w14:textId="77777777" w:rsidR="003E2F82" w:rsidRPr="00CB6A43" w:rsidRDefault="003E2F82">
      <w:pPr>
        <w:spacing w:line="360" w:lineRule="auto"/>
        <w:jc w:val="left"/>
        <w:rPr>
          <w:rFonts w:ascii="Times New Roman" w:eastAsia="宋体" w:hAnsi="Times New Roman" w:cs="宋体"/>
          <w:color w:val="000000" w:themeColor="text1"/>
          <w:szCs w:val="21"/>
        </w:rPr>
      </w:pPr>
    </w:p>
    <w:p w14:paraId="3FB1749E"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045FA705"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5</w:t>
      </w:r>
      <w:r w:rsidRPr="00CB6A43">
        <w:rPr>
          <w:rFonts w:ascii="Times New Roman" w:eastAsia="宋体" w:hAnsi="Times New Roman" w:cs="宋体" w:hint="eastAsia"/>
          <w:b/>
          <w:bCs/>
          <w:sz w:val="24"/>
          <w:szCs w:val="24"/>
        </w:rPr>
        <w:t>：响应函</w:t>
      </w:r>
    </w:p>
    <w:p w14:paraId="430DA525" w14:textId="77777777" w:rsidR="003E2F82" w:rsidRPr="00CB6A43" w:rsidRDefault="00BF3852">
      <w:pPr>
        <w:spacing w:line="360" w:lineRule="auto"/>
        <w:jc w:val="center"/>
        <w:rPr>
          <w:rFonts w:ascii="Times New Roman" w:eastAsia="宋体" w:hAnsi="Times New Roman" w:cs="宋体"/>
          <w:bCs/>
          <w:color w:val="000000" w:themeColor="text1"/>
          <w:spacing w:val="20"/>
          <w:szCs w:val="21"/>
        </w:rPr>
      </w:pPr>
      <w:r w:rsidRPr="00CB6A43">
        <w:rPr>
          <w:rFonts w:ascii="Times New Roman" w:eastAsia="宋体" w:hAnsi="Times New Roman" w:cs="宋体" w:hint="eastAsia"/>
          <w:bCs/>
          <w:color w:val="000000" w:themeColor="text1"/>
          <w:spacing w:val="20"/>
          <w:szCs w:val="21"/>
        </w:rPr>
        <w:t>响应函</w:t>
      </w:r>
    </w:p>
    <w:p w14:paraId="7D855F1E" w14:textId="77777777" w:rsidR="003E2F82" w:rsidRPr="00CB6A43" w:rsidRDefault="00BF3852">
      <w:pPr>
        <w:adjustRightInd w:val="0"/>
        <w:snapToGrid w:val="0"/>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苏州城市学院：</w:t>
      </w:r>
    </w:p>
    <w:p w14:paraId="009F0A92" w14:textId="77777777" w:rsidR="003E2F82" w:rsidRPr="00CB6A43" w:rsidRDefault="00BF3852">
      <w:pPr>
        <w:pStyle w:val="41"/>
        <w:spacing w:line="360" w:lineRule="auto"/>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我们收到贵单位</w:t>
      </w:r>
      <w:r w:rsidRPr="00CB6A43">
        <w:rPr>
          <w:rFonts w:ascii="Times New Roman" w:eastAsia="宋体" w:hAnsi="Times New Roman" w:cs="宋体" w:hint="eastAsia"/>
          <w:color w:val="000000" w:themeColor="text1"/>
          <w:sz w:val="21"/>
        </w:rPr>
        <w:t xml:space="preserve"> </w:t>
      </w:r>
      <w:r w:rsidRPr="00CB6A43">
        <w:rPr>
          <w:rFonts w:ascii="Times New Roman" w:eastAsia="宋体" w:hAnsi="Times New Roman" w:cs="宋体" w:hint="eastAsia"/>
          <w:color w:val="000000" w:themeColor="text1"/>
          <w:sz w:val="21"/>
          <w:u w:val="single"/>
        </w:rPr>
        <w:t xml:space="preserve">                </w:t>
      </w:r>
      <w:r w:rsidRPr="00CB6A43">
        <w:rPr>
          <w:rFonts w:ascii="Times New Roman" w:eastAsia="宋体" w:hAnsi="Times New Roman" w:cs="宋体" w:hint="eastAsia"/>
          <w:color w:val="000000" w:themeColor="text1"/>
          <w:sz w:val="21"/>
        </w:rPr>
        <w:t>号的询价采购文件，经仔细阅读和研究，我们决定参加响应。</w:t>
      </w:r>
    </w:p>
    <w:p w14:paraId="70654280" w14:textId="77777777" w:rsidR="003E2F82" w:rsidRPr="00CB6A43" w:rsidRDefault="00BF3852">
      <w:pPr>
        <w:spacing w:line="360" w:lineRule="auto"/>
        <w:ind w:firstLine="240"/>
        <w:rPr>
          <w:rFonts w:ascii="Times New Roman" w:eastAsia="宋体" w:hAnsi="Times New Roman" w:cs="宋体"/>
          <w:b/>
          <w:color w:val="000000" w:themeColor="text1"/>
        </w:rPr>
      </w:pPr>
      <w:r w:rsidRPr="00CB6A43">
        <w:rPr>
          <w:rFonts w:ascii="Times New Roman" w:eastAsia="宋体" w:hAnsi="Times New Roman" w:cs="宋体" w:hint="eastAsia"/>
          <w:color w:val="000000" w:themeColor="text1"/>
        </w:rPr>
        <w:t xml:space="preserve">  1</w:t>
      </w:r>
      <w:r w:rsidRPr="00CB6A43">
        <w:rPr>
          <w:rFonts w:ascii="Times New Roman" w:eastAsia="宋体" w:hAnsi="Times New Roman" w:cs="宋体" w:hint="eastAsia"/>
          <w:color w:val="000000" w:themeColor="text1"/>
        </w:rPr>
        <w:t>、我们愿意按照询价采购文件的一切要求，响应总价包括完成本次服务项目所需的人工、材料、机械、管理、维护、保险、利润、税金、及合同包含的所有风险、责任等各项应有费用。</w:t>
      </w:r>
      <w:r w:rsidRPr="00CB6A43">
        <w:rPr>
          <w:rFonts w:ascii="Times New Roman" w:eastAsia="宋体" w:hAnsi="Times New Roman" w:cs="宋体" w:hint="eastAsia"/>
          <w:color w:val="000000" w:themeColor="text1"/>
          <w:u w:val="single"/>
        </w:rPr>
        <w:t xml:space="preserve">    </w:t>
      </w:r>
      <w:r w:rsidRPr="00CB6A43">
        <w:rPr>
          <w:rFonts w:ascii="Times New Roman" w:eastAsia="宋体" w:hAnsi="Times New Roman" w:cs="宋体" w:hint="eastAsia"/>
          <w:color w:val="000000" w:themeColor="text1"/>
        </w:rPr>
        <w:t>项目总价格为大写</w:t>
      </w:r>
      <w:r w:rsidRPr="00CB6A43">
        <w:rPr>
          <w:rFonts w:ascii="Times New Roman" w:eastAsia="宋体" w:hAnsi="Times New Roman" w:cs="宋体" w:hint="eastAsia"/>
          <w:color w:val="000000" w:themeColor="text1"/>
        </w:rPr>
        <w:t xml:space="preserve"> </w:t>
      </w:r>
      <w:r w:rsidRPr="00CB6A43">
        <w:rPr>
          <w:rFonts w:ascii="Times New Roman" w:eastAsia="宋体" w:hAnsi="Times New Roman" w:cs="宋体" w:hint="eastAsia"/>
          <w:color w:val="000000" w:themeColor="text1"/>
          <w:u w:val="single"/>
        </w:rPr>
        <w:t xml:space="preserve">           </w:t>
      </w:r>
      <w:r w:rsidRPr="00CB6A43">
        <w:rPr>
          <w:rFonts w:ascii="Times New Roman" w:eastAsia="宋体" w:hAnsi="Times New Roman" w:cs="宋体" w:hint="eastAsia"/>
          <w:color w:val="000000" w:themeColor="text1"/>
        </w:rPr>
        <w:t>（元）小写：</w:t>
      </w:r>
      <w:r w:rsidRPr="00CB6A43">
        <w:rPr>
          <w:rFonts w:ascii="Times New Roman" w:eastAsia="宋体" w:hAnsi="Times New Roman" w:cs="宋体" w:hint="eastAsia"/>
          <w:color w:val="000000" w:themeColor="text1"/>
        </w:rPr>
        <w:t>(</w:t>
      </w:r>
      <w:r w:rsidRPr="00CB6A43">
        <w:rPr>
          <w:rFonts w:ascii="Times New Roman" w:eastAsia="宋体" w:hAnsi="Times New Roman" w:cs="宋体" w:hint="eastAsia"/>
          <w:color w:val="000000" w:themeColor="text1"/>
          <w:u w:val="single"/>
        </w:rPr>
        <w:t xml:space="preserve">           </w:t>
      </w:r>
      <w:r w:rsidRPr="00CB6A43">
        <w:rPr>
          <w:rFonts w:ascii="Times New Roman" w:eastAsia="宋体" w:hAnsi="Times New Roman" w:cs="宋体" w:hint="eastAsia"/>
          <w:color w:val="000000" w:themeColor="text1"/>
        </w:rPr>
        <w:t>)</w:t>
      </w:r>
      <w:r w:rsidRPr="00CB6A43">
        <w:rPr>
          <w:rFonts w:ascii="Times New Roman" w:eastAsia="宋体" w:hAnsi="Times New Roman" w:cs="宋体" w:hint="eastAsia"/>
          <w:color w:val="000000" w:themeColor="text1"/>
        </w:rPr>
        <w:t>。</w:t>
      </w:r>
      <w:r w:rsidRPr="00CB6A43">
        <w:rPr>
          <w:rFonts w:ascii="Times New Roman" w:eastAsia="宋体" w:hAnsi="Times New Roman" w:cs="宋体" w:hint="eastAsia"/>
          <w:color w:val="000000" w:themeColor="text1"/>
        </w:rPr>
        <w:t xml:space="preserve">   </w:t>
      </w:r>
      <w:proofErr w:type="gramStart"/>
      <w:r w:rsidRPr="00CB6A43">
        <w:rPr>
          <w:rFonts w:ascii="Times New Roman" w:eastAsia="宋体" w:hAnsi="Times New Roman" w:cs="宋体" w:hint="eastAsia"/>
          <w:color w:val="000000" w:themeColor="text1"/>
        </w:rPr>
        <w:t>明细见</w:t>
      </w:r>
      <w:proofErr w:type="gramEnd"/>
      <w:r w:rsidRPr="00CB6A43">
        <w:rPr>
          <w:rFonts w:ascii="Times New Roman" w:eastAsia="宋体" w:hAnsi="Times New Roman" w:cs="宋体" w:hint="eastAsia"/>
          <w:color w:val="000000" w:themeColor="text1"/>
        </w:rPr>
        <w:t>《询价响应报价表》。</w:t>
      </w:r>
    </w:p>
    <w:p w14:paraId="77B522EE" w14:textId="77777777" w:rsidR="003E2F82" w:rsidRPr="00CB6A43" w:rsidRDefault="00BF3852">
      <w:pPr>
        <w:spacing w:line="360" w:lineRule="auto"/>
        <w:ind w:firstLine="240"/>
        <w:rPr>
          <w:rFonts w:ascii="Times New Roman" w:eastAsia="宋体" w:hAnsi="Times New Roman" w:cs="宋体"/>
          <w:b/>
          <w:color w:val="000000" w:themeColor="text1"/>
        </w:rPr>
      </w:pPr>
      <w:r w:rsidRPr="00CB6A43">
        <w:rPr>
          <w:rFonts w:ascii="Times New Roman" w:eastAsia="宋体" w:hAnsi="Times New Roman" w:cs="宋体" w:hint="eastAsia"/>
          <w:color w:val="000000" w:themeColor="text1"/>
        </w:rPr>
        <w:t xml:space="preserve">  2</w:t>
      </w:r>
      <w:r w:rsidRPr="00CB6A43">
        <w:rPr>
          <w:rFonts w:ascii="Times New Roman" w:eastAsia="宋体" w:hAnsi="Times New Roman" w:cs="宋体" w:hint="eastAsia"/>
          <w:color w:val="000000" w:themeColor="text1"/>
        </w:rPr>
        <w:t>、如果我们的</w:t>
      </w:r>
      <w:proofErr w:type="gramStart"/>
      <w:r w:rsidRPr="00CB6A43">
        <w:rPr>
          <w:rFonts w:ascii="Times New Roman" w:eastAsia="宋体" w:hAnsi="Times New Roman" w:cs="宋体" w:hint="eastAsia"/>
          <w:color w:val="000000" w:themeColor="text1"/>
        </w:rPr>
        <w:t>响应书</w:t>
      </w:r>
      <w:proofErr w:type="gramEnd"/>
      <w:r w:rsidRPr="00CB6A43">
        <w:rPr>
          <w:rFonts w:ascii="Times New Roman" w:eastAsia="宋体" w:hAnsi="Times New Roman" w:cs="宋体" w:hint="eastAsia"/>
          <w:color w:val="000000" w:themeColor="text1"/>
        </w:rPr>
        <w:t>被接受，我们将严格履行采购文件中规定的每一项要求，按期、按质、按量履行合同的义务。</w:t>
      </w:r>
    </w:p>
    <w:p w14:paraId="7B0A088E" w14:textId="77777777" w:rsidR="003E2F82" w:rsidRPr="00CB6A43" w:rsidRDefault="00BF3852">
      <w:pPr>
        <w:pStyle w:val="41"/>
        <w:spacing w:line="360" w:lineRule="auto"/>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 xml:space="preserve">    3</w:t>
      </w:r>
      <w:r w:rsidRPr="00CB6A43">
        <w:rPr>
          <w:rFonts w:ascii="Times New Roman" w:eastAsia="宋体" w:hAnsi="Times New Roman" w:cs="宋体" w:hint="eastAsia"/>
          <w:color w:val="000000" w:themeColor="text1"/>
          <w:sz w:val="21"/>
        </w:rPr>
        <w:t>、我们同意</w:t>
      </w:r>
      <w:r w:rsidRPr="00CB6A43">
        <w:rPr>
          <w:rFonts w:ascii="Times New Roman" w:eastAsia="宋体" w:hAnsi="Times New Roman" w:cs="宋体" w:hint="eastAsia"/>
          <w:color w:val="000000" w:themeColor="text1"/>
          <w:sz w:val="21"/>
          <w:szCs w:val="21"/>
        </w:rPr>
        <w:t>按询价采购文件中的</w:t>
      </w:r>
      <w:r w:rsidRPr="00CB6A43">
        <w:rPr>
          <w:rFonts w:ascii="Times New Roman" w:eastAsia="宋体" w:hAnsi="Times New Roman" w:cs="宋体" w:hint="eastAsia"/>
          <w:color w:val="000000" w:themeColor="text1"/>
          <w:sz w:val="21"/>
        </w:rPr>
        <w:t>规定，本</w:t>
      </w:r>
      <w:proofErr w:type="gramStart"/>
      <w:r w:rsidRPr="00CB6A43">
        <w:rPr>
          <w:rFonts w:ascii="Times New Roman" w:eastAsia="宋体" w:hAnsi="Times New Roman" w:cs="宋体" w:hint="eastAsia"/>
          <w:color w:val="000000" w:themeColor="text1"/>
          <w:sz w:val="21"/>
        </w:rPr>
        <w:t>响应书</w:t>
      </w:r>
      <w:proofErr w:type="gramEnd"/>
      <w:r w:rsidRPr="00CB6A43">
        <w:rPr>
          <w:rFonts w:ascii="Times New Roman" w:eastAsia="宋体" w:hAnsi="Times New Roman" w:cs="宋体" w:hint="eastAsia"/>
          <w:color w:val="000000" w:themeColor="text1"/>
          <w:sz w:val="21"/>
        </w:rPr>
        <w:t>的有效期限为开标后</w:t>
      </w:r>
      <w:r w:rsidRPr="00CB6A43">
        <w:rPr>
          <w:rFonts w:ascii="Times New Roman" w:eastAsia="宋体" w:hAnsi="Times New Roman" w:cs="宋体" w:hint="eastAsia"/>
          <w:color w:val="000000" w:themeColor="text1"/>
          <w:sz w:val="21"/>
          <w:u w:val="single"/>
        </w:rPr>
        <w:t xml:space="preserve"> 60  </w:t>
      </w:r>
      <w:r w:rsidRPr="00CB6A43">
        <w:rPr>
          <w:rFonts w:ascii="Times New Roman" w:eastAsia="宋体" w:hAnsi="Times New Roman" w:cs="宋体" w:hint="eastAsia"/>
          <w:color w:val="000000" w:themeColor="text1"/>
          <w:sz w:val="21"/>
        </w:rPr>
        <w:t>天。</w:t>
      </w:r>
    </w:p>
    <w:p w14:paraId="4AF738C8" w14:textId="77777777" w:rsidR="003E2F82" w:rsidRPr="00CB6A43" w:rsidRDefault="00BF3852">
      <w:pPr>
        <w:pStyle w:val="41"/>
        <w:spacing w:line="360" w:lineRule="auto"/>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 xml:space="preserve">    4</w:t>
      </w:r>
      <w:r w:rsidRPr="00CB6A43">
        <w:rPr>
          <w:rFonts w:ascii="Times New Roman" w:eastAsia="宋体" w:hAnsi="Times New Roman" w:cs="宋体" w:hint="eastAsia"/>
          <w:color w:val="000000" w:themeColor="text1"/>
          <w:sz w:val="21"/>
        </w:rPr>
        <w:t>、我们愿意提供采购方在</w:t>
      </w:r>
      <w:r w:rsidRPr="00CB6A43">
        <w:rPr>
          <w:rFonts w:ascii="Times New Roman" w:eastAsia="宋体" w:hAnsi="Times New Roman" w:cs="宋体" w:hint="eastAsia"/>
          <w:color w:val="000000" w:themeColor="text1"/>
          <w:sz w:val="21"/>
          <w:szCs w:val="21"/>
        </w:rPr>
        <w:t>询价采购文件</w:t>
      </w:r>
      <w:r w:rsidRPr="00CB6A43">
        <w:rPr>
          <w:rFonts w:ascii="Times New Roman" w:eastAsia="宋体" w:hAnsi="Times New Roman" w:cs="宋体" w:hint="eastAsia"/>
          <w:color w:val="000000" w:themeColor="text1"/>
          <w:sz w:val="21"/>
        </w:rPr>
        <w:t>中要求的所有资料。</w:t>
      </w:r>
    </w:p>
    <w:p w14:paraId="094A1A9D" w14:textId="77777777" w:rsidR="003E2F82" w:rsidRPr="00CB6A43" w:rsidRDefault="00BF3852">
      <w:pPr>
        <w:pStyle w:val="41"/>
        <w:spacing w:line="360" w:lineRule="auto"/>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 xml:space="preserve">    5</w:t>
      </w:r>
      <w:r w:rsidRPr="00CB6A43">
        <w:rPr>
          <w:rFonts w:ascii="Times New Roman" w:eastAsia="宋体" w:hAnsi="Times New Roman" w:cs="宋体" w:hint="eastAsia"/>
          <w:color w:val="000000" w:themeColor="text1"/>
          <w:sz w:val="21"/>
        </w:rPr>
        <w:t>、我们认为你们有权决定成交者，还认为你们有权接受或拒绝所有的响应者。</w:t>
      </w:r>
    </w:p>
    <w:p w14:paraId="7AEBB739" w14:textId="77777777" w:rsidR="003E2F82" w:rsidRPr="00CB6A43" w:rsidRDefault="00BF3852">
      <w:pPr>
        <w:pStyle w:val="41"/>
        <w:spacing w:line="360" w:lineRule="auto"/>
        <w:ind w:firstLine="420"/>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6</w:t>
      </w:r>
      <w:r w:rsidRPr="00CB6A43">
        <w:rPr>
          <w:rFonts w:ascii="Times New Roman" w:eastAsia="宋体" w:hAnsi="Times New Roman" w:cs="宋体" w:hint="eastAsia"/>
          <w:color w:val="000000" w:themeColor="text1"/>
          <w:sz w:val="21"/>
        </w:rPr>
        <w:t>、我们承诺该项响应在开标后的全过程中保持有效，不作任何更改和变动。</w:t>
      </w:r>
    </w:p>
    <w:p w14:paraId="3FE0FCC5" w14:textId="77777777" w:rsidR="003E2F82" w:rsidRPr="00CB6A43" w:rsidRDefault="00BF3852">
      <w:pPr>
        <w:pStyle w:val="41"/>
        <w:spacing w:line="360" w:lineRule="auto"/>
        <w:ind w:firstLineChars="200" w:firstLine="420"/>
        <w:rPr>
          <w:rFonts w:ascii="Times New Roman" w:eastAsia="宋体" w:hAnsi="Times New Roman" w:cs="宋体"/>
          <w:color w:val="000000" w:themeColor="text1"/>
          <w:sz w:val="21"/>
          <w:szCs w:val="21"/>
        </w:rPr>
      </w:pPr>
      <w:r w:rsidRPr="00CB6A43">
        <w:rPr>
          <w:rFonts w:ascii="Times New Roman" w:eastAsia="宋体" w:hAnsi="Times New Roman" w:cs="宋体" w:hint="eastAsia"/>
          <w:color w:val="000000" w:themeColor="text1"/>
          <w:sz w:val="21"/>
        </w:rPr>
        <w:t>7</w:t>
      </w:r>
      <w:r w:rsidRPr="00CB6A43">
        <w:rPr>
          <w:rFonts w:ascii="Times New Roman" w:eastAsia="宋体" w:hAnsi="Times New Roman" w:cs="宋体" w:hint="eastAsia"/>
          <w:color w:val="000000" w:themeColor="text1"/>
          <w:sz w:val="21"/>
          <w:szCs w:val="21"/>
        </w:rPr>
        <w:t>、我们愿意按照贵公司询价采购文件的要求提供询价响应文件，并保证全部询价响应文件内容真实有效，若有虚假，我公司愿意承担与此相关的一切责任。</w:t>
      </w:r>
    </w:p>
    <w:p w14:paraId="354DDD2C" w14:textId="77777777" w:rsidR="003E2F82" w:rsidRPr="00CB6A43" w:rsidRDefault="00BF3852">
      <w:pPr>
        <w:pStyle w:val="41"/>
        <w:spacing w:line="360" w:lineRule="auto"/>
        <w:ind w:firstLineChars="200" w:firstLine="420"/>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szCs w:val="21"/>
        </w:rPr>
        <w:t>8</w:t>
      </w:r>
      <w:r w:rsidRPr="00CB6A43">
        <w:rPr>
          <w:rFonts w:ascii="Times New Roman" w:eastAsia="宋体" w:hAnsi="Times New Roman" w:cs="宋体" w:hint="eastAsia"/>
          <w:color w:val="000000" w:themeColor="text1"/>
          <w:sz w:val="21"/>
          <w:szCs w:val="21"/>
        </w:rPr>
        <w:t>、我们愿意按照《中华人民共和国民法典》履行自己应该承担的全部责任。</w:t>
      </w:r>
    </w:p>
    <w:p w14:paraId="072A9F07" w14:textId="77777777" w:rsidR="003E2F82" w:rsidRPr="00CB6A43" w:rsidRDefault="00BF3852">
      <w:pPr>
        <w:pStyle w:val="41"/>
        <w:spacing w:line="360" w:lineRule="auto"/>
        <w:ind w:firstLine="420"/>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9</w:t>
      </w:r>
      <w:r w:rsidRPr="00CB6A43">
        <w:rPr>
          <w:rFonts w:ascii="Times New Roman" w:eastAsia="宋体" w:hAnsi="Times New Roman" w:cs="宋体" w:hint="eastAsia"/>
          <w:color w:val="000000" w:themeColor="text1"/>
          <w:sz w:val="21"/>
        </w:rPr>
        <w:t>、综合说明：</w:t>
      </w:r>
    </w:p>
    <w:p w14:paraId="0923924F" w14:textId="77777777" w:rsidR="003E2F82" w:rsidRPr="00CB6A43" w:rsidRDefault="00BF3852">
      <w:pPr>
        <w:pStyle w:val="41"/>
        <w:spacing w:line="360" w:lineRule="auto"/>
        <w:ind w:firstLine="420"/>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w:t>
      </w:r>
      <w:r w:rsidRPr="00CB6A43">
        <w:rPr>
          <w:rFonts w:ascii="Times New Roman" w:eastAsia="宋体" w:hAnsi="Times New Roman" w:cs="宋体" w:hint="eastAsia"/>
          <w:color w:val="000000" w:themeColor="text1"/>
          <w:sz w:val="21"/>
        </w:rPr>
        <w:t>1</w:t>
      </w:r>
      <w:r w:rsidRPr="00CB6A43">
        <w:rPr>
          <w:rFonts w:ascii="Times New Roman" w:eastAsia="宋体" w:hAnsi="Times New Roman" w:cs="宋体" w:hint="eastAsia"/>
          <w:color w:val="000000" w:themeColor="text1"/>
          <w:sz w:val="21"/>
        </w:rPr>
        <w:t>）伴随服务及配合措施；</w:t>
      </w:r>
    </w:p>
    <w:p w14:paraId="34B08E1B" w14:textId="77777777" w:rsidR="003E2F82" w:rsidRPr="00CB6A43" w:rsidRDefault="00BF3852">
      <w:pPr>
        <w:pStyle w:val="41"/>
        <w:spacing w:line="360" w:lineRule="auto"/>
        <w:ind w:firstLine="420"/>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w:t>
      </w:r>
      <w:r w:rsidRPr="00CB6A43">
        <w:rPr>
          <w:rFonts w:ascii="Times New Roman" w:eastAsia="宋体" w:hAnsi="Times New Roman" w:cs="宋体" w:hint="eastAsia"/>
          <w:color w:val="000000" w:themeColor="text1"/>
          <w:sz w:val="21"/>
        </w:rPr>
        <w:t>2</w:t>
      </w:r>
      <w:r w:rsidRPr="00CB6A43">
        <w:rPr>
          <w:rFonts w:ascii="Times New Roman" w:eastAsia="宋体" w:hAnsi="Times New Roman" w:cs="宋体" w:hint="eastAsia"/>
          <w:color w:val="000000" w:themeColor="text1"/>
          <w:sz w:val="21"/>
        </w:rPr>
        <w:t>）要求甲方提供的配合；</w:t>
      </w:r>
    </w:p>
    <w:p w14:paraId="74487E7E" w14:textId="77777777" w:rsidR="003E2F82" w:rsidRPr="00CB6A43" w:rsidRDefault="00BF3852">
      <w:pPr>
        <w:pStyle w:val="41"/>
        <w:spacing w:line="360" w:lineRule="auto"/>
        <w:ind w:firstLine="420"/>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w:t>
      </w:r>
      <w:r w:rsidRPr="00CB6A43">
        <w:rPr>
          <w:rFonts w:ascii="Times New Roman" w:eastAsia="宋体" w:hAnsi="Times New Roman" w:cs="宋体" w:hint="eastAsia"/>
          <w:color w:val="000000" w:themeColor="text1"/>
          <w:sz w:val="21"/>
        </w:rPr>
        <w:t>3</w:t>
      </w:r>
      <w:r w:rsidRPr="00CB6A43">
        <w:rPr>
          <w:rFonts w:ascii="Times New Roman" w:eastAsia="宋体" w:hAnsi="Times New Roman" w:cs="宋体" w:hint="eastAsia"/>
          <w:color w:val="000000" w:themeColor="text1"/>
          <w:sz w:val="21"/>
        </w:rPr>
        <w:t>）对</w:t>
      </w:r>
      <w:r w:rsidRPr="00CB6A43">
        <w:rPr>
          <w:rFonts w:ascii="Times New Roman" w:eastAsia="宋体" w:hAnsi="Times New Roman" w:cs="宋体" w:hint="eastAsia"/>
          <w:color w:val="000000" w:themeColor="text1"/>
          <w:sz w:val="21"/>
          <w:szCs w:val="21"/>
        </w:rPr>
        <w:t>询价采购文件</w:t>
      </w:r>
      <w:r w:rsidRPr="00CB6A43">
        <w:rPr>
          <w:rFonts w:ascii="Times New Roman" w:eastAsia="宋体" w:hAnsi="Times New Roman" w:cs="宋体" w:hint="eastAsia"/>
          <w:color w:val="000000" w:themeColor="text1"/>
          <w:sz w:val="21"/>
        </w:rPr>
        <w:t>有不同意见的偏离说明；</w:t>
      </w:r>
    </w:p>
    <w:p w14:paraId="1C299C11" w14:textId="77777777" w:rsidR="003E2F82" w:rsidRPr="00CB6A43" w:rsidRDefault="00BF3852">
      <w:pPr>
        <w:pStyle w:val="41"/>
        <w:spacing w:line="360" w:lineRule="auto"/>
        <w:ind w:firstLine="420"/>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w:t>
      </w:r>
      <w:r w:rsidRPr="00CB6A43">
        <w:rPr>
          <w:rFonts w:ascii="Times New Roman" w:eastAsia="宋体" w:hAnsi="Times New Roman" w:cs="宋体" w:hint="eastAsia"/>
          <w:color w:val="000000" w:themeColor="text1"/>
          <w:sz w:val="21"/>
        </w:rPr>
        <w:t>4</w:t>
      </w:r>
      <w:r w:rsidRPr="00CB6A43">
        <w:rPr>
          <w:rFonts w:ascii="Times New Roman" w:eastAsia="宋体" w:hAnsi="Times New Roman" w:cs="宋体" w:hint="eastAsia"/>
          <w:color w:val="000000" w:themeColor="text1"/>
          <w:sz w:val="21"/>
        </w:rPr>
        <w:t>）其它说明。</w:t>
      </w:r>
    </w:p>
    <w:p w14:paraId="0354E80F" w14:textId="77777777" w:rsidR="003E2F82" w:rsidRPr="00CB6A43" w:rsidRDefault="00BF3852">
      <w:pPr>
        <w:pStyle w:val="41"/>
        <w:spacing w:line="360" w:lineRule="auto"/>
        <w:rPr>
          <w:rFonts w:ascii="Times New Roman" w:eastAsia="宋体" w:hAnsi="Times New Roman" w:cs="宋体"/>
          <w:color w:val="000000" w:themeColor="text1"/>
          <w:sz w:val="21"/>
        </w:rPr>
      </w:pPr>
      <w:r w:rsidRPr="00CB6A43">
        <w:rPr>
          <w:rFonts w:ascii="Times New Roman" w:eastAsia="宋体" w:hAnsi="Times New Roman" w:cs="宋体" w:hint="eastAsia"/>
          <w:color w:val="000000" w:themeColor="text1"/>
          <w:sz w:val="21"/>
        </w:rPr>
        <w:t xml:space="preserve">    </w:t>
      </w:r>
      <w:r w:rsidRPr="00CB6A43">
        <w:rPr>
          <w:rFonts w:ascii="Times New Roman" w:eastAsia="宋体" w:hAnsi="Times New Roman" w:cs="宋体" w:hint="eastAsia"/>
          <w:color w:val="000000" w:themeColor="text1"/>
          <w:sz w:val="21"/>
        </w:rPr>
        <w:t>所有有关标书的函电，请按下列地址联系：</w:t>
      </w:r>
    </w:p>
    <w:p w14:paraId="6B573D8C" w14:textId="77777777" w:rsidR="003E2F82" w:rsidRPr="00CB6A43" w:rsidRDefault="00BF3852">
      <w:pPr>
        <w:pStyle w:val="41"/>
        <w:snapToGrid w:val="0"/>
        <w:spacing w:line="360" w:lineRule="auto"/>
        <w:ind w:firstLineChars="200" w:firstLine="420"/>
        <w:rPr>
          <w:rFonts w:ascii="Times New Roman" w:eastAsia="宋体" w:hAnsi="Times New Roman" w:cs="宋体"/>
          <w:color w:val="000000" w:themeColor="text1"/>
          <w:sz w:val="21"/>
          <w:szCs w:val="21"/>
        </w:rPr>
      </w:pPr>
      <w:r w:rsidRPr="00CB6A43">
        <w:rPr>
          <w:rFonts w:ascii="Times New Roman" w:eastAsia="宋体" w:hAnsi="Times New Roman" w:cs="宋体" w:hint="eastAsia"/>
          <w:color w:val="000000" w:themeColor="text1"/>
          <w:sz w:val="21"/>
          <w:szCs w:val="21"/>
        </w:rPr>
        <w:t>单位：</w:t>
      </w:r>
      <w:r w:rsidRPr="00CB6A43">
        <w:rPr>
          <w:rFonts w:ascii="Times New Roman" w:eastAsia="宋体" w:hAnsi="Times New Roman" w:cs="宋体" w:hint="eastAsia"/>
          <w:color w:val="000000" w:themeColor="text1"/>
          <w:sz w:val="21"/>
          <w:szCs w:val="21"/>
        </w:rPr>
        <w:t xml:space="preserve">      </w:t>
      </w:r>
      <w:r w:rsidRPr="00CB6A43">
        <w:rPr>
          <w:rFonts w:ascii="Times New Roman" w:eastAsia="宋体" w:hAnsi="Times New Roman" w:cs="宋体" w:hint="eastAsia"/>
          <w:color w:val="000000" w:themeColor="text1"/>
          <w:sz w:val="21"/>
          <w:szCs w:val="21"/>
        </w:rPr>
        <w:t>联系人：</w:t>
      </w:r>
    </w:p>
    <w:p w14:paraId="0CE10340" w14:textId="77777777" w:rsidR="003E2F82" w:rsidRPr="00CB6A43" w:rsidRDefault="00BF3852">
      <w:pPr>
        <w:pStyle w:val="41"/>
        <w:snapToGrid w:val="0"/>
        <w:spacing w:line="360" w:lineRule="auto"/>
        <w:ind w:firstLineChars="200" w:firstLine="420"/>
        <w:rPr>
          <w:rFonts w:ascii="Times New Roman" w:eastAsia="宋体" w:hAnsi="Times New Roman" w:cs="宋体"/>
          <w:color w:val="000000" w:themeColor="text1"/>
          <w:sz w:val="21"/>
          <w:szCs w:val="21"/>
        </w:rPr>
      </w:pPr>
      <w:r w:rsidRPr="00CB6A43">
        <w:rPr>
          <w:rFonts w:ascii="Times New Roman" w:eastAsia="宋体" w:hAnsi="Times New Roman" w:cs="宋体" w:hint="eastAsia"/>
          <w:color w:val="000000" w:themeColor="text1"/>
          <w:sz w:val="21"/>
          <w:szCs w:val="21"/>
        </w:rPr>
        <w:t>地址：</w:t>
      </w:r>
      <w:r w:rsidRPr="00CB6A43">
        <w:rPr>
          <w:rFonts w:ascii="Times New Roman" w:eastAsia="宋体" w:hAnsi="Times New Roman" w:cs="宋体" w:hint="eastAsia"/>
          <w:color w:val="000000" w:themeColor="text1"/>
          <w:sz w:val="21"/>
          <w:szCs w:val="21"/>
        </w:rPr>
        <w:t xml:space="preserve">      </w:t>
      </w:r>
      <w:r w:rsidRPr="00CB6A43">
        <w:rPr>
          <w:rFonts w:ascii="Times New Roman" w:eastAsia="宋体" w:hAnsi="Times New Roman" w:cs="宋体" w:hint="eastAsia"/>
          <w:color w:val="000000" w:themeColor="text1"/>
          <w:sz w:val="21"/>
          <w:szCs w:val="21"/>
        </w:rPr>
        <w:t>邮政编码：</w:t>
      </w:r>
      <w:r w:rsidRPr="00CB6A43">
        <w:rPr>
          <w:rFonts w:ascii="Times New Roman" w:eastAsia="宋体" w:hAnsi="Times New Roman" w:cs="宋体" w:hint="eastAsia"/>
          <w:color w:val="000000" w:themeColor="text1"/>
          <w:sz w:val="21"/>
          <w:szCs w:val="21"/>
        </w:rPr>
        <w:t xml:space="preserve">        </w:t>
      </w:r>
      <w:r w:rsidRPr="00CB6A43">
        <w:rPr>
          <w:rFonts w:ascii="Times New Roman" w:eastAsia="宋体" w:hAnsi="Times New Roman" w:cs="宋体" w:hint="eastAsia"/>
          <w:color w:val="000000" w:themeColor="text1"/>
          <w:sz w:val="21"/>
          <w:szCs w:val="21"/>
        </w:rPr>
        <w:t>联系电话：</w:t>
      </w:r>
      <w:r w:rsidRPr="00CB6A43">
        <w:rPr>
          <w:rFonts w:ascii="Times New Roman" w:eastAsia="宋体" w:hAnsi="Times New Roman" w:cs="宋体" w:hint="eastAsia"/>
          <w:color w:val="000000" w:themeColor="text1"/>
          <w:sz w:val="21"/>
          <w:szCs w:val="21"/>
        </w:rPr>
        <w:t xml:space="preserve">        </w:t>
      </w:r>
      <w:r w:rsidRPr="00CB6A43">
        <w:rPr>
          <w:rFonts w:ascii="Times New Roman" w:eastAsia="宋体" w:hAnsi="Times New Roman" w:cs="宋体" w:hint="eastAsia"/>
          <w:color w:val="000000" w:themeColor="text1"/>
          <w:sz w:val="21"/>
          <w:szCs w:val="21"/>
        </w:rPr>
        <w:t>传真：</w:t>
      </w:r>
    </w:p>
    <w:p w14:paraId="2F465B22" w14:textId="77777777" w:rsidR="003E2F82" w:rsidRPr="00CB6A43" w:rsidRDefault="00BF3852">
      <w:pPr>
        <w:pStyle w:val="41"/>
        <w:snapToGrid w:val="0"/>
        <w:spacing w:line="360" w:lineRule="auto"/>
        <w:ind w:left="3400" w:firstLine="425"/>
        <w:rPr>
          <w:rFonts w:ascii="Times New Roman" w:eastAsia="宋体" w:hAnsi="Times New Roman" w:cs="宋体"/>
          <w:color w:val="000000" w:themeColor="text1"/>
          <w:sz w:val="21"/>
          <w:szCs w:val="21"/>
        </w:rPr>
      </w:pPr>
      <w:r w:rsidRPr="00CB6A43">
        <w:rPr>
          <w:rFonts w:ascii="Times New Roman" w:eastAsia="宋体" w:hAnsi="Times New Roman" w:cs="宋体" w:hint="eastAsia"/>
          <w:color w:val="000000" w:themeColor="text1"/>
          <w:sz w:val="21"/>
          <w:szCs w:val="21"/>
        </w:rPr>
        <w:t>询价供应商：（公章）</w:t>
      </w:r>
    </w:p>
    <w:p w14:paraId="3922F9A0" w14:textId="77777777" w:rsidR="003E2F82" w:rsidRPr="00CB6A43" w:rsidRDefault="00BF3852">
      <w:pPr>
        <w:pStyle w:val="41"/>
        <w:snapToGrid w:val="0"/>
        <w:spacing w:line="360" w:lineRule="auto"/>
        <w:ind w:left="3825"/>
        <w:rPr>
          <w:rFonts w:ascii="Times New Roman" w:eastAsia="宋体" w:hAnsi="Times New Roman" w:cs="宋体"/>
          <w:color w:val="000000" w:themeColor="text1"/>
          <w:sz w:val="21"/>
          <w:szCs w:val="21"/>
        </w:rPr>
      </w:pPr>
      <w:r w:rsidRPr="00CB6A43">
        <w:rPr>
          <w:rFonts w:ascii="Times New Roman" w:eastAsia="宋体" w:hAnsi="Times New Roman" w:cs="宋体" w:hint="eastAsia"/>
          <w:color w:val="000000" w:themeColor="text1"/>
          <w:sz w:val="21"/>
          <w:szCs w:val="21"/>
        </w:rPr>
        <w:t>法定代表人或委托代理人：（签字或盖章）</w:t>
      </w:r>
    </w:p>
    <w:p w14:paraId="0DCF338A" w14:textId="77777777" w:rsidR="003E2F82" w:rsidRPr="00CB6A43" w:rsidRDefault="00BF3852">
      <w:pPr>
        <w:pStyle w:val="41"/>
        <w:snapToGrid w:val="0"/>
        <w:spacing w:line="360" w:lineRule="auto"/>
        <w:ind w:firstLineChars="1800" w:firstLine="3780"/>
        <w:rPr>
          <w:rFonts w:ascii="Times New Roman" w:eastAsia="宋体" w:hAnsi="Times New Roman" w:cs="宋体"/>
          <w:color w:val="000000" w:themeColor="text1"/>
          <w:sz w:val="21"/>
          <w:szCs w:val="21"/>
        </w:rPr>
      </w:pPr>
      <w:r w:rsidRPr="00CB6A43">
        <w:rPr>
          <w:rFonts w:ascii="Times New Roman" w:eastAsia="宋体" w:hAnsi="Times New Roman" w:cs="宋体" w:hint="eastAsia"/>
          <w:color w:val="000000" w:themeColor="text1"/>
          <w:sz w:val="21"/>
          <w:szCs w:val="21"/>
        </w:rPr>
        <w:t>日期：</w:t>
      </w:r>
      <w:r w:rsidRPr="00CB6A43">
        <w:rPr>
          <w:rFonts w:ascii="Times New Roman" w:eastAsia="宋体" w:hAnsi="Times New Roman" w:cs="宋体" w:hint="eastAsia"/>
          <w:color w:val="000000" w:themeColor="text1"/>
          <w:sz w:val="21"/>
          <w:szCs w:val="21"/>
        </w:rPr>
        <w:t xml:space="preserve">       </w:t>
      </w:r>
      <w:r w:rsidRPr="00CB6A43">
        <w:rPr>
          <w:rFonts w:ascii="Times New Roman" w:eastAsia="宋体" w:hAnsi="Times New Roman" w:cs="宋体" w:hint="eastAsia"/>
          <w:color w:val="000000" w:themeColor="text1"/>
          <w:sz w:val="21"/>
          <w:szCs w:val="21"/>
        </w:rPr>
        <w:t>年</w:t>
      </w:r>
      <w:r w:rsidRPr="00CB6A43">
        <w:rPr>
          <w:rFonts w:ascii="Times New Roman" w:eastAsia="宋体" w:hAnsi="Times New Roman" w:cs="宋体" w:hint="eastAsia"/>
          <w:color w:val="000000" w:themeColor="text1"/>
          <w:sz w:val="21"/>
          <w:szCs w:val="21"/>
        </w:rPr>
        <w:t xml:space="preserve">     </w:t>
      </w:r>
      <w:r w:rsidRPr="00CB6A43">
        <w:rPr>
          <w:rFonts w:ascii="Times New Roman" w:eastAsia="宋体" w:hAnsi="Times New Roman" w:cs="宋体" w:hint="eastAsia"/>
          <w:color w:val="000000" w:themeColor="text1"/>
          <w:sz w:val="21"/>
          <w:szCs w:val="21"/>
        </w:rPr>
        <w:t>月</w:t>
      </w:r>
      <w:r w:rsidRPr="00CB6A43">
        <w:rPr>
          <w:rFonts w:ascii="Times New Roman" w:eastAsia="宋体" w:hAnsi="Times New Roman" w:cs="宋体" w:hint="eastAsia"/>
          <w:color w:val="000000" w:themeColor="text1"/>
          <w:sz w:val="21"/>
          <w:szCs w:val="21"/>
        </w:rPr>
        <w:t xml:space="preserve">     </w:t>
      </w:r>
      <w:r w:rsidRPr="00CB6A43">
        <w:rPr>
          <w:rFonts w:ascii="Times New Roman" w:eastAsia="宋体" w:hAnsi="Times New Roman" w:cs="宋体" w:hint="eastAsia"/>
          <w:color w:val="000000" w:themeColor="text1"/>
          <w:sz w:val="21"/>
          <w:szCs w:val="21"/>
        </w:rPr>
        <w:t>日</w:t>
      </w:r>
    </w:p>
    <w:p w14:paraId="60F8E263" w14:textId="77777777" w:rsidR="003E2F82" w:rsidRPr="00CB6A43" w:rsidRDefault="003E2F82">
      <w:pPr>
        <w:adjustRightInd w:val="0"/>
        <w:snapToGrid w:val="0"/>
        <w:spacing w:line="360" w:lineRule="auto"/>
        <w:rPr>
          <w:rFonts w:ascii="Times New Roman" w:eastAsia="宋体" w:hAnsi="Times New Roman" w:cs="宋体"/>
          <w:b/>
          <w:color w:val="000000" w:themeColor="text1"/>
        </w:rPr>
      </w:pPr>
    </w:p>
    <w:p w14:paraId="33983E4A"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729A72E6"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:6</w:t>
      </w:r>
      <w:r w:rsidRPr="00CB6A43">
        <w:rPr>
          <w:rFonts w:ascii="Times New Roman" w:eastAsia="宋体" w:hAnsi="Times New Roman" w:cs="宋体" w:hint="eastAsia"/>
          <w:b/>
          <w:bCs/>
          <w:sz w:val="24"/>
          <w:szCs w:val="24"/>
        </w:rPr>
        <w:t>：关于资格文件的声明函</w:t>
      </w:r>
    </w:p>
    <w:p w14:paraId="2A36CF7A" w14:textId="77777777" w:rsidR="003E2F82" w:rsidRPr="00CB6A43" w:rsidRDefault="003E2F82">
      <w:pPr>
        <w:spacing w:line="360" w:lineRule="auto"/>
        <w:rPr>
          <w:rFonts w:ascii="Times New Roman" w:eastAsia="宋体" w:hAnsi="Times New Roman" w:cs="宋体"/>
          <w:sz w:val="24"/>
          <w:szCs w:val="24"/>
        </w:rPr>
      </w:pPr>
    </w:p>
    <w:p w14:paraId="13C240C8" w14:textId="77777777" w:rsidR="003E2F82" w:rsidRPr="00CB6A43" w:rsidRDefault="003E2F82">
      <w:pPr>
        <w:spacing w:line="360" w:lineRule="auto"/>
        <w:rPr>
          <w:rFonts w:ascii="Times New Roman" w:eastAsia="宋体" w:hAnsi="Times New Roman" w:cs="宋体"/>
          <w:sz w:val="24"/>
          <w:szCs w:val="24"/>
        </w:rPr>
      </w:pPr>
    </w:p>
    <w:p w14:paraId="6D59A809" w14:textId="77777777" w:rsidR="003E2F82" w:rsidRPr="00CB6A43" w:rsidRDefault="00BF3852">
      <w:pPr>
        <w:overflowPunct w:val="0"/>
        <w:adjustRightInd w:val="0"/>
        <w:spacing w:line="360" w:lineRule="auto"/>
        <w:ind w:firstLine="420"/>
        <w:jc w:val="center"/>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关于资格文件的声明函</w:t>
      </w:r>
    </w:p>
    <w:p w14:paraId="239059C2" w14:textId="77777777" w:rsidR="003E2F82" w:rsidRPr="00CB6A43" w:rsidRDefault="003E2F82">
      <w:pPr>
        <w:overflowPunct w:val="0"/>
        <w:adjustRightInd w:val="0"/>
        <w:spacing w:line="360" w:lineRule="auto"/>
        <w:ind w:firstLine="420"/>
        <w:jc w:val="center"/>
        <w:textAlignment w:val="baseline"/>
        <w:rPr>
          <w:rFonts w:ascii="Times New Roman" w:eastAsia="宋体" w:hAnsi="Times New Roman" w:cs="宋体"/>
          <w:color w:val="000000" w:themeColor="text1"/>
          <w:szCs w:val="21"/>
        </w:rPr>
      </w:pPr>
    </w:p>
    <w:p w14:paraId="73D01DF2" w14:textId="77777777" w:rsidR="003E2F82" w:rsidRPr="00CB6A43" w:rsidRDefault="00BF3852">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u w:val="single"/>
        </w:rPr>
        <w:t xml:space="preserve">                                    </w:t>
      </w:r>
      <w:r w:rsidRPr="00CB6A43">
        <w:rPr>
          <w:rFonts w:ascii="Times New Roman" w:eastAsia="宋体" w:hAnsi="Times New Roman" w:cs="宋体" w:hint="eastAsia"/>
          <w:bCs/>
          <w:color w:val="000000" w:themeColor="text1"/>
          <w:szCs w:val="21"/>
        </w:rPr>
        <w:t>：</w:t>
      </w:r>
    </w:p>
    <w:p w14:paraId="1219CF24" w14:textId="77777777" w:rsidR="003E2F82" w:rsidRPr="00CB6A43" w:rsidRDefault="00BF3852">
      <w:pPr>
        <w:overflowPunct w:val="0"/>
        <w:adjustRightInd w:val="0"/>
        <w:spacing w:line="360" w:lineRule="auto"/>
        <w:ind w:firstLine="660"/>
        <w:jc w:val="left"/>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本公司愿就由贵单位组织实施的编号为</w:t>
      </w:r>
      <w:r w:rsidRPr="00CB6A43">
        <w:rPr>
          <w:rFonts w:ascii="Times New Roman" w:eastAsia="宋体" w:hAnsi="Times New Roman" w:cs="宋体" w:hint="eastAsia"/>
          <w:bCs/>
          <w:color w:val="000000" w:themeColor="text1"/>
          <w:szCs w:val="21"/>
          <w:u w:val="single"/>
        </w:rPr>
        <w:t xml:space="preserve">                    </w:t>
      </w:r>
      <w:r w:rsidRPr="00CB6A43">
        <w:rPr>
          <w:rFonts w:ascii="Times New Roman" w:eastAsia="宋体" w:hAnsi="Times New Roman" w:cs="宋体" w:hint="eastAsia"/>
          <w:bCs/>
          <w:color w:val="000000" w:themeColor="text1"/>
          <w:szCs w:val="21"/>
        </w:rPr>
        <w:t>号的询价采购活动进行响应。本公司所提交的响应文件中所有关于响应资格的文件、证明和陈述均是真实的、准确的。若与真实情况不符，本公司愿意承担由此而产生的一切后果。</w:t>
      </w:r>
    </w:p>
    <w:p w14:paraId="032C663B" w14:textId="77777777" w:rsidR="003E2F82" w:rsidRPr="00CB6A43" w:rsidRDefault="003E2F82">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p>
    <w:p w14:paraId="595AAA37" w14:textId="77777777" w:rsidR="003E2F82" w:rsidRPr="00CB6A43" w:rsidRDefault="003E2F82">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p>
    <w:p w14:paraId="0640F673" w14:textId="77777777" w:rsidR="003E2F82" w:rsidRPr="00CB6A43" w:rsidRDefault="003E2F82">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p>
    <w:p w14:paraId="053B4491" w14:textId="77777777" w:rsidR="003E2F82" w:rsidRPr="00CB6A43" w:rsidRDefault="00BF3852">
      <w:pPr>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供应商：（单位盖章）</w:t>
      </w:r>
    </w:p>
    <w:p w14:paraId="4DC21749" w14:textId="77777777" w:rsidR="003E2F82" w:rsidRPr="00CB6A43" w:rsidRDefault="00BF3852">
      <w:pPr>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法定代表人（负责人）或代理人：（签字或盖章）</w:t>
      </w:r>
    </w:p>
    <w:p w14:paraId="2A043698" w14:textId="77777777" w:rsidR="003E2F82" w:rsidRPr="00CB6A43" w:rsidRDefault="00BF3852">
      <w:pPr>
        <w:overflowPunct w:val="0"/>
        <w:adjustRightInd w:val="0"/>
        <w:spacing w:line="360" w:lineRule="auto"/>
        <w:jc w:val="left"/>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日期：</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年</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月</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日</w:t>
      </w:r>
    </w:p>
    <w:p w14:paraId="007B8B72" w14:textId="77777777" w:rsidR="003E2F82" w:rsidRPr="00CB6A43" w:rsidRDefault="003E2F82">
      <w:pPr>
        <w:spacing w:line="360" w:lineRule="auto"/>
        <w:rPr>
          <w:rFonts w:ascii="Times New Roman" w:eastAsia="宋体" w:hAnsi="Times New Roman" w:cs="宋体"/>
          <w:sz w:val="24"/>
          <w:szCs w:val="24"/>
        </w:rPr>
      </w:pPr>
    </w:p>
    <w:p w14:paraId="1EA143C5" w14:textId="77777777" w:rsidR="003E2F82" w:rsidRPr="00CB6A43" w:rsidRDefault="003E2F82">
      <w:pPr>
        <w:spacing w:line="360" w:lineRule="auto"/>
        <w:rPr>
          <w:rFonts w:ascii="Times New Roman" w:eastAsia="宋体" w:hAnsi="Times New Roman" w:cs="宋体"/>
          <w:sz w:val="24"/>
          <w:szCs w:val="24"/>
        </w:rPr>
      </w:pPr>
    </w:p>
    <w:p w14:paraId="2BB1AE9E" w14:textId="77777777" w:rsidR="003E2F82" w:rsidRPr="00CB6A43" w:rsidRDefault="003E2F82">
      <w:pPr>
        <w:spacing w:line="360" w:lineRule="auto"/>
        <w:rPr>
          <w:rFonts w:ascii="Times New Roman" w:eastAsia="宋体" w:hAnsi="Times New Roman" w:cs="宋体"/>
          <w:sz w:val="24"/>
          <w:szCs w:val="24"/>
        </w:rPr>
      </w:pPr>
    </w:p>
    <w:p w14:paraId="0E0FD6B2" w14:textId="77777777" w:rsidR="003E2F82" w:rsidRPr="00CB6A43" w:rsidRDefault="003E2F82">
      <w:pPr>
        <w:spacing w:line="360" w:lineRule="auto"/>
        <w:rPr>
          <w:rFonts w:ascii="Times New Roman" w:eastAsia="宋体" w:hAnsi="Times New Roman" w:cs="宋体"/>
          <w:sz w:val="24"/>
          <w:szCs w:val="24"/>
        </w:rPr>
      </w:pPr>
    </w:p>
    <w:p w14:paraId="10AC141A" w14:textId="77777777" w:rsidR="003E2F82" w:rsidRPr="00CB6A43" w:rsidRDefault="003E2F82">
      <w:pPr>
        <w:spacing w:line="360" w:lineRule="auto"/>
        <w:rPr>
          <w:rFonts w:ascii="Times New Roman" w:eastAsia="宋体" w:hAnsi="Times New Roman" w:cs="宋体"/>
          <w:sz w:val="24"/>
          <w:szCs w:val="24"/>
        </w:rPr>
      </w:pPr>
    </w:p>
    <w:p w14:paraId="348BEE15" w14:textId="77777777" w:rsidR="003E2F82" w:rsidRPr="00CB6A43" w:rsidRDefault="003E2F82">
      <w:pPr>
        <w:spacing w:line="360" w:lineRule="auto"/>
        <w:rPr>
          <w:rFonts w:ascii="Times New Roman" w:eastAsia="宋体" w:hAnsi="Times New Roman" w:cs="宋体"/>
          <w:sz w:val="24"/>
          <w:szCs w:val="24"/>
        </w:rPr>
      </w:pPr>
    </w:p>
    <w:p w14:paraId="77395DCA" w14:textId="77777777" w:rsidR="003E2F82" w:rsidRPr="00CB6A43" w:rsidRDefault="003E2F82">
      <w:pPr>
        <w:spacing w:line="360" w:lineRule="auto"/>
        <w:rPr>
          <w:rFonts w:ascii="Times New Roman" w:eastAsia="宋体" w:hAnsi="Times New Roman" w:cs="宋体"/>
          <w:sz w:val="24"/>
          <w:szCs w:val="24"/>
        </w:rPr>
      </w:pPr>
    </w:p>
    <w:p w14:paraId="06C3318D"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6ECFF721"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7</w:t>
      </w:r>
      <w:r w:rsidRPr="00CB6A43">
        <w:rPr>
          <w:rFonts w:ascii="Times New Roman" w:eastAsia="宋体" w:hAnsi="Times New Roman" w:cs="宋体" w:hint="eastAsia"/>
          <w:b/>
          <w:bCs/>
          <w:sz w:val="24"/>
          <w:szCs w:val="24"/>
        </w:rPr>
        <w:t>：询价供应</w:t>
      </w:r>
      <w:proofErr w:type="gramStart"/>
      <w:r w:rsidRPr="00CB6A43">
        <w:rPr>
          <w:rFonts w:ascii="Times New Roman" w:eastAsia="宋体" w:hAnsi="Times New Roman" w:cs="宋体" w:hint="eastAsia"/>
          <w:b/>
          <w:bCs/>
          <w:sz w:val="24"/>
          <w:szCs w:val="24"/>
        </w:rPr>
        <w:t>商情况</w:t>
      </w:r>
      <w:proofErr w:type="gramEnd"/>
      <w:r w:rsidRPr="00CB6A43">
        <w:rPr>
          <w:rFonts w:ascii="Times New Roman" w:eastAsia="宋体" w:hAnsi="Times New Roman" w:cs="宋体" w:hint="eastAsia"/>
          <w:b/>
          <w:bCs/>
          <w:sz w:val="24"/>
          <w:szCs w:val="24"/>
        </w:rPr>
        <w:t>表</w:t>
      </w:r>
    </w:p>
    <w:p w14:paraId="755821B2" w14:textId="77777777" w:rsidR="003E2F82" w:rsidRPr="00CB6A43" w:rsidRDefault="003E2F82">
      <w:pPr>
        <w:spacing w:line="360" w:lineRule="auto"/>
        <w:rPr>
          <w:rFonts w:ascii="Times New Roman" w:eastAsia="宋体" w:hAnsi="Times New Roman" w:cs="宋体"/>
          <w:sz w:val="24"/>
          <w:szCs w:val="24"/>
        </w:rPr>
      </w:pPr>
    </w:p>
    <w:p w14:paraId="1F8BFD36"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询价供应</w:t>
      </w:r>
      <w:proofErr w:type="gramStart"/>
      <w:r w:rsidRPr="00CB6A43">
        <w:rPr>
          <w:rFonts w:ascii="Times New Roman" w:eastAsia="宋体" w:hAnsi="Times New Roman" w:cs="宋体" w:hint="eastAsia"/>
          <w:bCs/>
          <w:color w:val="000000" w:themeColor="text1"/>
          <w:szCs w:val="21"/>
        </w:rPr>
        <w:t>商情况</w:t>
      </w:r>
      <w:proofErr w:type="gramEnd"/>
      <w:r w:rsidRPr="00CB6A43">
        <w:rPr>
          <w:rFonts w:ascii="Times New Roman" w:eastAsia="宋体" w:hAnsi="Times New Roman" w:cs="宋体" w:hint="eastAsia"/>
          <w:bCs/>
          <w:color w:val="000000" w:themeColor="text1"/>
          <w:szCs w:val="21"/>
        </w:rPr>
        <w:t>表</w:t>
      </w:r>
    </w:p>
    <w:p w14:paraId="587DC626" w14:textId="77777777" w:rsidR="003E2F82" w:rsidRPr="00CB6A43" w:rsidRDefault="00BF3852">
      <w:pPr>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单位名称（盖章）：</w:t>
      </w:r>
      <w:r w:rsidRPr="00CB6A43">
        <w:rPr>
          <w:rFonts w:ascii="Times New Roman" w:eastAsia="宋体" w:hAnsi="Times New Roman" w:cs="宋体" w:hint="eastAsia"/>
          <w:color w:val="000000" w:themeColor="text1"/>
          <w:szCs w:val="21"/>
          <w:u w:val="single"/>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576"/>
        <w:gridCol w:w="1253"/>
        <w:gridCol w:w="134"/>
        <w:gridCol w:w="416"/>
        <w:gridCol w:w="366"/>
        <w:gridCol w:w="1258"/>
        <w:gridCol w:w="429"/>
        <w:gridCol w:w="715"/>
        <w:gridCol w:w="688"/>
        <w:gridCol w:w="565"/>
        <w:gridCol w:w="1890"/>
      </w:tblGrid>
      <w:tr w:rsidR="003E2F82" w:rsidRPr="00CB6A43" w14:paraId="080C640A" w14:textId="77777777">
        <w:trPr>
          <w:trHeight w:val="645"/>
        </w:trPr>
        <w:tc>
          <w:tcPr>
            <w:tcW w:w="347" w:type="pct"/>
            <w:vAlign w:val="center"/>
          </w:tcPr>
          <w:p w14:paraId="6C278F38"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1</w:t>
            </w:r>
          </w:p>
        </w:tc>
        <w:tc>
          <w:tcPr>
            <w:tcW w:w="836" w:type="pct"/>
            <w:gridSpan w:val="2"/>
            <w:tcBorders>
              <w:right w:val="single" w:sz="4" w:space="0" w:color="auto"/>
            </w:tcBorders>
            <w:vAlign w:val="center"/>
          </w:tcPr>
          <w:p w14:paraId="44AE5B5E"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企业法人</w:t>
            </w:r>
          </w:p>
        </w:tc>
        <w:tc>
          <w:tcPr>
            <w:tcW w:w="1490" w:type="pct"/>
            <w:gridSpan w:val="4"/>
            <w:tcBorders>
              <w:left w:val="single" w:sz="4" w:space="0" w:color="auto"/>
            </w:tcBorders>
            <w:vAlign w:val="center"/>
          </w:tcPr>
          <w:p w14:paraId="6FF40115" w14:textId="77777777" w:rsidR="003E2F82" w:rsidRPr="00CB6A43" w:rsidRDefault="003E2F82">
            <w:pPr>
              <w:overflowPunct w:val="0"/>
              <w:adjustRightInd w:val="0"/>
              <w:spacing w:line="360" w:lineRule="auto"/>
              <w:jc w:val="center"/>
              <w:textAlignment w:val="baseline"/>
              <w:rPr>
                <w:rFonts w:ascii="Times New Roman" w:eastAsia="宋体" w:hAnsi="Times New Roman" w:cs="宋体"/>
                <w:b/>
                <w:bCs/>
                <w:color w:val="000000" w:themeColor="text1"/>
                <w:szCs w:val="21"/>
              </w:rPr>
            </w:pPr>
          </w:p>
        </w:tc>
        <w:tc>
          <w:tcPr>
            <w:tcW w:w="846" w:type="pct"/>
            <w:gridSpan w:val="2"/>
            <w:vAlign w:val="center"/>
          </w:tcPr>
          <w:p w14:paraId="7EDA7DF5"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公司成立日期</w:t>
            </w:r>
          </w:p>
        </w:tc>
        <w:tc>
          <w:tcPr>
            <w:tcW w:w="1480" w:type="pct"/>
            <w:gridSpan w:val="2"/>
            <w:vAlign w:val="center"/>
          </w:tcPr>
          <w:p w14:paraId="1F1F1F9C"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3E2F82" w:rsidRPr="00CB6A43" w14:paraId="25487231" w14:textId="77777777">
        <w:trPr>
          <w:trHeight w:val="645"/>
        </w:trPr>
        <w:tc>
          <w:tcPr>
            <w:tcW w:w="347" w:type="pct"/>
            <w:vAlign w:val="center"/>
          </w:tcPr>
          <w:p w14:paraId="5E66883B"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2</w:t>
            </w:r>
          </w:p>
        </w:tc>
        <w:tc>
          <w:tcPr>
            <w:tcW w:w="836" w:type="pct"/>
            <w:gridSpan w:val="2"/>
            <w:tcBorders>
              <w:right w:val="single" w:sz="4" w:space="0" w:color="auto"/>
            </w:tcBorders>
            <w:vAlign w:val="center"/>
          </w:tcPr>
          <w:p w14:paraId="1E852CE8"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总部地址</w:t>
            </w:r>
          </w:p>
        </w:tc>
        <w:tc>
          <w:tcPr>
            <w:tcW w:w="3816" w:type="pct"/>
            <w:gridSpan w:val="8"/>
            <w:tcBorders>
              <w:left w:val="single" w:sz="4" w:space="0" w:color="auto"/>
            </w:tcBorders>
            <w:vAlign w:val="center"/>
          </w:tcPr>
          <w:p w14:paraId="76188237" w14:textId="77777777" w:rsidR="003E2F82" w:rsidRPr="00CB6A43" w:rsidRDefault="003E2F82">
            <w:pPr>
              <w:overflowPunct w:val="0"/>
              <w:adjustRightInd w:val="0"/>
              <w:spacing w:line="360" w:lineRule="auto"/>
              <w:jc w:val="center"/>
              <w:textAlignment w:val="baseline"/>
              <w:rPr>
                <w:rFonts w:ascii="Times New Roman" w:eastAsia="宋体" w:hAnsi="Times New Roman" w:cs="宋体"/>
                <w:b/>
                <w:bCs/>
                <w:color w:val="000000" w:themeColor="text1"/>
                <w:szCs w:val="21"/>
              </w:rPr>
            </w:pPr>
          </w:p>
        </w:tc>
      </w:tr>
      <w:tr w:rsidR="003E2F82" w:rsidRPr="00CB6A43" w14:paraId="2F4258C1" w14:textId="77777777">
        <w:trPr>
          <w:trHeight w:val="645"/>
        </w:trPr>
        <w:tc>
          <w:tcPr>
            <w:tcW w:w="347" w:type="pct"/>
            <w:vAlign w:val="center"/>
          </w:tcPr>
          <w:p w14:paraId="67517F2A"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3</w:t>
            </w:r>
          </w:p>
        </w:tc>
        <w:tc>
          <w:tcPr>
            <w:tcW w:w="1087" w:type="pct"/>
            <w:gridSpan w:val="3"/>
            <w:tcBorders>
              <w:right w:val="single" w:sz="4" w:space="0" w:color="auto"/>
            </w:tcBorders>
            <w:vAlign w:val="center"/>
          </w:tcPr>
          <w:p w14:paraId="3C886565"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当地代表处地址</w:t>
            </w:r>
          </w:p>
        </w:tc>
        <w:tc>
          <w:tcPr>
            <w:tcW w:w="3566" w:type="pct"/>
            <w:gridSpan w:val="7"/>
            <w:tcBorders>
              <w:left w:val="single" w:sz="4" w:space="0" w:color="auto"/>
            </w:tcBorders>
            <w:vAlign w:val="center"/>
          </w:tcPr>
          <w:p w14:paraId="57A6A630"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3E2F82" w:rsidRPr="00CB6A43" w14:paraId="4A292F19" w14:textId="77777777">
        <w:trPr>
          <w:trHeight w:val="645"/>
        </w:trPr>
        <w:tc>
          <w:tcPr>
            <w:tcW w:w="347" w:type="pct"/>
            <w:vAlign w:val="center"/>
          </w:tcPr>
          <w:p w14:paraId="1F53AB5F"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4</w:t>
            </w:r>
          </w:p>
        </w:tc>
        <w:tc>
          <w:tcPr>
            <w:tcW w:w="755" w:type="pct"/>
            <w:tcBorders>
              <w:right w:val="single" w:sz="4" w:space="0" w:color="auto"/>
            </w:tcBorders>
            <w:vAlign w:val="center"/>
          </w:tcPr>
          <w:p w14:paraId="67E22B62"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电话</w:t>
            </w:r>
          </w:p>
        </w:tc>
        <w:tc>
          <w:tcPr>
            <w:tcW w:w="1312" w:type="pct"/>
            <w:gridSpan w:val="4"/>
            <w:tcBorders>
              <w:left w:val="single" w:sz="4" w:space="0" w:color="auto"/>
            </w:tcBorders>
            <w:vAlign w:val="center"/>
          </w:tcPr>
          <w:p w14:paraId="6AA74091"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c>
          <w:tcPr>
            <w:tcW w:w="690" w:type="pct"/>
            <w:gridSpan w:val="2"/>
            <w:tcBorders>
              <w:right w:val="single" w:sz="4" w:space="0" w:color="auto"/>
            </w:tcBorders>
            <w:vAlign w:val="center"/>
          </w:tcPr>
          <w:p w14:paraId="2D64DF15"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联系人</w:t>
            </w:r>
          </w:p>
        </w:tc>
        <w:tc>
          <w:tcPr>
            <w:tcW w:w="1895" w:type="pct"/>
            <w:gridSpan w:val="3"/>
            <w:tcBorders>
              <w:left w:val="single" w:sz="4" w:space="0" w:color="auto"/>
            </w:tcBorders>
            <w:vAlign w:val="center"/>
          </w:tcPr>
          <w:p w14:paraId="11CEEB65"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3E2F82" w:rsidRPr="00CB6A43" w14:paraId="56D25CEF" w14:textId="77777777">
        <w:trPr>
          <w:trHeight w:val="625"/>
        </w:trPr>
        <w:tc>
          <w:tcPr>
            <w:tcW w:w="347" w:type="pct"/>
            <w:vAlign w:val="center"/>
          </w:tcPr>
          <w:p w14:paraId="2900AEC5"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5</w:t>
            </w:r>
          </w:p>
        </w:tc>
        <w:tc>
          <w:tcPr>
            <w:tcW w:w="755" w:type="pct"/>
            <w:tcBorders>
              <w:right w:val="single" w:sz="4" w:space="0" w:color="auto"/>
            </w:tcBorders>
            <w:vAlign w:val="center"/>
          </w:tcPr>
          <w:p w14:paraId="1A3D897F"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传真</w:t>
            </w:r>
          </w:p>
        </w:tc>
        <w:tc>
          <w:tcPr>
            <w:tcW w:w="1312" w:type="pct"/>
            <w:gridSpan w:val="4"/>
            <w:tcBorders>
              <w:left w:val="single" w:sz="4" w:space="0" w:color="auto"/>
            </w:tcBorders>
            <w:vAlign w:val="center"/>
          </w:tcPr>
          <w:p w14:paraId="45D07D04"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c>
          <w:tcPr>
            <w:tcW w:w="690" w:type="pct"/>
            <w:gridSpan w:val="2"/>
            <w:tcBorders>
              <w:right w:val="single" w:sz="4" w:space="0" w:color="auto"/>
            </w:tcBorders>
            <w:vAlign w:val="center"/>
          </w:tcPr>
          <w:p w14:paraId="6A58DEEA"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电子邮箱</w:t>
            </w:r>
          </w:p>
        </w:tc>
        <w:tc>
          <w:tcPr>
            <w:tcW w:w="1895" w:type="pct"/>
            <w:gridSpan w:val="3"/>
            <w:tcBorders>
              <w:left w:val="single" w:sz="4" w:space="0" w:color="auto"/>
            </w:tcBorders>
            <w:vAlign w:val="center"/>
          </w:tcPr>
          <w:p w14:paraId="6E6C9664"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3E2F82" w:rsidRPr="00CB6A43" w14:paraId="49930284" w14:textId="77777777">
        <w:trPr>
          <w:trHeight w:val="645"/>
        </w:trPr>
        <w:tc>
          <w:tcPr>
            <w:tcW w:w="347" w:type="pct"/>
            <w:vAlign w:val="center"/>
          </w:tcPr>
          <w:p w14:paraId="5F441829"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6</w:t>
            </w:r>
          </w:p>
        </w:tc>
        <w:tc>
          <w:tcPr>
            <w:tcW w:w="755" w:type="pct"/>
            <w:tcBorders>
              <w:right w:val="single" w:sz="4" w:space="0" w:color="auto"/>
            </w:tcBorders>
            <w:vAlign w:val="center"/>
          </w:tcPr>
          <w:p w14:paraId="525FC6D8"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注册地</w:t>
            </w:r>
          </w:p>
        </w:tc>
        <w:tc>
          <w:tcPr>
            <w:tcW w:w="1312" w:type="pct"/>
            <w:gridSpan w:val="4"/>
            <w:tcBorders>
              <w:left w:val="single" w:sz="4" w:space="0" w:color="auto"/>
            </w:tcBorders>
            <w:vAlign w:val="center"/>
          </w:tcPr>
          <w:p w14:paraId="3F5C202A"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c>
          <w:tcPr>
            <w:tcW w:w="690" w:type="pct"/>
            <w:gridSpan w:val="2"/>
            <w:tcBorders>
              <w:right w:val="single" w:sz="4" w:space="0" w:color="auto"/>
            </w:tcBorders>
            <w:vAlign w:val="center"/>
          </w:tcPr>
          <w:p w14:paraId="4C4AC0FA"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注册年份</w:t>
            </w:r>
          </w:p>
        </w:tc>
        <w:tc>
          <w:tcPr>
            <w:tcW w:w="1895" w:type="pct"/>
            <w:gridSpan w:val="3"/>
            <w:tcBorders>
              <w:left w:val="single" w:sz="4" w:space="0" w:color="auto"/>
            </w:tcBorders>
            <w:vAlign w:val="center"/>
          </w:tcPr>
          <w:p w14:paraId="6ADA08DD" w14:textId="77777777" w:rsidR="003E2F82" w:rsidRPr="00CB6A43" w:rsidRDefault="003E2F82">
            <w:pPr>
              <w:overflowPunct w:val="0"/>
              <w:adjustRightInd w:val="0"/>
              <w:spacing w:line="360" w:lineRule="auto"/>
              <w:ind w:left="437"/>
              <w:textAlignment w:val="baseline"/>
              <w:rPr>
                <w:rFonts w:ascii="Times New Roman" w:eastAsia="宋体" w:hAnsi="Times New Roman" w:cs="宋体"/>
                <w:b/>
                <w:bCs/>
                <w:color w:val="000000" w:themeColor="text1"/>
                <w:szCs w:val="21"/>
              </w:rPr>
            </w:pPr>
          </w:p>
        </w:tc>
      </w:tr>
      <w:tr w:rsidR="003E2F82" w:rsidRPr="00CB6A43" w14:paraId="60E5F814" w14:textId="77777777">
        <w:trPr>
          <w:trHeight w:val="645"/>
        </w:trPr>
        <w:tc>
          <w:tcPr>
            <w:tcW w:w="347" w:type="pct"/>
            <w:vAlign w:val="center"/>
          </w:tcPr>
          <w:p w14:paraId="27D46217"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7</w:t>
            </w:r>
          </w:p>
        </w:tc>
        <w:tc>
          <w:tcPr>
            <w:tcW w:w="755" w:type="pct"/>
            <w:tcBorders>
              <w:right w:val="single" w:sz="4" w:space="0" w:color="auto"/>
            </w:tcBorders>
            <w:vAlign w:val="center"/>
          </w:tcPr>
          <w:p w14:paraId="19C3C18F"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单位职工人数</w:t>
            </w:r>
          </w:p>
        </w:tc>
        <w:tc>
          <w:tcPr>
            <w:tcW w:w="1312" w:type="pct"/>
            <w:gridSpan w:val="4"/>
            <w:tcBorders>
              <w:left w:val="single" w:sz="4" w:space="0" w:color="auto"/>
            </w:tcBorders>
            <w:vAlign w:val="center"/>
          </w:tcPr>
          <w:p w14:paraId="05E53D15" w14:textId="77777777" w:rsidR="003E2F82" w:rsidRPr="00CB6A43" w:rsidRDefault="00BF3852">
            <w:pPr>
              <w:overflowPunct w:val="0"/>
              <w:adjustRightInd w:val="0"/>
              <w:spacing w:line="360" w:lineRule="auto"/>
              <w:ind w:firstLineChars="650" w:firstLine="1365"/>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人</w:t>
            </w:r>
          </w:p>
        </w:tc>
        <w:tc>
          <w:tcPr>
            <w:tcW w:w="1446" w:type="pct"/>
            <w:gridSpan w:val="4"/>
            <w:tcBorders>
              <w:right w:val="single" w:sz="4" w:space="0" w:color="auto"/>
            </w:tcBorders>
            <w:vAlign w:val="center"/>
          </w:tcPr>
          <w:p w14:paraId="4664EF99"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单位</w:t>
            </w:r>
            <w:r w:rsidRPr="00CB6A43">
              <w:rPr>
                <w:rFonts w:ascii="Times New Roman" w:eastAsia="宋体" w:hAnsi="Times New Roman" w:cs="宋体" w:hint="eastAsia"/>
                <w:bCs/>
                <w:color w:val="000000" w:themeColor="text1"/>
                <w:szCs w:val="21"/>
              </w:rPr>
              <w:t>2024</w:t>
            </w:r>
            <w:r w:rsidRPr="00CB6A43">
              <w:rPr>
                <w:rFonts w:ascii="Times New Roman" w:eastAsia="宋体" w:hAnsi="Times New Roman" w:cs="宋体" w:hint="eastAsia"/>
                <w:bCs/>
                <w:color w:val="000000" w:themeColor="text1"/>
                <w:szCs w:val="21"/>
              </w:rPr>
              <w:t>年总营业收入</w:t>
            </w:r>
          </w:p>
        </w:tc>
        <w:tc>
          <w:tcPr>
            <w:tcW w:w="1139" w:type="pct"/>
            <w:tcBorders>
              <w:left w:val="single" w:sz="4" w:space="0" w:color="auto"/>
            </w:tcBorders>
            <w:vAlign w:val="center"/>
          </w:tcPr>
          <w:p w14:paraId="2948976D" w14:textId="77777777" w:rsidR="003E2F82" w:rsidRPr="00CB6A43" w:rsidRDefault="00BF3852">
            <w:pPr>
              <w:overflowPunct w:val="0"/>
              <w:adjustRightInd w:val="0"/>
              <w:spacing w:line="360" w:lineRule="auto"/>
              <w:ind w:left="1112"/>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万元</w:t>
            </w:r>
          </w:p>
        </w:tc>
      </w:tr>
      <w:tr w:rsidR="003E2F82" w:rsidRPr="00CB6A43" w14:paraId="251A2E1D" w14:textId="77777777">
        <w:trPr>
          <w:cantSplit/>
          <w:trHeight w:val="645"/>
        </w:trPr>
        <w:tc>
          <w:tcPr>
            <w:tcW w:w="347" w:type="pct"/>
            <w:vAlign w:val="center"/>
          </w:tcPr>
          <w:p w14:paraId="716AFC0B"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8</w:t>
            </w:r>
          </w:p>
        </w:tc>
        <w:tc>
          <w:tcPr>
            <w:tcW w:w="4653" w:type="pct"/>
            <w:gridSpan w:val="10"/>
            <w:vAlign w:val="center"/>
          </w:tcPr>
          <w:p w14:paraId="3054179A"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企业或社会团体办公场所的面积：</w:t>
            </w:r>
          </w:p>
        </w:tc>
      </w:tr>
      <w:tr w:rsidR="003E2F82" w:rsidRPr="00CB6A43" w14:paraId="45D45249" w14:textId="77777777">
        <w:trPr>
          <w:trHeight w:val="1767"/>
        </w:trPr>
        <w:tc>
          <w:tcPr>
            <w:tcW w:w="347" w:type="pct"/>
            <w:vAlign w:val="center"/>
          </w:tcPr>
          <w:p w14:paraId="7867C6BA"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9</w:t>
            </w:r>
          </w:p>
        </w:tc>
        <w:tc>
          <w:tcPr>
            <w:tcW w:w="4653" w:type="pct"/>
            <w:gridSpan w:val="10"/>
            <w:vAlign w:val="center"/>
          </w:tcPr>
          <w:p w14:paraId="403FD69D"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主营范围</w:t>
            </w:r>
          </w:p>
          <w:p w14:paraId="6C19276A"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1</w:t>
            </w:r>
            <w:r w:rsidRPr="00CB6A43">
              <w:rPr>
                <w:rFonts w:ascii="Times New Roman" w:eastAsia="宋体" w:hAnsi="Times New Roman" w:cs="宋体" w:hint="eastAsia"/>
                <w:bCs/>
                <w:color w:val="000000" w:themeColor="text1"/>
                <w:szCs w:val="21"/>
              </w:rPr>
              <w:t>、</w:t>
            </w:r>
            <w:r w:rsidRPr="00CB6A43">
              <w:rPr>
                <w:rFonts w:ascii="Times New Roman" w:eastAsia="宋体" w:hAnsi="Times New Roman" w:cs="宋体" w:hint="eastAsia"/>
                <w:bCs/>
                <w:color w:val="000000" w:themeColor="text1"/>
                <w:szCs w:val="21"/>
              </w:rPr>
              <w:t>_____________________________________</w:t>
            </w:r>
          </w:p>
          <w:p w14:paraId="1C09FA4E"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2</w:t>
            </w:r>
            <w:r w:rsidRPr="00CB6A43">
              <w:rPr>
                <w:rFonts w:ascii="Times New Roman" w:eastAsia="宋体" w:hAnsi="Times New Roman" w:cs="宋体" w:hint="eastAsia"/>
                <w:bCs/>
                <w:color w:val="000000" w:themeColor="text1"/>
                <w:szCs w:val="21"/>
              </w:rPr>
              <w:t>、</w:t>
            </w:r>
            <w:r w:rsidRPr="00CB6A43">
              <w:rPr>
                <w:rFonts w:ascii="Times New Roman" w:eastAsia="宋体" w:hAnsi="Times New Roman" w:cs="宋体" w:hint="eastAsia"/>
                <w:bCs/>
                <w:color w:val="000000" w:themeColor="text1"/>
                <w:szCs w:val="21"/>
              </w:rPr>
              <w:t xml:space="preserve"> ____________________________________</w:t>
            </w:r>
          </w:p>
        </w:tc>
      </w:tr>
      <w:tr w:rsidR="003E2F82" w:rsidRPr="00CB6A43" w14:paraId="7CFD7D99" w14:textId="77777777">
        <w:trPr>
          <w:trHeight w:val="1013"/>
        </w:trPr>
        <w:tc>
          <w:tcPr>
            <w:tcW w:w="347" w:type="pct"/>
            <w:vAlign w:val="center"/>
          </w:tcPr>
          <w:p w14:paraId="7D658D16"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10</w:t>
            </w:r>
          </w:p>
        </w:tc>
        <w:tc>
          <w:tcPr>
            <w:tcW w:w="1308" w:type="pct"/>
            <w:gridSpan w:val="4"/>
          </w:tcPr>
          <w:p w14:paraId="3BE28BA4"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最近</w:t>
            </w:r>
            <w:r w:rsidRPr="00CB6A43">
              <w:rPr>
                <w:rFonts w:ascii="Times New Roman" w:eastAsia="宋体" w:hAnsi="Times New Roman" w:cs="宋体" w:hint="eastAsia"/>
                <w:bCs/>
                <w:color w:val="000000" w:themeColor="text1"/>
                <w:szCs w:val="21"/>
              </w:rPr>
              <w:t>3</w:t>
            </w:r>
            <w:r w:rsidRPr="00CB6A43">
              <w:rPr>
                <w:rFonts w:ascii="Times New Roman" w:eastAsia="宋体" w:hAnsi="Times New Roman" w:cs="宋体" w:hint="eastAsia"/>
                <w:bCs/>
                <w:color w:val="000000" w:themeColor="text1"/>
                <w:szCs w:val="21"/>
              </w:rPr>
              <w:t>年内在经营过程中受到何种奖励或处分</w:t>
            </w:r>
          </w:p>
        </w:tc>
        <w:tc>
          <w:tcPr>
            <w:tcW w:w="3345" w:type="pct"/>
            <w:gridSpan w:val="6"/>
          </w:tcPr>
          <w:p w14:paraId="7D13D5C9"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3E2F82" w:rsidRPr="00CB6A43" w14:paraId="2BC9E436" w14:textId="77777777">
        <w:trPr>
          <w:trHeight w:val="618"/>
        </w:trPr>
        <w:tc>
          <w:tcPr>
            <w:tcW w:w="347" w:type="pct"/>
            <w:vAlign w:val="center"/>
          </w:tcPr>
          <w:p w14:paraId="23C840E8"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11</w:t>
            </w:r>
          </w:p>
        </w:tc>
        <w:tc>
          <w:tcPr>
            <w:tcW w:w="1308" w:type="pct"/>
            <w:gridSpan w:val="4"/>
          </w:tcPr>
          <w:p w14:paraId="546ED487"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参加采购活动前三年内，在经营活动中有无重大违法记录情况及说明</w:t>
            </w:r>
          </w:p>
        </w:tc>
        <w:tc>
          <w:tcPr>
            <w:tcW w:w="3345" w:type="pct"/>
            <w:gridSpan w:val="6"/>
          </w:tcPr>
          <w:p w14:paraId="3ADC2D7D" w14:textId="77777777" w:rsidR="003E2F82" w:rsidRPr="00CB6A43" w:rsidRDefault="003E2F82">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3E2F82" w:rsidRPr="00CB6A43" w14:paraId="180EE7C2" w14:textId="77777777">
        <w:trPr>
          <w:trHeight w:val="618"/>
        </w:trPr>
        <w:tc>
          <w:tcPr>
            <w:tcW w:w="347" w:type="pct"/>
            <w:vAlign w:val="center"/>
          </w:tcPr>
          <w:p w14:paraId="7B44B040" w14:textId="77777777" w:rsidR="003E2F82" w:rsidRPr="00CB6A43" w:rsidRDefault="00BF3852">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12</w:t>
            </w:r>
          </w:p>
        </w:tc>
        <w:tc>
          <w:tcPr>
            <w:tcW w:w="4653" w:type="pct"/>
            <w:gridSpan w:val="10"/>
            <w:vAlign w:val="center"/>
          </w:tcPr>
          <w:p w14:paraId="152A6FC7" w14:textId="77777777" w:rsidR="003E2F82" w:rsidRPr="00CB6A43" w:rsidRDefault="00BF3852">
            <w:pPr>
              <w:overflowPunct w:val="0"/>
              <w:adjustRightInd w:val="0"/>
              <w:spacing w:line="360" w:lineRule="auto"/>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其他需要说明的情况</w:t>
            </w:r>
          </w:p>
        </w:tc>
      </w:tr>
    </w:tbl>
    <w:p w14:paraId="6A83EAAE" w14:textId="77777777" w:rsidR="003E2F82" w:rsidRPr="00CB6A43" w:rsidRDefault="003E2F82">
      <w:pPr>
        <w:overflowPunct w:val="0"/>
        <w:adjustRightInd w:val="0"/>
        <w:spacing w:line="360" w:lineRule="auto"/>
        <w:jc w:val="left"/>
        <w:textAlignment w:val="baseline"/>
        <w:rPr>
          <w:rFonts w:ascii="Times New Roman" w:eastAsia="宋体" w:hAnsi="Times New Roman" w:cs="宋体"/>
          <w:color w:val="000000" w:themeColor="text1"/>
          <w:szCs w:val="21"/>
        </w:rPr>
      </w:pPr>
    </w:p>
    <w:p w14:paraId="57F56260"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574325B9"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8</w:t>
      </w:r>
      <w:r w:rsidRPr="00CB6A43">
        <w:rPr>
          <w:rFonts w:ascii="Times New Roman" w:eastAsia="宋体" w:hAnsi="Times New Roman" w:cs="宋体" w:hint="eastAsia"/>
          <w:b/>
          <w:bCs/>
          <w:sz w:val="24"/>
          <w:szCs w:val="24"/>
        </w:rPr>
        <w:t>：（询价供应商）法定代表人授权委托书</w:t>
      </w:r>
    </w:p>
    <w:p w14:paraId="460B1B59" w14:textId="77777777" w:rsidR="003E2F82" w:rsidRPr="00CB6A43" w:rsidRDefault="003E2F82">
      <w:pPr>
        <w:spacing w:line="360" w:lineRule="auto"/>
        <w:rPr>
          <w:rFonts w:ascii="Times New Roman" w:eastAsia="宋体" w:hAnsi="Times New Roman" w:cs="宋体"/>
          <w:sz w:val="24"/>
          <w:szCs w:val="24"/>
        </w:rPr>
      </w:pPr>
    </w:p>
    <w:p w14:paraId="5D0DDE94" w14:textId="77777777" w:rsidR="003E2F82" w:rsidRPr="00CB6A43" w:rsidRDefault="00BF3852">
      <w:pPr>
        <w:overflowPunct w:val="0"/>
        <w:adjustRightInd w:val="0"/>
        <w:snapToGrid w:val="0"/>
        <w:spacing w:line="360" w:lineRule="auto"/>
        <w:ind w:firstLine="420"/>
        <w:jc w:val="center"/>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授</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权</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委</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托</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书</w:t>
      </w:r>
    </w:p>
    <w:p w14:paraId="7820CCC6" w14:textId="77777777" w:rsidR="003E2F82" w:rsidRPr="00CB6A43" w:rsidRDefault="003E2F82">
      <w:pPr>
        <w:overflowPunct w:val="0"/>
        <w:adjustRightInd w:val="0"/>
        <w:snapToGrid w:val="0"/>
        <w:spacing w:line="360" w:lineRule="auto"/>
        <w:ind w:firstLine="420"/>
        <w:jc w:val="left"/>
        <w:textAlignment w:val="baseline"/>
        <w:rPr>
          <w:rFonts w:ascii="Times New Roman" w:eastAsia="宋体" w:hAnsi="Times New Roman" w:cs="宋体"/>
          <w:color w:val="000000" w:themeColor="text1"/>
        </w:rPr>
      </w:pPr>
    </w:p>
    <w:p w14:paraId="1D5CAF2F" w14:textId="77777777" w:rsidR="003E2F82" w:rsidRPr="00CB6A43" w:rsidRDefault="003E2F82">
      <w:pPr>
        <w:overflowPunct w:val="0"/>
        <w:adjustRightInd w:val="0"/>
        <w:snapToGrid w:val="0"/>
        <w:spacing w:line="360" w:lineRule="auto"/>
        <w:ind w:firstLine="420"/>
        <w:jc w:val="left"/>
        <w:textAlignment w:val="baseline"/>
        <w:rPr>
          <w:rFonts w:ascii="Times New Roman" w:eastAsia="宋体" w:hAnsi="Times New Roman" w:cs="宋体"/>
          <w:b/>
          <w:bCs/>
          <w:color w:val="000000" w:themeColor="text1"/>
        </w:rPr>
      </w:pPr>
    </w:p>
    <w:p w14:paraId="07B95D3E" w14:textId="77777777" w:rsidR="003E2F82" w:rsidRPr="00CB6A43" w:rsidRDefault="00BF3852">
      <w:pPr>
        <w:overflowPunct w:val="0"/>
        <w:adjustRightInd w:val="0"/>
        <w:snapToGrid w:val="0"/>
        <w:spacing w:line="360" w:lineRule="auto"/>
        <w:ind w:firstLineChars="200" w:firstLine="420"/>
        <w:jc w:val="left"/>
        <w:textAlignment w:val="baseline"/>
        <w:rPr>
          <w:rFonts w:ascii="Times New Roman" w:eastAsia="宋体" w:hAnsi="Times New Roman" w:cs="宋体"/>
          <w:b/>
          <w:bCs/>
          <w:color w:val="000000" w:themeColor="text1"/>
        </w:rPr>
      </w:pPr>
      <w:r w:rsidRPr="00CB6A43">
        <w:rPr>
          <w:rFonts w:ascii="Times New Roman" w:eastAsia="宋体" w:hAnsi="Times New Roman" w:cs="宋体" w:hint="eastAsia"/>
          <w:bCs/>
          <w:color w:val="000000" w:themeColor="text1"/>
        </w:rPr>
        <w:t>本授权委托书声明：</w:t>
      </w:r>
      <w:r w:rsidRPr="00CB6A43">
        <w:rPr>
          <w:rFonts w:ascii="Times New Roman" w:eastAsia="宋体" w:hAnsi="Times New Roman" w:cs="宋体" w:hint="eastAsia"/>
          <w:bCs/>
          <w:color w:val="000000" w:themeColor="text1"/>
        </w:rPr>
        <w:t xml:space="preserve">  </w:t>
      </w:r>
      <w:r w:rsidRPr="00CB6A43">
        <w:rPr>
          <w:rFonts w:ascii="Times New Roman" w:eastAsia="宋体" w:hAnsi="Times New Roman" w:cs="宋体" w:hint="eastAsia"/>
          <w:bCs/>
          <w:color w:val="000000" w:themeColor="text1"/>
        </w:rPr>
        <w:t>我</w:t>
      </w:r>
      <w:r w:rsidRPr="00CB6A43">
        <w:rPr>
          <w:rFonts w:ascii="Times New Roman" w:eastAsia="宋体" w:hAnsi="Times New Roman" w:cs="宋体" w:hint="eastAsia"/>
          <w:bCs/>
          <w:color w:val="000000" w:themeColor="text1"/>
        </w:rPr>
        <w:t xml:space="preserve"> </w:t>
      </w:r>
      <w:r w:rsidRPr="00CB6A43">
        <w:rPr>
          <w:rFonts w:ascii="Times New Roman" w:eastAsia="宋体" w:hAnsi="Times New Roman" w:cs="宋体" w:hint="eastAsia"/>
          <w:bCs/>
          <w:color w:val="000000" w:themeColor="text1"/>
          <w:u w:val="single"/>
        </w:rPr>
        <w:t xml:space="preserve">          </w:t>
      </w:r>
      <w:r w:rsidRPr="00CB6A43">
        <w:rPr>
          <w:rFonts w:ascii="Times New Roman" w:eastAsia="宋体" w:hAnsi="Times New Roman" w:cs="宋体" w:hint="eastAsia"/>
          <w:bCs/>
          <w:color w:val="000000" w:themeColor="text1"/>
        </w:rPr>
        <w:t>（姓名）系</w:t>
      </w:r>
      <w:r w:rsidRPr="00CB6A43">
        <w:rPr>
          <w:rFonts w:ascii="Times New Roman" w:eastAsia="宋体" w:hAnsi="Times New Roman" w:cs="宋体" w:hint="eastAsia"/>
          <w:bCs/>
          <w:color w:val="000000" w:themeColor="text1"/>
          <w:u w:val="single"/>
        </w:rPr>
        <w:t xml:space="preserve">             </w:t>
      </w:r>
      <w:r w:rsidRPr="00CB6A43">
        <w:rPr>
          <w:rFonts w:ascii="Times New Roman" w:eastAsia="宋体" w:hAnsi="Times New Roman" w:cs="宋体" w:hint="eastAsia"/>
          <w:bCs/>
          <w:color w:val="000000" w:themeColor="text1"/>
        </w:rPr>
        <w:t>（询价供应商名称）的法定代表人，现授权委托</w:t>
      </w:r>
      <w:r w:rsidRPr="00CB6A43">
        <w:rPr>
          <w:rFonts w:ascii="Times New Roman" w:eastAsia="宋体" w:hAnsi="Times New Roman" w:cs="宋体" w:hint="eastAsia"/>
          <w:bCs/>
          <w:color w:val="000000" w:themeColor="text1"/>
          <w:u w:val="single"/>
        </w:rPr>
        <w:t xml:space="preserve">              </w:t>
      </w:r>
      <w:r w:rsidRPr="00CB6A43">
        <w:rPr>
          <w:rFonts w:ascii="Times New Roman" w:eastAsia="宋体" w:hAnsi="Times New Roman" w:cs="宋体" w:hint="eastAsia"/>
          <w:bCs/>
          <w:color w:val="000000" w:themeColor="text1"/>
          <w:u w:val="single"/>
        </w:rPr>
        <w:t>（</w:t>
      </w:r>
      <w:r w:rsidRPr="00CB6A43">
        <w:rPr>
          <w:rFonts w:ascii="Times New Roman" w:eastAsia="宋体" w:hAnsi="Times New Roman" w:cs="宋体" w:hint="eastAsia"/>
          <w:bCs/>
          <w:color w:val="000000" w:themeColor="text1"/>
        </w:rPr>
        <w:t>单位名称）的</w:t>
      </w:r>
      <w:r w:rsidRPr="00CB6A43">
        <w:rPr>
          <w:rFonts w:ascii="Times New Roman" w:eastAsia="宋体" w:hAnsi="Times New Roman" w:cs="宋体" w:hint="eastAsia"/>
          <w:bCs/>
          <w:color w:val="000000" w:themeColor="text1"/>
          <w:u w:val="single"/>
        </w:rPr>
        <w:t xml:space="preserve">         </w:t>
      </w:r>
      <w:r w:rsidRPr="00CB6A43">
        <w:rPr>
          <w:rFonts w:ascii="Times New Roman" w:eastAsia="宋体" w:hAnsi="Times New Roman" w:cs="宋体" w:hint="eastAsia"/>
          <w:bCs/>
          <w:color w:val="000000" w:themeColor="text1"/>
        </w:rPr>
        <w:t>（姓名）为我公司委托代理人，以本公司的名义参加</w:t>
      </w:r>
      <w:r w:rsidRPr="00CB6A43">
        <w:rPr>
          <w:rFonts w:ascii="Times New Roman" w:eastAsia="宋体" w:hAnsi="Times New Roman" w:cs="宋体" w:hint="eastAsia"/>
          <w:color w:val="000000" w:themeColor="text1"/>
          <w:kern w:val="0"/>
          <w:szCs w:val="21"/>
        </w:rPr>
        <w:t>贵校</w:t>
      </w:r>
      <w:r w:rsidRPr="00CB6A43">
        <w:rPr>
          <w:rFonts w:ascii="Times New Roman" w:eastAsia="宋体" w:hAnsi="Times New Roman" w:cs="宋体" w:hint="eastAsia"/>
          <w:bCs/>
          <w:color w:val="000000" w:themeColor="text1"/>
        </w:rPr>
        <w:t>组织实施的编号为</w:t>
      </w:r>
      <w:r w:rsidRPr="00CB6A43">
        <w:rPr>
          <w:rFonts w:ascii="Times New Roman" w:eastAsia="宋体" w:hAnsi="Times New Roman" w:cs="宋体" w:hint="eastAsia"/>
          <w:bCs/>
          <w:color w:val="000000" w:themeColor="text1"/>
          <w:u w:val="single"/>
        </w:rPr>
        <w:t xml:space="preserve">          </w:t>
      </w:r>
      <w:r w:rsidRPr="00CB6A43">
        <w:rPr>
          <w:rFonts w:ascii="Times New Roman" w:eastAsia="宋体" w:hAnsi="Times New Roman" w:cs="宋体" w:hint="eastAsia"/>
          <w:bCs/>
          <w:color w:val="000000" w:themeColor="text1"/>
        </w:rPr>
        <w:t>号的询价采购活动。委托代理人在报名、制作询价响应文件、询价、评标、合同询价过程中所签署的一切文件和处理与这有关的一切事务，我均予以承认。</w:t>
      </w:r>
    </w:p>
    <w:p w14:paraId="6D3ACBB8" w14:textId="77777777" w:rsidR="003E2F82" w:rsidRPr="00CB6A43" w:rsidRDefault="00BF3852">
      <w:pPr>
        <w:overflowPunct w:val="0"/>
        <w:adjustRightInd w:val="0"/>
        <w:snapToGrid w:val="0"/>
        <w:spacing w:line="360" w:lineRule="auto"/>
        <w:ind w:firstLineChars="200" w:firstLine="420"/>
        <w:jc w:val="left"/>
        <w:textAlignment w:val="baseline"/>
        <w:rPr>
          <w:rFonts w:ascii="Times New Roman" w:eastAsia="宋体" w:hAnsi="Times New Roman" w:cs="宋体"/>
          <w:b/>
          <w:bCs/>
          <w:color w:val="000000" w:themeColor="text1"/>
        </w:rPr>
      </w:pPr>
      <w:r w:rsidRPr="00CB6A43">
        <w:rPr>
          <w:rFonts w:ascii="Times New Roman" w:eastAsia="宋体" w:hAnsi="Times New Roman" w:cs="宋体" w:hint="eastAsia"/>
          <w:bCs/>
          <w:color w:val="000000" w:themeColor="text1"/>
        </w:rPr>
        <w:t>委托代理人在授权委托书有效期内签署的所有文件不因授权委托的撤销而失效，除非有撤销授权委托的书面通知，本授权委托书自签署之日起生效开始至合同履行完毕止。</w:t>
      </w:r>
    </w:p>
    <w:p w14:paraId="03A63487" w14:textId="77777777" w:rsidR="003E2F82" w:rsidRPr="00CB6A43" w:rsidRDefault="00BF3852">
      <w:pPr>
        <w:overflowPunct w:val="0"/>
        <w:adjustRightInd w:val="0"/>
        <w:snapToGrid w:val="0"/>
        <w:spacing w:line="360" w:lineRule="auto"/>
        <w:ind w:firstLine="200"/>
        <w:jc w:val="left"/>
        <w:textAlignment w:val="baseline"/>
        <w:rPr>
          <w:rFonts w:ascii="Times New Roman" w:eastAsia="宋体" w:hAnsi="Times New Roman" w:cs="宋体"/>
          <w:b/>
          <w:bCs/>
          <w:color w:val="000000" w:themeColor="text1"/>
        </w:rPr>
      </w:pPr>
      <w:r w:rsidRPr="00CB6A43">
        <w:rPr>
          <w:rFonts w:ascii="Times New Roman" w:eastAsia="宋体" w:hAnsi="Times New Roman" w:cs="宋体" w:hint="eastAsia"/>
          <w:bCs/>
          <w:color w:val="000000" w:themeColor="text1"/>
        </w:rPr>
        <w:t>委托代理人无转委托权。特此委托。</w:t>
      </w:r>
    </w:p>
    <w:p w14:paraId="1A39DB10" w14:textId="77777777" w:rsidR="003E2F82" w:rsidRPr="00CB6A43" w:rsidRDefault="00BF3852">
      <w:pPr>
        <w:overflowPunct w:val="0"/>
        <w:adjustRightInd w:val="0"/>
        <w:snapToGrid w:val="0"/>
        <w:spacing w:line="360" w:lineRule="auto"/>
        <w:ind w:firstLine="200"/>
        <w:jc w:val="left"/>
        <w:textAlignment w:val="baseline"/>
        <w:rPr>
          <w:rFonts w:ascii="Times New Roman" w:eastAsia="宋体" w:hAnsi="Times New Roman" w:cs="宋体"/>
          <w:color w:val="000000" w:themeColor="text1"/>
        </w:rPr>
      </w:pPr>
      <w:r w:rsidRPr="00CB6A43">
        <w:rPr>
          <w:rFonts w:ascii="Times New Roman" w:eastAsia="宋体" w:hAnsi="Times New Roman" w:cs="宋体" w:hint="eastAsia"/>
          <w:color w:val="000000" w:themeColor="text1"/>
        </w:rPr>
        <w:t xml:space="preserve">    </w:t>
      </w:r>
    </w:p>
    <w:p w14:paraId="3895BB3F" w14:textId="77777777" w:rsidR="003E2F82" w:rsidRPr="00CB6A43" w:rsidRDefault="00BF3852">
      <w:pPr>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供应商：（单位盖章）</w:t>
      </w:r>
    </w:p>
    <w:p w14:paraId="633D2FD5" w14:textId="77777777" w:rsidR="003E2F82" w:rsidRPr="00CB6A43" w:rsidRDefault="00BF3852">
      <w:pPr>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法定代表人（负责人）：（签字或盖章）</w:t>
      </w:r>
    </w:p>
    <w:p w14:paraId="3D60F750" w14:textId="77777777" w:rsidR="003E2F82" w:rsidRPr="00CB6A43" w:rsidRDefault="00BF3852">
      <w:pPr>
        <w:spacing w:line="360" w:lineRule="auto"/>
        <w:rPr>
          <w:rFonts w:ascii="Times New Roman" w:eastAsia="宋体" w:hAnsi="Times New Roman" w:cs="宋体"/>
          <w:b/>
          <w:color w:val="000000" w:themeColor="text1"/>
          <w:szCs w:val="21"/>
        </w:rPr>
      </w:pPr>
      <w:r w:rsidRPr="00CB6A43">
        <w:rPr>
          <w:rFonts w:ascii="Times New Roman" w:eastAsia="宋体" w:hAnsi="Times New Roman" w:cs="宋体" w:hint="eastAsia"/>
          <w:color w:val="000000" w:themeColor="text1"/>
          <w:szCs w:val="21"/>
        </w:rPr>
        <w:t>代理人：（签字或盖章）</w:t>
      </w:r>
    </w:p>
    <w:p w14:paraId="4BFC9858" w14:textId="77777777" w:rsidR="003E2F82" w:rsidRPr="00CB6A43" w:rsidRDefault="00BF3852">
      <w:pPr>
        <w:overflowPunct w:val="0"/>
        <w:adjustRightInd w:val="0"/>
        <w:spacing w:line="360" w:lineRule="auto"/>
        <w:jc w:val="left"/>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日期：</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年</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月</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rPr>
        <w:t>日</w:t>
      </w:r>
    </w:p>
    <w:p w14:paraId="346D5178"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60DB38D7"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55207E8C"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5AA3B705"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55B125D0"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08048517"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307285BE"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3481A151"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6C166B5A" w14:textId="77777777" w:rsidR="003E2F82" w:rsidRPr="00CB6A43" w:rsidRDefault="00BF3852">
      <w:pPr>
        <w:tabs>
          <w:tab w:val="left" w:pos="1275"/>
        </w:tabs>
        <w:adjustRightInd w:val="0"/>
        <w:snapToGrid w:val="0"/>
        <w:spacing w:line="360" w:lineRule="auto"/>
        <w:rPr>
          <w:rFonts w:ascii="Times New Roman" w:eastAsia="宋体" w:hAnsi="Times New Roman" w:cs="宋体"/>
          <w:bCs/>
          <w:color w:val="000000" w:themeColor="text1"/>
          <w:sz w:val="22"/>
        </w:rPr>
      </w:pPr>
      <w:r w:rsidRPr="00CB6A43">
        <w:rPr>
          <w:rFonts w:ascii="Times New Roman" w:eastAsia="宋体" w:hAnsi="Times New Roman" w:cs="宋体" w:hint="eastAsia"/>
          <w:bCs/>
          <w:color w:val="000000" w:themeColor="text1"/>
          <w:sz w:val="22"/>
        </w:rPr>
        <w:t>注：</w:t>
      </w:r>
      <w:proofErr w:type="gramStart"/>
      <w:r w:rsidRPr="00CB6A43">
        <w:rPr>
          <w:rFonts w:ascii="Times New Roman" w:eastAsia="宋体" w:hAnsi="Times New Roman" w:cs="宋体" w:hint="eastAsia"/>
          <w:bCs/>
          <w:color w:val="000000" w:themeColor="text1"/>
          <w:sz w:val="22"/>
        </w:rPr>
        <w:t>须单位</w:t>
      </w:r>
      <w:proofErr w:type="gramEnd"/>
      <w:r w:rsidRPr="00CB6A43">
        <w:rPr>
          <w:rFonts w:ascii="Times New Roman" w:eastAsia="宋体" w:hAnsi="Times New Roman" w:cs="宋体" w:hint="eastAsia"/>
          <w:bCs/>
          <w:color w:val="000000" w:themeColor="text1"/>
          <w:sz w:val="22"/>
        </w:rPr>
        <w:t>签章、法定代表人签字或盖章、代理人签字或盖章三者齐全，否则该授权委托书无效。</w:t>
      </w:r>
    </w:p>
    <w:p w14:paraId="33214E1D" w14:textId="77777777" w:rsidR="003E2F82" w:rsidRPr="00CB6A43" w:rsidRDefault="003E2F82">
      <w:pPr>
        <w:tabs>
          <w:tab w:val="left" w:pos="1275"/>
        </w:tabs>
        <w:adjustRightInd w:val="0"/>
        <w:snapToGrid w:val="0"/>
        <w:spacing w:line="360" w:lineRule="auto"/>
        <w:rPr>
          <w:rFonts w:ascii="Times New Roman" w:eastAsia="宋体" w:hAnsi="Times New Roman" w:cs="宋体"/>
          <w:b/>
          <w:color w:val="000000" w:themeColor="text1"/>
          <w:sz w:val="22"/>
        </w:rPr>
      </w:pPr>
    </w:p>
    <w:p w14:paraId="09FB63C8"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05F7D4EA"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9</w:t>
      </w:r>
      <w:r w:rsidRPr="00CB6A43">
        <w:rPr>
          <w:rFonts w:ascii="Times New Roman" w:eastAsia="宋体" w:hAnsi="Times New Roman" w:cs="宋体" w:hint="eastAsia"/>
          <w:b/>
          <w:bCs/>
          <w:sz w:val="24"/>
          <w:szCs w:val="24"/>
        </w:rPr>
        <w:t>：参加采购活动前</w:t>
      </w:r>
      <w:r w:rsidRPr="00CB6A43">
        <w:rPr>
          <w:rFonts w:ascii="Times New Roman" w:eastAsia="宋体" w:hAnsi="Times New Roman" w:cs="宋体" w:hint="eastAsia"/>
          <w:b/>
          <w:bCs/>
          <w:sz w:val="24"/>
          <w:szCs w:val="24"/>
        </w:rPr>
        <w:t>3</w:t>
      </w:r>
      <w:r w:rsidRPr="00CB6A43">
        <w:rPr>
          <w:rFonts w:ascii="Times New Roman" w:eastAsia="宋体" w:hAnsi="Times New Roman" w:cs="宋体" w:hint="eastAsia"/>
          <w:b/>
          <w:bCs/>
          <w:sz w:val="24"/>
          <w:szCs w:val="24"/>
        </w:rPr>
        <w:t>年内在经营活动中没有重大违法记录的书面声明</w:t>
      </w:r>
    </w:p>
    <w:p w14:paraId="0FAFD320" w14:textId="77777777" w:rsidR="003E2F82" w:rsidRPr="00CB6A43" w:rsidRDefault="003E2F82">
      <w:pPr>
        <w:spacing w:line="360" w:lineRule="auto"/>
        <w:rPr>
          <w:rFonts w:ascii="Times New Roman" w:eastAsia="宋体" w:hAnsi="Times New Roman" w:cs="宋体"/>
          <w:sz w:val="24"/>
          <w:szCs w:val="24"/>
        </w:rPr>
      </w:pPr>
    </w:p>
    <w:p w14:paraId="67433C5A" w14:textId="77777777" w:rsidR="003E2F82" w:rsidRPr="00CB6A43" w:rsidRDefault="003E2F82">
      <w:pPr>
        <w:spacing w:line="360" w:lineRule="auto"/>
        <w:rPr>
          <w:rFonts w:ascii="Times New Roman" w:eastAsia="宋体" w:hAnsi="Times New Roman" w:cs="宋体"/>
          <w:sz w:val="24"/>
          <w:szCs w:val="24"/>
        </w:rPr>
      </w:pPr>
    </w:p>
    <w:p w14:paraId="3FDB6450" w14:textId="77777777" w:rsidR="003E2F82" w:rsidRPr="00CB6A43" w:rsidRDefault="00BF3852">
      <w:pPr>
        <w:adjustRightInd w:val="0"/>
        <w:snapToGrid w:val="0"/>
        <w:spacing w:line="360" w:lineRule="auto"/>
        <w:jc w:val="center"/>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声</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明</w:t>
      </w:r>
    </w:p>
    <w:p w14:paraId="5EA419AB" w14:textId="77777777" w:rsidR="003E2F82" w:rsidRPr="00CB6A43" w:rsidRDefault="003E2F82">
      <w:pPr>
        <w:adjustRightInd w:val="0"/>
        <w:snapToGrid w:val="0"/>
        <w:spacing w:line="360" w:lineRule="auto"/>
        <w:ind w:firstLine="440"/>
        <w:jc w:val="left"/>
        <w:rPr>
          <w:rFonts w:ascii="Times New Roman" w:eastAsia="宋体" w:hAnsi="Times New Roman" w:cs="宋体"/>
          <w:color w:val="000000" w:themeColor="text1"/>
          <w:szCs w:val="21"/>
        </w:rPr>
      </w:pPr>
    </w:p>
    <w:p w14:paraId="58798F55" w14:textId="77777777" w:rsidR="003E2F82" w:rsidRPr="00CB6A43" w:rsidRDefault="00BF3852">
      <w:pPr>
        <w:adjustRightInd w:val="0"/>
        <w:snapToGrid w:val="0"/>
        <w:spacing w:line="360" w:lineRule="auto"/>
        <w:ind w:firstLine="440"/>
        <w:jc w:val="left"/>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我单位郑重声明：参加本次采购活动前</w:t>
      </w:r>
      <w:r w:rsidRPr="00CB6A43">
        <w:rPr>
          <w:rFonts w:ascii="Times New Roman" w:eastAsia="宋体" w:hAnsi="Times New Roman" w:cs="宋体" w:hint="eastAsia"/>
          <w:bCs/>
          <w:color w:val="000000" w:themeColor="text1"/>
          <w:szCs w:val="21"/>
        </w:rPr>
        <w:t>3</w:t>
      </w:r>
      <w:r w:rsidRPr="00CB6A43">
        <w:rPr>
          <w:rFonts w:ascii="Times New Roman" w:eastAsia="宋体" w:hAnsi="Times New Roman" w:cs="宋体" w:hint="eastAsia"/>
          <w:bCs/>
          <w:color w:val="000000" w:themeColor="text1"/>
          <w:szCs w:val="21"/>
        </w:rPr>
        <w:t>年内，我单位在经营活动中没有因违法经营受到刑事处罚或者责令停产停业、吊销许可证或者执照、较大数额罚款等行政处罚。</w:t>
      </w:r>
    </w:p>
    <w:p w14:paraId="4A7CA464" w14:textId="77777777" w:rsidR="003E2F82" w:rsidRPr="00CB6A43" w:rsidRDefault="003E2F82">
      <w:pPr>
        <w:adjustRightInd w:val="0"/>
        <w:snapToGrid w:val="0"/>
        <w:spacing w:line="360" w:lineRule="auto"/>
        <w:ind w:firstLine="440"/>
        <w:jc w:val="left"/>
        <w:rPr>
          <w:rFonts w:ascii="Times New Roman" w:eastAsia="宋体" w:hAnsi="Times New Roman" w:cs="宋体"/>
          <w:b/>
          <w:bCs/>
          <w:color w:val="000000" w:themeColor="text1"/>
          <w:szCs w:val="21"/>
        </w:rPr>
      </w:pPr>
    </w:p>
    <w:p w14:paraId="2ABB7B7A" w14:textId="77777777" w:rsidR="003E2F82" w:rsidRPr="00CB6A43" w:rsidRDefault="003E2F82">
      <w:pPr>
        <w:adjustRightInd w:val="0"/>
        <w:snapToGrid w:val="0"/>
        <w:spacing w:line="360" w:lineRule="auto"/>
        <w:ind w:firstLine="440"/>
        <w:jc w:val="left"/>
        <w:rPr>
          <w:rFonts w:ascii="Times New Roman" w:eastAsia="宋体" w:hAnsi="Times New Roman" w:cs="宋体"/>
          <w:b/>
          <w:bCs/>
          <w:color w:val="000000" w:themeColor="text1"/>
          <w:szCs w:val="21"/>
        </w:rPr>
      </w:pPr>
    </w:p>
    <w:p w14:paraId="757CC76A" w14:textId="77777777" w:rsidR="003E2F82" w:rsidRPr="00CB6A43" w:rsidRDefault="003E2F82">
      <w:pPr>
        <w:adjustRightInd w:val="0"/>
        <w:snapToGrid w:val="0"/>
        <w:spacing w:line="360" w:lineRule="auto"/>
        <w:ind w:firstLine="440"/>
        <w:jc w:val="left"/>
        <w:rPr>
          <w:rFonts w:ascii="Times New Roman" w:eastAsia="宋体" w:hAnsi="Times New Roman" w:cs="宋体"/>
          <w:b/>
          <w:bCs/>
          <w:color w:val="000000" w:themeColor="text1"/>
          <w:szCs w:val="21"/>
        </w:rPr>
      </w:pPr>
    </w:p>
    <w:p w14:paraId="4EFB3461" w14:textId="77777777" w:rsidR="003E2F82" w:rsidRPr="00CB6A43" w:rsidRDefault="00BF3852">
      <w:pPr>
        <w:adjustRightInd w:val="0"/>
        <w:snapToGrid w:val="0"/>
        <w:spacing w:line="360" w:lineRule="auto"/>
        <w:ind w:firstLine="440"/>
        <w:jc w:val="left"/>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单位名称（加盖公章）：</w:t>
      </w:r>
    </w:p>
    <w:p w14:paraId="16154548" w14:textId="77777777" w:rsidR="003E2F82" w:rsidRPr="00CB6A43" w:rsidRDefault="00BF3852">
      <w:pPr>
        <w:adjustRightInd w:val="0"/>
        <w:snapToGrid w:val="0"/>
        <w:spacing w:line="360" w:lineRule="auto"/>
        <w:ind w:firstLine="440"/>
        <w:jc w:val="left"/>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年</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月</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日</w:t>
      </w:r>
    </w:p>
    <w:p w14:paraId="490F9F0B" w14:textId="77777777" w:rsidR="003E2F82" w:rsidRPr="00CB6A43" w:rsidRDefault="003E2F82">
      <w:pPr>
        <w:pStyle w:val="Style30"/>
        <w:spacing w:line="360" w:lineRule="auto"/>
        <w:rPr>
          <w:rFonts w:ascii="Times New Roman" w:hAnsi="Times New Roman" w:cs="宋体"/>
          <w:color w:val="000000" w:themeColor="text1"/>
        </w:rPr>
      </w:pPr>
    </w:p>
    <w:p w14:paraId="77553233" w14:textId="77777777" w:rsidR="003E2F82" w:rsidRPr="00CB6A43" w:rsidRDefault="003E2F82">
      <w:pPr>
        <w:pStyle w:val="afe"/>
        <w:spacing w:line="360" w:lineRule="auto"/>
        <w:ind w:firstLineChars="0" w:firstLine="0"/>
        <w:rPr>
          <w:rFonts w:cs="宋体"/>
          <w:b w:val="0"/>
          <w:color w:val="000000" w:themeColor="text1"/>
        </w:rPr>
      </w:pPr>
    </w:p>
    <w:p w14:paraId="245ADC54" w14:textId="77777777" w:rsidR="003E2F82" w:rsidRPr="00CB6A43" w:rsidRDefault="003E2F82">
      <w:pPr>
        <w:spacing w:line="360" w:lineRule="auto"/>
        <w:rPr>
          <w:rFonts w:ascii="Times New Roman" w:eastAsia="宋体" w:hAnsi="Times New Roman" w:cs="宋体"/>
          <w:sz w:val="24"/>
          <w:szCs w:val="24"/>
        </w:rPr>
      </w:pPr>
    </w:p>
    <w:p w14:paraId="4CC33A56" w14:textId="77777777" w:rsidR="003E2F82" w:rsidRPr="00CB6A43" w:rsidRDefault="00BF3852">
      <w:pPr>
        <w:spacing w:line="360" w:lineRule="auto"/>
        <w:rPr>
          <w:rFonts w:ascii="Times New Roman" w:eastAsia="宋体" w:hAnsi="Times New Roman" w:cs="宋体"/>
          <w:sz w:val="24"/>
          <w:szCs w:val="24"/>
        </w:rPr>
      </w:pPr>
      <w:r w:rsidRPr="00CB6A43">
        <w:rPr>
          <w:rFonts w:ascii="Times New Roman" w:eastAsia="宋体" w:hAnsi="Times New Roman" w:cs="宋体" w:hint="eastAsia"/>
          <w:sz w:val="24"/>
          <w:szCs w:val="24"/>
        </w:rPr>
        <w:t> </w:t>
      </w:r>
    </w:p>
    <w:p w14:paraId="70E7F5C3"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78A1DB71"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10</w:t>
      </w:r>
      <w:r w:rsidRPr="00CB6A43">
        <w:rPr>
          <w:rFonts w:ascii="Times New Roman" w:eastAsia="宋体" w:hAnsi="Times New Roman" w:cs="宋体" w:hint="eastAsia"/>
          <w:b/>
          <w:bCs/>
          <w:sz w:val="24"/>
          <w:szCs w:val="24"/>
        </w:rPr>
        <w:t>：具备履行合同所必需的设备和专业技术能力的书面声明</w:t>
      </w:r>
    </w:p>
    <w:p w14:paraId="746C74F6" w14:textId="77777777" w:rsidR="003E2F82" w:rsidRPr="00CB6A43" w:rsidRDefault="003E2F82">
      <w:pPr>
        <w:spacing w:line="360" w:lineRule="auto"/>
        <w:rPr>
          <w:rFonts w:ascii="Times New Roman" w:eastAsia="宋体" w:hAnsi="Times New Roman" w:cs="宋体"/>
          <w:sz w:val="24"/>
          <w:szCs w:val="24"/>
        </w:rPr>
      </w:pPr>
    </w:p>
    <w:p w14:paraId="53C8CA34" w14:textId="77777777" w:rsidR="003E2F82" w:rsidRPr="00CB6A43" w:rsidRDefault="003E2F82">
      <w:pPr>
        <w:spacing w:line="360" w:lineRule="auto"/>
        <w:rPr>
          <w:rFonts w:ascii="Times New Roman" w:eastAsia="宋体" w:hAnsi="Times New Roman" w:cs="宋体"/>
          <w:bCs/>
          <w:color w:val="000000" w:themeColor="text1"/>
          <w:szCs w:val="21"/>
          <w:lang w:val="zh-CN"/>
        </w:rPr>
      </w:pPr>
    </w:p>
    <w:p w14:paraId="59020801" w14:textId="77777777" w:rsidR="003E2F82" w:rsidRPr="00CB6A43" w:rsidRDefault="00BF3852">
      <w:pPr>
        <w:adjustRightInd w:val="0"/>
        <w:snapToGrid w:val="0"/>
        <w:spacing w:line="360" w:lineRule="auto"/>
        <w:jc w:val="center"/>
        <w:rPr>
          <w:rFonts w:ascii="Times New Roman" w:eastAsia="宋体" w:hAnsi="Times New Roman" w:cs="宋体"/>
          <w:bCs/>
          <w:color w:val="000000" w:themeColor="text1"/>
          <w:szCs w:val="21"/>
        </w:rPr>
      </w:pPr>
      <w:r w:rsidRPr="00CB6A43">
        <w:rPr>
          <w:rFonts w:ascii="Times New Roman" w:eastAsia="宋体" w:hAnsi="Times New Roman" w:cs="宋体" w:hint="eastAsia"/>
          <w:bCs/>
          <w:color w:val="000000" w:themeColor="text1"/>
          <w:szCs w:val="21"/>
        </w:rPr>
        <w:t>声</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明</w:t>
      </w:r>
    </w:p>
    <w:p w14:paraId="3DF9E368" w14:textId="77777777" w:rsidR="003E2F82" w:rsidRPr="00CB6A43" w:rsidRDefault="003E2F82">
      <w:pPr>
        <w:adjustRightInd w:val="0"/>
        <w:snapToGrid w:val="0"/>
        <w:spacing w:line="360" w:lineRule="auto"/>
        <w:ind w:firstLine="440"/>
        <w:jc w:val="left"/>
        <w:rPr>
          <w:rFonts w:ascii="Times New Roman" w:eastAsia="宋体" w:hAnsi="Times New Roman" w:cs="宋体"/>
          <w:color w:val="000000" w:themeColor="text1"/>
          <w:szCs w:val="21"/>
        </w:rPr>
      </w:pPr>
    </w:p>
    <w:p w14:paraId="3695ECD7" w14:textId="77777777" w:rsidR="003E2F82" w:rsidRPr="00CB6A43" w:rsidRDefault="003E2F82">
      <w:pPr>
        <w:adjustRightInd w:val="0"/>
        <w:snapToGrid w:val="0"/>
        <w:spacing w:line="360" w:lineRule="auto"/>
        <w:ind w:firstLine="440"/>
        <w:jc w:val="left"/>
        <w:rPr>
          <w:rFonts w:ascii="Times New Roman" w:eastAsia="宋体" w:hAnsi="Times New Roman" w:cs="宋体"/>
          <w:color w:val="000000" w:themeColor="text1"/>
          <w:szCs w:val="21"/>
        </w:rPr>
      </w:pPr>
    </w:p>
    <w:p w14:paraId="30ABC8B3" w14:textId="77777777" w:rsidR="003E2F82" w:rsidRPr="00CB6A43" w:rsidRDefault="00BF3852">
      <w:pPr>
        <w:adjustRightInd w:val="0"/>
        <w:snapToGrid w:val="0"/>
        <w:spacing w:line="360" w:lineRule="auto"/>
        <w:jc w:val="left"/>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我单位郑重声明：</w:t>
      </w:r>
    </w:p>
    <w:p w14:paraId="493F57A3" w14:textId="77777777" w:rsidR="003E2F82" w:rsidRPr="00CB6A43" w:rsidRDefault="00BF3852">
      <w:pPr>
        <w:adjustRightInd w:val="0"/>
        <w:snapToGrid w:val="0"/>
        <w:spacing w:line="360" w:lineRule="auto"/>
        <w:ind w:firstLine="440"/>
        <w:jc w:val="left"/>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我单位具备履行本项采购合同所必需的设备和专业技术能力。</w:t>
      </w:r>
    </w:p>
    <w:p w14:paraId="1E11F58A" w14:textId="77777777" w:rsidR="003E2F82" w:rsidRPr="00CB6A43" w:rsidRDefault="003E2F82">
      <w:pPr>
        <w:adjustRightInd w:val="0"/>
        <w:snapToGrid w:val="0"/>
        <w:spacing w:line="360" w:lineRule="auto"/>
        <w:ind w:firstLine="440"/>
        <w:jc w:val="left"/>
        <w:rPr>
          <w:rFonts w:ascii="Times New Roman" w:eastAsia="宋体" w:hAnsi="Times New Roman" w:cs="宋体"/>
          <w:b/>
          <w:bCs/>
          <w:color w:val="000000" w:themeColor="text1"/>
          <w:szCs w:val="21"/>
        </w:rPr>
      </w:pPr>
    </w:p>
    <w:p w14:paraId="32056322" w14:textId="77777777" w:rsidR="003E2F82" w:rsidRPr="00CB6A43" w:rsidRDefault="003E2F82">
      <w:pPr>
        <w:adjustRightInd w:val="0"/>
        <w:snapToGrid w:val="0"/>
        <w:spacing w:line="360" w:lineRule="auto"/>
        <w:ind w:firstLine="440"/>
        <w:jc w:val="left"/>
        <w:rPr>
          <w:rFonts w:ascii="Times New Roman" w:eastAsia="宋体" w:hAnsi="Times New Roman" w:cs="宋体"/>
          <w:b/>
          <w:bCs/>
          <w:color w:val="000000" w:themeColor="text1"/>
          <w:szCs w:val="21"/>
        </w:rPr>
      </w:pPr>
    </w:p>
    <w:p w14:paraId="13B8EB71" w14:textId="77777777" w:rsidR="003E2F82" w:rsidRPr="00CB6A43" w:rsidRDefault="003E2F82">
      <w:pPr>
        <w:adjustRightInd w:val="0"/>
        <w:snapToGrid w:val="0"/>
        <w:spacing w:line="360" w:lineRule="auto"/>
        <w:ind w:firstLine="440"/>
        <w:jc w:val="left"/>
        <w:rPr>
          <w:rFonts w:ascii="Times New Roman" w:eastAsia="宋体" w:hAnsi="Times New Roman" w:cs="宋体"/>
          <w:b/>
          <w:bCs/>
          <w:color w:val="000000" w:themeColor="text1"/>
          <w:szCs w:val="21"/>
        </w:rPr>
      </w:pPr>
    </w:p>
    <w:p w14:paraId="382D0A98" w14:textId="77777777" w:rsidR="003E2F82" w:rsidRPr="00CB6A43" w:rsidRDefault="00BF3852">
      <w:pPr>
        <w:adjustRightInd w:val="0"/>
        <w:snapToGrid w:val="0"/>
        <w:spacing w:line="360" w:lineRule="auto"/>
        <w:ind w:firstLine="440"/>
        <w:jc w:val="left"/>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单位名称（加盖公章）：</w:t>
      </w:r>
    </w:p>
    <w:p w14:paraId="32FC3A11" w14:textId="77777777" w:rsidR="003E2F82" w:rsidRPr="00CB6A43" w:rsidRDefault="00BF3852">
      <w:pPr>
        <w:adjustRightInd w:val="0"/>
        <w:snapToGrid w:val="0"/>
        <w:spacing w:line="360" w:lineRule="auto"/>
        <w:ind w:firstLine="440"/>
        <w:jc w:val="left"/>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年</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月</w:t>
      </w:r>
      <w:r w:rsidRPr="00CB6A43">
        <w:rPr>
          <w:rFonts w:ascii="Times New Roman" w:eastAsia="宋体" w:hAnsi="Times New Roman" w:cs="宋体" w:hint="eastAsia"/>
          <w:bCs/>
          <w:color w:val="000000" w:themeColor="text1"/>
          <w:szCs w:val="21"/>
        </w:rPr>
        <w:t xml:space="preserve">  </w:t>
      </w:r>
      <w:r w:rsidRPr="00CB6A43">
        <w:rPr>
          <w:rFonts w:ascii="Times New Roman" w:eastAsia="宋体" w:hAnsi="Times New Roman" w:cs="宋体" w:hint="eastAsia"/>
          <w:bCs/>
          <w:color w:val="000000" w:themeColor="text1"/>
          <w:szCs w:val="21"/>
        </w:rPr>
        <w:t>日</w:t>
      </w:r>
    </w:p>
    <w:p w14:paraId="114C77A5" w14:textId="77777777" w:rsidR="003E2F82" w:rsidRPr="00CB6A43" w:rsidRDefault="003E2F82">
      <w:pPr>
        <w:adjustRightInd w:val="0"/>
        <w:snapToGrid w:val="0"/>
        <w:spacing w:line="360" w:lineRule="auto"/>
        <w:ind w:firstLine="440"/>
        <w:jc w:val="left"/>
        <w:rPr>
          <w:rFonts w:ascii="Times New Roman" w:eastAsia="宋体" w:hAnsi="Times New Roman" w:cs="宋体"/>
          <w:color w:val="000000" w:themeColor="text1"/>
          <w:szCs w:val="21"/>
        </w:rPr>
      </w:pPr>
    </w:p>
    <w:p w14:paraId="3D96A3C6" w14:textId="77777777" w:rsidR="003E2F82" w:rsidRPr="00CB6A43" w:rsidRDefault="003E2F82">
      <w:pPr>
        <w:adjustRightInd w:val="0"/>
        <w:snapToGrid w:val="0"/>
        <w:spacing w:line="360" w:lineRule="auto"/>
        <w:ind w:firstLine="440"/>
        <w:jc w:val="left"/>
        <w:rPr>
          <w:rFonts w:ascii="Times New Roman" w:eastAsia="宋体" w:hAnsi="Times New Roman" w:cs="宋体"/>
          <w:color w:val="000000" w:themeColor="text1"/>
          <w:szCs w:val="21"/>
        </w:rPr>
      </w:pPr>
    </w:p>
    <w:p w14:paraId="578E6695" w14:textId="77777777" w:rsidR="003E2F82" w:rsidRPr="00CB6A43" w:rsidRDefault="003E2F82">
      <w:pPr>
        <w:spacing w:line="360" w:lineRule="auto"/>
        <w:rPr>
          <w:rFonts w:ascii="Times New Roman" w:eastAsia="宋体" w:hAnsi="Times New Roman" w:cs="宋体"/>
          <w:sz w:val="24"/>
          <w:szCs w:val="24"/>
        </w:rPr>
      </w:pPr>
    </w:p>
    <w:p w14:paraId="3602B254" w14:textId="77777777" w:rsidR="003E2F82" w:rsidRPr="00CB6A43" w:rsidRDefault="00BF3852">
      <w:pPr>
        <w:widowControl/>
        <w:spacing w:line="360" w:lineRule="auto"/>
        <w:jc w:val="left"/>
        <w:rPr>
          <w:rFonts w:ascii="Times New Roman" w:eastAsia="宋体" w:hAnsi="Times New Roman" w:cs="宋体"/>
          <w:sz w:val="24"/>
          <w:szCs w:val="24"/>
        </w:rPr>
      </w:pPr>
      <w:r w:rsidRPr="00CB6A43">
        <w:rPr>
          <w:rFonts w:ascii="Times New Roman" w:eastAsia="宋体" w:hAnsi="Times New Roman" w:cs="宋体" w:hint="eastAsia"/>
          <w:sz w:val="24"/>
          <w:szCs w:val="24"/>
        </w:rPr>
        <w:br w:type="page"/>
      </w:r>
    </w:p>
    <w:p w14:paraId="51296C58" w14:textId="77777777" w:rsidR="003E2F82" w:rsidRPr="00CB6A43" w:rsidRDefault="00BF3852">
      <w:pPr>
        <w:spacing w:line="360" w:lineRule="auto"/>
        <w:rPr>
          <w:rFonts w:ascii="Times New Roman" w:eastAsia="宋体" w:hAnsi="Times New Roman" w:cs="宋体"/>
          <w:b/>
          <w:bCs/>
          <w:sz w:val="24"/>
          <w:szCs w:val="24"/>
        </w:rPr>
      </w:pP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11</w:t>
      </w:r>
      <w:r w:rsidRPr="00CB6A43">
        <w:rPr>
          <w:rFonts w:ascii="Times New Roman" w:eastAsia="宋体" w:hAnsi="Times New Roman" w:cs="宋体" w:hint="eastAsia"/>
          <w:b/>
          <w:bCs/>
          <w:sz w:val="24"/>
          <w:szCs w:val="24"/>
        </w:rPr>
        <w:t>：质量承诺及售后服务承诺</w:t>
      </w:r>
    </w:p>
    <w:p w14:paraId="3D2E5DC9" w14:textId="77777777" w:rsidR="003E2F82" w:rsidRPr="00CB6A43" w:rsidRDefault="003E2F82">
      <w:pPr>
        <w:spacing w:line="360" w:lineRule="auto"/>
        <w:rPr>
          <w:rFonts w:ascii="Times New Roman" w:eastAsia="宋体" w:hAnsi="Times New Roman" w:cs="宋体"/>
          <w:sz w:val="24"/>
          <w:szCs w:val="24"/>
        </w:rPr>
      </w:pPr>
    </w:p>
    <w:p w14:paraId="10318D1F" w14:textId="77777777" w:rsidR="003E2F82" w:rsidRPr="00CB6A43" w:rsidRDefault="00BF3852">
      <w:pPr>
        <w:spacing w:before="25" w:after="25" w:line="360" w:lineRule="auto"/>
        <w:jc w:val="center"/>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质量承诺及售后服务承诺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43"/>
      </w:tblGrid>
      <w:tr w:rsidR="003E2F82" w:rsidRPr="00CB6A43" w14:paraId="7F77F1D7" w14:textId="77777777">
        <w:trPr>
          <w:trHeight w:val="1076"/>
          <w:jc w:val="center"/>
        </w:trPr>
        <w:tc>
          <w:tcPr>
            <w:tcW w:w="8943" w:type="dxa"/>
          </w:tcPr>
          <w:p w14:paraId="57FF891F" w14:textId="77777777" w:rsidR="003E2F82" w:rsidRPr="00CB6A43" w:rsidRDefault="00BF3852">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提示：</w:t>
            </w:r>
          </w:p>
          <w:p w14:paraId="013C4035" w14:textId="77777777" w:rsidR="003E2F82" w:rsidRPr="00CB6A43" w:rsidRDefault="00BF3852">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1</w:t>
            </w:r>
            <w:r w:rsidRPr="00CB6A43">
              <w:rPr>
                <w:rFonts w:ascii="Times New Roman" w:eastAsia="宋体" w:hAnsi="Times New Roman" w:cs="宋体" w:hint="eastAsia"/>
                <w:bCs/>
                <w:color w:val="000000" w:themeColor="text1"/>
                <w:szCs w:val="21"/>
              </w:rPr>
              <w:t>、询价供应商应根据本次采购项目要求，对所投货物和服务的服务期内质量及服务进行详细的说明与描述。</w:t>
            </w:r>
          </w:p>
        </w:tc>
      </w:tr>
      <w:tr w:rsidR="003E2F82" w:rsidRPr="00CB6A43" w14:paraId="1883D498" w14:textId="77777777">
        <w:trPr>
          <w:trHeight w:val="9418"/>
          <w:jc w:val="center"/>
        </w:trPr>
        <w:tc>
          <w:tcPr>
            <w:tcW w:w="8943" w:type="dxa"/>
            <w:vAlign w:val="bottom"/>
          </w:tcPr>
          <w:p w14:paraId="3785B4FA"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1F7CA12E"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0B402AB2"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37B29EFE"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5A8A562E"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08190FBC"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447D5DCA" w14:textId="77777777" w:rsidR="003E2F82" w:rsidRPr="00CB6A43" w:rsidRDefault="003E2F82">
            <w:pPr>
              <w:tabs>
                <w:tab w:val="left" w:pos="1320"/>
              </w:tabs>
              <w:spacing w:line="360" w:lineRule="auto"/>
              <w:ind w:firstLineChars="100" w:firstLine="211"/>
              <w:jc w:val="center"/>
              <w:rPr>
                <w:rFonts w:ascii="Times New Roman" w:eastAsia="宋体" w:hAnsi="Times New Roman" w:cs="宋体"/>
                <w:b/>
                <w:color w:val="000000" w:themeColor="text1"/>
                <w:szCs w:val="21"/>
                <w:u w:val="single"/>
              </w:rPr>
            </w:pPr>
          </w:p>
        </w:tc>
      </w:tr>
    </w:tbl>
    <w:p w14:paraId="147F8644" w14:textId="77777777" w:rsidR="003E2F82" w:rsidRPr="00CB6A43" w:rsidRDefault="00BF3852">
      <w:pPr>
        <w:overflowPunct w:val="0"/>
        <w:adjustRightInd w:val="0"/>
        <w:spacing w:line="360" w:lineRule="auto"/>
        <w:ind w:firstLineChars="100" w:firstLine="210"/>
        <w:jc w:val="left"/>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询价供应商：（单位公章）</w:t>
      </w:r>
    </w:p>
    <w:p w14:paraId="7B4E9745" w14:textId="77777777" w:rsidR="003E2F82" w:rsidRPr="00CB6A43" w:rsidRDefault="00BF3852">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法定代表人或</w:t>
      </w:r>
      <w:r w:rsidRPr="00CB6A43">
        <w:rPr>
          <w:rFonts w:ascii="Times New Roman" w:eastAsia="宋体" w:hAnsi="Times New Roman" w:cs="宋体" w:hint="eastAsia"/>
          <w:color w:val="000000" w:themeColor="text1"/>
          <w:szCs w:val="21"/>
        </w:rPr>
        <w:t>代理</w:t>
      </w:r>
      <w:r w:rsidRPr="00CB6A43">
        <w:rPr>
          <w:rFonts w:ascii="Times New Roman" w:eastAsia="宋体" w:hAnsi="Times New Roman" w:cs="宋体" w:hint="eastAsia"/>
          <w:color w:val="000000" w:themeColor="text1"/>
          <w:szCs w:val="21"/>
          <w:lang w:val="zh-CN"/>
        </w:rPr>
        <w:t>人：（签章）</w:t>
      </w:r>
      <w:r w:rsidRPr="00CB6A43">
        <w:rPr>
          <w:rFonts w:ascii="Times New Roman" w:eastAsia="宋体" w:hAnsi="Times New Roman" w:cs="宋体" w:hint="eastAsia"/>
          <w:color w:val="000000" w:themeColor="text1"/>
          <w:szCs w:val="21"/>
          <w:lang w:val="zh-CN"/>
        </w:rPr>
        <w:t xml:space="preserve">               </w:t>
      </w:r>
    </w:p>
    <w:p w14:paraId="110E3798" w14:textId="77777777" w:rsidR="003E2F82" w:rsidRPr="00CB6A43" w:rsidRDefault="00BF3852">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日期：</w:t>
      </w:r>
      <w:r w:rsidRPr="00CB6A43">
        <w:rPr>
          <w:rFonts w:ascii="Times New Roman" w:eastAsia="宋体" w:hAnsi="Times New Roman" w:cs="宋体" w:hint="eastAsia"/>
          <w:color w:val="000000" w:themeColor="text1"/>
          <w:szCs w:val="21"/>
          <w:lang w:val="zh-CN"/>
        </w:rPr>
        <w:t xml:space="preserve">   </w:t>
      </w:r>
      <w:r w:rsidRPr="00CB6A43">
        <w:rPr>
          <w:rFonts w:ascii="Times New Roman" w:eastAsia="宋体" w:hAnsi="Times New Roman" w:cs="宋体" w:hint="eastAsia"/>
          <w:color w:val="000000" w:themeColor="text1"/>
          <w:szCs w:val="21"/>
          <w:lang w:val="zh-CN"/>
        </w:rPr>
        <w:t>年</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月</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日</w:t>
      </w:r>
    </w:p>
    <w:p w14:paraId="0E90A667" w14:textId="18D4761C" w:rsidR="003E2F82" w:rsidRPr="00CB6A43" w:rsidRDefault="00BF3852" w:rsidP="00756381">
      <w:pPr>
        <w:widowControl/>
        <w:spacing w:line="360" w:lineRule="auto"/>
        <w:jc w:val="left"/>
        <w:rPr>
          <w:rFonts w:ascii="Times New Roman" w:eastAsia="宋体" w:hAnsi="Times New Roman" w:cs="宋体"/>
          <w:b/>
          <w:bCs/>
          <w:sz w:val="24"/>
          <w:szCs w:val="24"/>
        </w:rPr>
      </w:pPr>
      <w:r w:rsidRPr="00CB6A43">
        <w:rPr>
          <w:rFonts w:ascii="Times New Roman" w:eastAsia="宋体" w:hAnsi="Times New Roman" w:cs="宋体" w:hint="eastAsia"/>
          <w:b/>
          <w:bCs/>
          <w:color w:val="000000" w:themeColor="text1"/>
        </w:rPr>
        <w:br w:type="page"/>
      </w: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12</w:t>
      </w:r>
      <w:r w:rsidRPr="00CB6A43">
        <w:rPr>
          <w:rFonts w:ascii="Times New Roman" w:eastAsia="宋体" w:hAnsi="Times New Roman" w:cs="宋体" w:hint="eastAsia"/>
          <w:b/>
          <w:bCs/>
          <w:sz w:val="24"/>
          <w:szCs w:val="24"/>
        </w:rPr>
        <w:t>：交货安装方案</w:t>
      </w:r>
    </w:p>
    <w:p w14:paraId="5B691950" w14:textId="77777777" w:rsidR="003E2F82" w:rsidRPr="00CB6A43" w:rsidRDefault="003E2F82">
      <w:pPr>
        <w:spacing w:line="360" w:lineRule="auto"/>
        <w:rPr>
          <w:rFonts w:ascii="Times New Roman" w:eastAsia="宋体" w:hAnsi="Times New Roman" w:cs="宋体"/>
          <w:sz w:val="24"/>
          <w:szCs w:val="24"/>
        </w:rPr>
      </w:pPr>
    </w:p>
    <w:p w14:paraId="67D8C49F" w14:textId="77777777" w:rsidR="003E2F82" w:rsidRPr="00CB6A43" w:rsidRDefault="00BF3852">
      <w:pPr>
        <w:spacing w:before="25" w:after="25" w:line="360" w:lineRule="auto"/>
        <w:jc w:val="center"/>
        <w:rPr>
          <w:rFonts w:ascii="Times New Roman" w:eastAsia="宋体" w:hAnsi="Times New Roman" w:cs="宋体"/>
          <w:bCs/>
          <w:color w:val="000000" w:themeColor="text1"/>
          <w:sz w:val="24"/>
        </w:rPr>
      </w:pPr>
      <w:r w:rsidRPr="00CB6A43">
        <w:rPr>
          <w:rFonts w:ascii="Times New Roman" w:eastAsia="宋体" w:hAnsi="Times New Roman" w:cs="宋体" w:hint="eastAsia"/>
          <w:bCs/>
          <w:color w:val="000000" w:themeColor="text1"/>
          <w:sz w:val="24"/>
        </w:rPr>
        <w:t>交货安装方案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43"/>
      </w:tblGrid>
      <w:tr w:rsidR="003E2F82" w:rsidRPr="00CB6A43" w14:paraId="398BA5C7" w14:textId="77777777">
        <w:trPr>
          <w:trHeight w:val="1076"/>
          <w:jc w:val="center"/>
        </w:trPr>
        <w:tc>
          <w:tcPr>
            <w:tcW w:w="8943" w:type="dxa"/>
          </w:tcPr>
          <w:p w14:paraId="01FBF250" w14:textId="77777777" w:rsidR="003E2F82" w:rsidRPr="00CB6A43" w:rsidRDefault="00BF3852">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CB6A43">
              <w:rPr>
                <w:rFonts w:ascii="Times New Roman" w:eastAsia="宋体" w:hAnsi="Times New Roman" w:cs="宋体" w:hint="eastAsia"/>
                <w:bCs/>
                <w:color w:val="000000" w:themeColor="text1"/>
                <w:szCs w:val="21"/>
              </w:rPr>
              <w:t>提示：包含安装工具设备清单、车辆安排清单、安装人员安排清单。</w:t>
            </w:r>
          </w:p>
        </w:tc>
      </w:tr>
      <w:tr w:rsidR="003E2F82" w:rsidRPr="00CB6A43" w14:paraId="27CCE433" w14:textId="77777777">
        <w:trPr>
          <w:trHeight w:val="8774"/>
          <w:jc w:val="center"/>
        </w:trPr>
        <w:tc>
          <w:tcPr>
            <w:tcW w:w="8943" w:type="dxa"/>
            <w:vAlign w:val="bottom"/>
          </w:tcPr>
          <w:p w14:paraId="3D639E69"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31C0E7D4"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508A8702"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0AC21D40" w14:textId="77777777" w:rsidR="003E2F82" w:rsidRPr="00CB6A43" w:rsidRDefault="003E2F82">
            <w:pPr>
              <w:tabs>
                <w:tab w:val="left" w:pos="1320"/>
              </w:tabs>
              <w:spacing w:line="360" w:lineRule="auto"/>
              <w:jc w:val="center"/>
              <w:rPr>
                <w:rFonts w:ascii="Times New Roman" w:eastAsia="宋体" w:hAnsi="Times New Roman" w:cs="宋体"/>
                <w:b/>
                <w:color w:val="000000" w:themeColor="text1"/>
                <w:szCs w:val="21"/>
              </w:rPr>
            </w:pPr>
          </w:p>
          <w:p w14:paraId="53E8DF57" w14:textId="77777777" w:rsidR="003E2F82" w:rsidRPr="00CB6A43" w:rsidRDefault="003E2F82">
            <w:pPr>
              <w:tabs>
                <w:tab w:val="left" w:pos="1320"/>
              </w:tabs>
              <w:spacing w:line="360" w:lineRule="auto"/>
              <w:ind w:firstLineChars="100" w:firstLine="211"/>
              <w:jc w:val="center"/>
              <w:rPr>
                <w:rFonts w:ascii="Times New Roman" w:eastAsia="宋体" w:hAnsi="Times New Roman" w:cs="宋体"/>
                <w:b/>
                <w:color w:val="000000" w:themeColor="text1"/>
                <w:szCs w:val="21"/>
                <w:u w:val="single"/>
              </w:rPr>
            </w:pPr>
          </w:p>
        </w:tc>
      </w:tr>
    </w:tbl>
    <w:p w14:paraId="7A5B38F6" w14:textId="77777777" w:rsidR="003E2F82" w:rsidRPr="00CB6A43" w:rsidRDefault="00BF3852">
      <w:pPr>
        <w:overflowPunct w:val="0"/>
        <w:adjustRightInd w:val="0"/>
        <w:spacing w:line="360" w:lineRule="auto"/>
        <w:ind w:firstLineChars="100" w:firstLine="210"/>
        <w:jc w:val="left"/>
        <w:textAlignment w:val="baseline"/>
        <w:rPr>
          <w:rFonts w:ascii="Times New Roman" w:eastAsia="宋体" w:hAnsi="Times New Roman" w:cs="宋体"/>
          <w:color w:val="000000" w:themeColor="text1"/>
          <w:szCs w:val="21"/>
        </w:rPr>
      </w:pPr>
      <w:r w:rsidRPr="00CB6A43">
        <w:rPr>
          <w:rFonts w:ascii="Times New Roman" w:eastAsia="宋体" w:hAnsi="Times New Roman" w:cs="宋体" w:hint="eastAsia"/>
          <w:color w:val="000000" w:themeColor="text1"/>
          <w:szCs w:val="21"/>
        </w:rPr>
        <w:t>询价供应商：（单位公章）</w:t>
      </w:r>
    </w:p>
    <w:p w14:paraId="18A53DAA" w14:textId="77777777" w:rsidR="003E2F82" w:rsidRPr="00CB6A43" w:rsidRDefault="00BF3852">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法定代表人或</w:t>
      </w:r>
      <w:r w:rsidRPr="00CB6A43">
        <w:rPr>
          <w:rFonts w:ascii="Times New Roman" w:eastAsia="宋体" w:hAnsi="Times New Roman" w:cs="宋体" w:hint="eastAsia"/>
          <w:color w:val="000000" w:themeColor="text1"/>
          <w:szCs w:val="21"/>
        </w:rPr>
        <w:t>代理</w:t>
      </w:r>
      <w:r w:rsidRPr="00CB6A43">
        <w:rPr>
          <w:rFonts w:ascii="Times New Roman" w:eastAsia="宋体" w:hAnsi="Times New Roman" w:cs="宋体" w:hint="eastAsia"/>
          <w:color w:val="000000" w:themeColor="text1"/>
          <w:szCs w:val="21"/>
          <w:lang w:val="zh-CN"/>
        </w:rPr>
        <w:t>人：（签章）</w:t>
      </w:r>
      <w:r w:rsidRPr="00CB6A43">
        <w:rPr>
          <w:rFonts w:ascii="Times New Roman" w:eastAsia="宋体" w:hAnsi="Times New Roman" w:cs="宋体" w:hint="eastAsia"/>
          <w:color w:val="000000" w:themeColor="text1"/>
          <w:szCs w:val="21"/>
          <w:lang w:val="zh-CN"/>
        </w:rPr>
        <w:t xml:space="preserve">               </w:t>
      </w:r>
    </w:p>
    <w:p w14:paraId="163B65D2" w14:textId="77777777" w:rsidR="003E2F82" w:rsidRPr="00CB6A43" w:rsidRDefault="00BF3852">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CB6A43">
        <w:rPr>
          <w:rFonts w:ascii="Times New Roman" w:eastAsia="宋体" w:hAnsi="Times New Roman" w:cs="宋体" w:hint="eastAsia"/>
          <w:color w:val="000000" w:themeColor="text1"/>
          <w:szCs w:val="21"/>
          <w:lang w:val="zh-CN"/>
        </w:rPr>
        <w:t>日期：</w:t>
      </w:r>
      <w:r w:rsidRPr="00CB6A43">
        <w:rPr>
          <w:rFonts w:ascii="Times New Roman" w:eastAsia="宋体" w:hAnsi="Times New Roman" w:cs="宋体" w:hint="eastAsia"/>
          <w:color w:val="000000" w:themeColor="text1"/>
          <w:szCs w:val="21"/>
          <w:lang w:val="zh-CN"/>
        </w:rPr>
        <w:t xml:space="preserve">   </w:t>
      </w:r>
      <w:r w:rsidRPr="00CB6A43">
        <w:rPr>
          <w:rFonts w:ascii="Times New Roman" w:eastAsia="宋体" w:hAnsi="Times New Roman" w:cs="宋体" w:hint="eastAsia"/>
          <w:color w:val="000000" w:themeColor="text1"/>
          <w:szCs w:val="21"/>
          <w:lang w:val="zh-CN"/>
        </w:rPr>
        <w:t>年</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月</w:t>
      </w:r>
      <w:r w:rsidRPr="00CB6A43">
        <w:rPr>
          <w:rFonts w:ascii="Times New Roman" w:eastAsia="宋体" w:hAnsi="Times New Roman" w:cs="宋体" w:hint="eastAsia"/>
          <w:color w:val="000000" w:themeColor="text1"/>
          <w:szCs w:val="21"/>
        </w:rPr>
        <w:t xml:space="preserve">     </w:t>
      </w:r>
      <w:r w:rsidRPr="00CB6A43">
        <w:rPr>
          <w:rFonts w:ascii="Times New Roman" w:eastAsia="宋体" w:hAnsi="Times New Roman" w:cs="宋体" w:hint="eastAsia"/>
          <w:color w:val="000000" w:themeColor="text1"/>
          <w:szCs w:val="21"/>
          <w:lang w:val="zh-CN"/>
        </w:rPr>
        <w:t>日</w:t>
      </w:r>
    </w:p>
    <w:p w14:paraId="7FBDF291" w14:textId="77777777" w:rsidR="003E2F82" w:rsidRPr="00CB6A43" w:rsidRDefault="003E2F82">
      <w:pPr>
        <w:pStyle w:val="afe"/>
        <w:spacing w:line="360" w:lineRule="auto"/>
        <w:ind w:firstLineChars="0" w:firstLine="0"/>
        <w:rPr>
          <w:rFonts w:cs="宋体"/>
          <w:b w:val="0"/>
          <w:bCs/>
          <w:color w:val="000000" w:themeColor="text1"/>
        </w:rPr>
      </w:pPr>
    </w:p>
    <w:p w14:paraId="6DD58225" w14:textId="715AAFA7" w:rsidR="003E2F82" w:rsidRDefault="00BF3852" w:rsidP="0055663D">
      <w:pPr>
        <w:widowControl/>
        <w:spacing w:line="360" w:lineRule="auto"/>
        <w:jc w:val="left"/>
        <w:rPr>
          <w:rFonts w:ascii="Times New Roman" w:eastAsia="宋体" w:hAnsi="Times New Roman" w:cs="宋体"/>
          <w:b/>
          <w:bCs/>
          <w:sz w:val="24"/>
          <w:szCs w:val="24"/>
        </w:rPr>
      </w:pPr>
      <w:r w:rsidRPr="00CB6A43">
        <w:rPr>
          <w:rFonts w:ascii="Times New Roman" w:eastAsia="宋体" w:hAnsi="Times New Roman" w:cs="宋体" w:hint="eastAsia"/>
          <w:bCs/>
          <w:color w:val="000000" w:themeColor="text1"/>
          <w:szCs w:val="20"/>
          <w:lang w:val="zh-CN"/>
        </w:rPr>
        <w:br w:type="page"/>
      </w:r>
      <w:r w:rsidRPr="00CB6A43">
        <w:rPr>
          <w:rFonts w:ascii="Times New Roman" w:eastAsia="宋体" w:hAnsi="Times New Roman" w:cs="宋体" w:hint="eastAsia"/>
          <w:b/>
          <w:bCs/>
          <w:sz w:val="24"/>
          <w:szCs w:val="24"/>
        </w:rPr>
        <w:lastRenderedPageBreak/>
        <w:t>附件</w:t>
      </w:r>
      <w:r w:rsidRPr="00CB6A43">
        <w:rPr>
          <w:rFonts w:ascii="Times New Roman" w:eastAsia="宋体" w:hAnsi="Times New Roman" w:cs="宋体" w:hint="eastAsia"/>
          <w:b/>
          <w:bCs/>
          <w:sz w:val="24"/>
          <w:szCs w:val="24"/>
        </w:rPr>
        <w:t>13</w:t>
      </w:r>
      <w:r w:rsidRPr="00CB6A43">
        <w:rPr>
          <w:rFonts w:ascii="Times New Roman" w:eastAsia="宋体" w:hAnsi="Times New Roman" w:cs="宋体" w:hint="eastAsia"/>
          <w:b/>
          <w:bCs/>
          <w:sz w:val="24"/>
          <w:szCs w:val="24"/>
        </w:rPr>
        <w:t>：其他材料</w:t>
      </w:r>
    </w:p>
    <w:sectPr w:rsidR="003E2F8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中等线_GBK">
    <w:altName w:val="微软雅黑"/>
    <w:charset w:val="86"/>
    <w:family w:val="auto"/>
    <w:pitch w:val="default"/>
    <w:sig w:usb0="A00002BF" w:usb1="38CF7CFA" w:usb2="00000016" w:usb3="00000000" w:csb0="00040001" w:csb1="00000000"/>
  </w:font>
  <w:font w:name="楷体_GB2312">
    <w:altName w:val="微软雅黑"/>
    <w:charset w:val="86"/>
    <w:family w:val="modern"/>
    <w:pitch w:val="default"/>
    <w:sig w:usb0="00000000" w:usb1="00000000"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仿宋简体">
    <w:altName w:val="微软雅黑"/>
    <w:charset w:val="86"/>
    <w:family w:val="auto"/>
    <w:pitch w:val="default"/>
    <w:sig w:usb0="A00002BF" w:usb1="184F6CFA" w:usb2="00000012" w:usb3="00000000" w:csb0="00040001" w:csb1="00000000"/>
  </w:font>
  <w:font w:name="创艺简仿宋">
    <w:altName w:val="方正仿宋_GBK"/>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ngti SC">
    <w:altName w:val="微软雅黑"/>
    <w:charset w:val="86"/>
    <w:family w:val="auto"/>
    <w:pitch w:val="default"/>
    <w:sig w:usb0="00000001" w:usb1="080F0000" w:usb2="00000000" w:usb3="00000000" w:csb0="00040000" w:csb1="00000000"/>
  </w:font>
  <w:font w:name="方正公文小标宋">
    <w:charset w:val="86"/>
    <w:family w:val="auto"/>
    <w:pitch w:val="default"/>
    <w:sig w:usb0="A00002BF" w:usb1="38CF7CFA" w:usb2="00000016" w:usb3="00000000" w:csb0="00040001" w:csb1="00000000"/>
  </w:font>
  <w:font w:name="Songti SC Regular">
    <w:charset w:val="86"/>
    <w:family w:val="auto"/>
    <w:pitch w:val="default"/>
    <w:sig w:usb0="00000001" w:usb1="080F0000" w:usb2="00000000" w:usb3="00000000" w:csb0="00040000" w:csb1="00000000"/>
  </w:font>
  <w:font w:name="Times New Roman Bold">
    <w:panose1 w:val="02020803070505020304"/>
    <w:charset w:val="00"/>
    <w:family w:val="auto"/>
    <w:pitch w:val="default"/>
    <w:sig w:usb0="E0000AFF" w:usb1="00007843" w:usb2="00000001" w:usb3="00000000" w:csb0="400001BF" w:csb1="DFF7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BFB4EE6"/>
    <w:multiLevelType w:val="singleLevel"/>
    <w:tmpl w:val="EBFB4EE6"/>
    <w:lvl w:ilvl="0">
      <w:start w:val="2"/>
      <w:numFmt w:val="decimal"/>
      <w:suff w:val="nothing"/>
      <w:lvlText w:val="%1、"/>
      <w:lvlJc w:val="left"/>
    </w:lvl>
  </w:abstractNum>
  <w:abstractNum w:abstractNumId="1" w15:restartNumberingAfterBreak="0">
    <w:nsid w:val="FF24C130"/>
    <w:multiLevelType w:val="singleLevel"/>
    <w:tmpl w:val="FF24C130"/>
    <w:lvl w:ilvl="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BAC"/>
    <w:rsid w:val="99BDEB05"/>
    <w:rsid w:val="9BBFEFC9"/>
    <w:rsid w:val="9BEA675F"/>
    <w:rsid w:val="BADD45D1"/>
    <w:rsid w:val="BD4D3C7A"/>
    <w:rsid w:val="BDA7A4FC"/>
    <w:rsid w:val="BFFF0A69"/>
    <w:rsid w:val="CD4FD0D3"/>
    <w:rsid w:val="D67D6022"/>
    <w:rsid w:val="DB3DA552"/>
    <w:rsid w:val="DBFFD897"/>
    <w:rsid w:val="DDD70F61"/>
    <w:rsid w:val="EDDFDFE3"/>
    <w:rsid w:val="EE4F219D"/>
    <w:rsid w:val="EFECEDFA"/>
    <w:rsid w:val="FCD9B48A"/>
    <w:rsid w:val="FDDF67F3"/>
    <w:rsid w:val="FF549942"/>
    <w:rsid w:val="FFFEEA75"/>
    <w:rsid w:val="00016ABD"/>
    <w:rsid w:val="00037A97"/>
    <w:rsid w:val="00056483"/>
    <w:rsid w:val="00072DC9"/>
    <w:rsid w:val="000C0DD1"/>
    <w:rsid w:val="000C29CC"/>
    <w:rsid w:val="000E0B13"/>
    <w:rsid w:val="00127BCC"/>
    <w:rsid w:val="001B0B39"/>
    <w:rsid w:val="001E603C"/>
    <w:rsid w:val="00237A66"/>
    <w:rsid w:val="00247D8B"/>
    <w:rsid w:val="00271B86"/>
    <w:rsid w:val="00274C58"/>
    <w:rsid w:val="002779C4"/>
    <w:rsid w:val="00283096"/>
    <w:rsid w:val="002D2FF1"/>
    <w:rsid w:val="002D5192"/>
    <w:rsid w:val="00317721"/>
    <w:rsid w:val="00350610"/>
    <w:rsid w:val="00354A40"/>
    <w:rsid w:val="00362029"/>
    <w:rsid w:val="00374CC6"/>
    <w:rsid w:val="003D07EB"/>
    <w:rsid w:val="003E2F82"/>
    <w:rsid w:val="00437573"/>
    <w:rsid w:val="004E722A"/>
    <w:rsid w:val="005019AA"/>
    <w:rsid w:val="0055663D"/>
    <w:rsid w:val="00591AC9"/>
    <w:rsid w:val="005A1C81"/>
    <w:rsid w:val="005A73FE"/>
    <w:rsid w:val="005B5D0F"/>
    <w:rsid w:val="005F135C"/>
    <w:rsid w:val="00601802"/>
    <w:rsid w:val="00612CDA"/>
    <w:rsid w:val="0067213A"/>
    <w:rsid w:val="006F20AE"/>
    <w:rsid w:val="00713F2B"/>
    <w:rsid w:val="00756381"/>
    <w:rsid w:val="0079072B"/>
    <w:rsid w:val="007F4D74"/>
    <w:rsid w:val="00826571"/>
    <w:rsid w:val="008336EE"/>
    <w:rsid w:val="00860A13"/>
    <w:rsid w:val="00890376"/>
    <w:rsid w:val="008E4CFD"/>
    <w:rsid w:val="008F7514"/>
    <w:rsid w:val="00912D74"/>
    <w:rsid w:val="009208E3"/>
    <w:rsid w:val="009665DC"/>
    <w:rsid w:val="00987385"/>
    <w:rsid w:val="009C2E7F"/>
    <w:rsid w:val="00A269F4"/>
    <w:rsid w:val="00A40B33"/>
    <w:rsid w:val="00A42227"/>
    <w:rsid w:val="00AC28EB"/>
    <w:rsid w:val="00AD5370"/>
    <w:rsid w:val="00AE2690"/>
    <w:rsid w:val="00AF0154"/>
    <w:rsid w:val="00BF1F1B"/>
    <w:rsid w:val="00BF3852"/>
    <w:rsid w:val="00C17BAC"/>
    <w:rsid w:val="00C53044"/>
    <w:rsid w:val="00C64565"/>
    <w:rsid w:val="00CB0607"/>
    <w:rsid w:val="00CB2A77"/>
    <w:rsid w:val="00CB6A43"/>
    <w:rsid w:val="00D22620"/>
    <w:rsid w:val="00D302B6"/>
    <w:rsid w:val="00D44606"/>
    <w:rsid w:val="00D51050"/>
    <w:rsid w:val="00D63524"/>
    <w:rsid w:val="00D87F02"/>
    <w:rsid w:val="00DD4992"/>
    <w:rsid w:val="00DE6E4E"/>
    <w:rsid w:val="00E450A1"/>
    <w:rsid w:val="00E76B41"/>
    <w:rsid w:val="00E94DFE"/>
    <w:rsid w:val="00ED3094"/>
    <w:rsid w:val="00F5384B"/>
    <w:rsid w:val="00FB1635"/>
    <w:rsid w:val="00FB4382"/>
    <w:rsid w:val="00FD0405"/>
    <w:rsid w:val="00FD70E5"/>
    <w:rsid w:val="1FC940C4"/>
    <w:rsid w:val="27BF7DF4"/>
    <w:rsid w:val="295E8E8E"/>
    <w:rsid w:val="2FFFF857"/>
    <w:rsid w:val="3BFFD3D8"/>
    <w:rsid w:val="47BD9154"/>
    <w:rsid w:val="56593CFE"/>
    <w:rsid w:val="5FDE87B0"/>
    <w:rsid w:val="5FDF12EC"/>
    <w:rsid w:val="6BF08DC3"/>
    <w:rsid w:val="77AA5EAC"/>
    <w:rsid w:val="7BFFE22E"/>
    <w:rsid w:val="7EA71F27"/>
    <w:rsid w:val="7F7F6345"/>
    <w:rsid w:val="7FFBC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55BB"/>
  <w15:docId w15:val="{6EFB1FC4-0D38-4653-B323-ACF2CED20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方正中等线_GBK" w:eastAsia="方正中等线_GBK" w:hAnsi="方正中等线_GBK"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方正中等线_GBK" w:eastAsia="方正中等线_GBK" w:hAnsi="方正中等线_GBK"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方正中等线_GBK" w:eastAsia="方正中等线_GBK" w:hAnsi="方正中等线_GBK"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方正中等线_GBK"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qFormat/>
    <w:pPr>
      <w:spacing w:line="400" w:lineRule="exact"/>
    </w:pPr>
    <w:rPr>
      <w:rFonts w:ascii="楷体_GB2312" w:eastAsia="宋体" w:hAnsi="Times New Roman" w:cs="Times New Roman"/>
      <w:b/>
      <w:sz w:val="28"/>
      <w:szCs w:val="20"/>
    </w:rPr>
  </w:style>
  <w:style w:type="paragraph" w:styleId="a7">
    <w:name w:val="Body Text Indent"/>
    <w:basedOn w:val="a"/>
    <w:next w:val="a"/>
    <w:qFormat/>
    <w:pPr>
      <w:spacing w:line="520" w:lineRule="exact"/>
      <w:ind w:left="570"/>
    </w:pPr>
    <w:rPr>
      <w:rFonts w:ascii="方正仿宋简体" w:eastAsia="方正仿宋简体" w:hAnsi="创艺简仿宋"/>
      <w:kern w:val="0"/>
      <w:sz w:val="24"/>
    </w:rPr>
  </w:style>
  <w:style w:type="paragraph" w:styleId="a8">
    <w:name w:val="Plain Text"/>
    <w:basedOn w:val="a"/>
    <w:link w:val="a9"/>
    <w:uiPriority w:val="99"/>
    <w:semiHidden/>
    <w:unhideWhenUsed/>
    <w:qFormat/>
    <w:rPr>
      <w:rFonts w:asciiTheme="minorEastAsia" w:hAnsi="Courier New" w:cs="Courier New"/>
    </w:rPr>
  </w:style>
  <w:style w:type="paragraph" w:styleId="aa">
    <w:name w:val="Balloon Text"/>
    <w:basedOn w:val="a"/>
    <w:link w:val="ab"/>
    <w:uiPriority w:val="99"/>
    <w:semiHidden/>
    <w:unhideWhenUsed/>
    <w:qFormat/>
    <w:rPr>
      <w:sz w:val="18"/>
      <w:szCs w:val="18"/>
    </w:rPr>
  </w:style>
  <w:style w:type="paragraph" w:styleId="ac">
    <w:name w:val="footer"/>
    <w:basedOn w:val="a"/>
    <w:link w:val="ad"/>
    <w:uiPriority w:val="99"/>
    <w:unhideWhenUsed/>
    <w:qFormat/>
    <w:pPr>
      <w:tabs>
        <w:tab w:val="center" w:pos="4153"/>
        <w:tab w:val="right" w:pos="8306"/>
      </w:tabs>
      <w:snapToGrid w:val="0"/>
      <w:jc w:val="left"/>
    </w:pPr>
    <w:rPr>
      <w:sz w:val="18"/>
      <w:szCs w:val="18"/>
    </w:rPr>
  </w:style>
  <w:style w:type="paragraph" w:styleId="ae">
    <w:name w:val="header"/>
    <w:basedOn w:val="a"/>
    <w:link w:val="af"/>
    <w:uiPriority w:val="99"/>
    <w:unhideWhenUsed/>
    <w:qFormat/>
    <w:pPr>
      <w:pBdr>
        <w:bottom w:val="single" w:sz="6" w:space="1" w:color="auto"/>
      </w:pBdr>
      <w:tabs>
        <w:tab w:val="center" w:pos="4153"/>
        <w:tab w:val="right" w:pos="8306"/>
      </w:tabs>
      <w:snapToGrid w:val="0"/>
      <w:jc w:val="center"/>
    </w:pPr>
    <w:rPr>
      <w:sz w:val="18"/>
      <w:szCs w:val="18"/>
    </w:rPr>
  </w:style>
  <w:style w:type="paragraph" w:styleId="af0">
    <w:name w:val="Subtitle"/>
    <w:basedOn w:val="a"/>
    <w:next w:val="a"/>
    <w:link w:val="af1"/>
    <w:uiPriority w:val="11"/>
    <w:qFormat/>
    <w:pPr>
      <w:spacing w:after="160"/>
      <w:jc w:val="center"/>
    </w:pPr>
    <w:rPr>
      <w:rFonts w:ascii="方正中等线_GBK" w:eastAsia="方正中等线_GBK" w:hAnsi="方正中等线_GBK" w:cstheme="majorBidi"/>
      <w:color w:val="595959" w:themeColor="text1" w:themeTint="A6"/>
      <w:spacing w:val="15"/>
      <w:sz w:val="28"/>
      <w:szCs w:val="28"/>
    </w:rPr>
  </w:style>
  <w:style w:type="paragraph" w:styleId="af2">
    <w:name w:val="Title"/>
    <w:basedOn w:val="a"/>
    <w:next w:val="a"/>
    <w:link w:val="af3"/>
    <w:uiPriority w:val="10"/>
    <w:qFormat/>
    <w:pPr>
      <w:spacing w:after="80"/>
      <w:contextualSpacing/>
      <w:jc w:val="center"/>
    </w:pPr>
    <w:rPr>
      <w:rFonts w:ascii="方正中等线_GBK" w:eastAsia="方正中等线_GBK" w:hAnsi="方正中等线_GBK" w:cstheme="majorBidi"/>
      <w:spacing w:val="-10"/>
      <w:kern w:val="28"/>
      <w:sz w:val="56"/>
      <w:szCs w:val="56"/>
    </w:rPr>
  </w:style>
  <w:style w:type="paragraph" w:styleId="af4">
    <w:name w:val="annotation subject"/>
    <w:basedOn w:val="a3"/>
    <w:next w:val="a3"/>
    <w:link w:val="af5"/>
    <w:uiPriority w:val="99"/>
    <w:semiHidden/>
    <w:unhideWhenUsed/>
    <w:qFormat/>
    <w:rPr>
      <w:b/>
      <w:bCs/>
    </w:rPr>
  </w:style>
  <w:style w:type="table" w:styleId="af6">
    <w:name w:val="Table Grid"/>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方正中等线_GBK" w:eastAsia="方正中等线_GBK" w:hAnsi="方正中等线_GBK" w:cstheme="majorBidi"/>
      <w:color w:val="2F5496" w:themeColor="accent1" w:themeShade="BF"/>
      <w:sz w:val="48"/>
      <w:szCs w:val="48"/>
    </w:rPr>
  </w:style>
  <w:style w:type="character" w:customStyle="1" w:styleId="20">
    <w:name w:val="标题 2 字符"/>
    <w:basedOn w:val="a0"/>
    <w:link w:val="2"/>
    <w:uiPriority w:val="9"/>
    <w:semiHidden/>
    <w:qFormat/>
    <w:rPr>
      <w:rFonts w:ascii="方正中等线_GBK" w:eastAsia="方正中等线_GBK" w:hAnsi="方正中等线_GBK" w:cstheme="majorBidi"/>
      <w:color w:val="2F5496" w:themeColor="accent1" w:themeShade="BF"/>
      <w:sz w:val="40"/>
      <w:szCs w:val="40"/>
    </w:rPr>
  </w:style>
  <w:style w:type="character" w:customStyle="1" w:styleId="30">
    <w:name w:val="标题 3 字符"/>
    <w:basedOn w:val="a0"/>
    <w:link w:val="3"/>
    <w:uiPriority w:val="9"/>
    <w:semiHidden/>
    <w:qFormat/>
    <w:rPr>
      <w:rFonts w:ascii="方正中等线_GBK" w:eastAsia="方正中等线_GBK" w:hAnsi="方正中等线_GBK"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方正中等线_GBK" w:cstheme="majorBidi"/>
      <w:color w:val="595959" w:themeColor="text1" w:themeTint="A6"/>
    </w:rPr>
  </w:style>
  <w:style w:type="character" w:customStyle="1" w:styleId="af3">
    <w:name w:val="标题 字符"/>
    <w:basedOn w:val="a0"/>
    <w:link w:val="af2"/>
    <w:uiPriority w:val="10"/>
    <w:qFormat/>
    <w:rPr>
      <w:rFonts w:ascii="方正中等线_GBK" w:eastAsia="方正中等线_GBK" w:hAnsi="方正中等线_GBK" w:cstheme="majorBidi"/>
      <w:spacing w:val="-10"/>
      <w:kern w:val="28"/>
      <w:sz w:val="56"/>
      <w:szCs w:val="56"/>
    </w:rPr>
  </w:style>
  <w:style w:type="character" w:customStyle="1" w:styleId="af1">
    <w:name w:val="副标题 字符"/>
    <w:basedOn w:val="a0"/>
    <w:link w:val="af0"/>
    <w:uiPriority w:val="11"/>
    <w:qFormat/>
    <w:rPr>
      <w:rFonts w:ascii="方正中等线_GBK" w:eastAsia="方正中等线_GBK" w:hAnsi="方正中等线_GBK" w:cstheme="majorBidi"/>
      <w:color w:val="595959" w:themeColor="text1" w:themeTint="A6"/>
      <w:spacing w:val="15"/>
      <w:sz w:val="28"/>
      <w:szCs w:val="28"/>
    </w:rPr>
  </w:style>
  <w:style w:type="paragraph" w:styleId="af8">
    <w:name w:val="Quote"/>
    <w:basedOn w:val="a"/>
    <w:next w:val="a"/>
    <w:link w:val="af9"/>
    <w:uiPriority w:val="29"/>
    <w:qFormat/>
    <w:pPr>
      <w:spacing w:before="160" w:after="160"/>
      <w:jc w:val="center"/>
    </w:pPr>
    <w:rPr>
      <w:i/>
      <w:iCs/>
      <w:color w:val="404040" w:themeColor="text1" w:themeTint="BF"/>
    </w:rPr>
  </w:style>
  <w:style w:type="character" w:customStyle="1" w:styleId="af9">
    <w:name w:val="引用 字符"/>
    <w:basedOn w:val="a0"/>
    <w:link w:val="af8"/>
    <w:uiPriority w:val="29"/>
    <w:qFormat/>
    <w:rPr>
      <w:i/>
      <w:iCs/>
      <w:color w:val="404040" w:themeColor="text1" w:themeTint="BF"/>
    </w:rPr>
  </w:style>
  <w:style w:type="paragraph" w:styleId="afa">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b">
    <w:name w:val="Intense Quote"/>
    <w:basedOn w:val="a"/>
    <w:next w:val="a"/>
    <w:link w:val="af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c">
    <w:name w:val="明显引用 字符"/>
    <w:basedOn w:val="a0"/>
    <w:link w:val="afb"/>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afd">
    <w:name w:val="段"/>
    <w:next w:val="a"/>
    <w:uiPriority w:val="99"/>
    <w:qFormat/>
    <w:pPr>
      <w:autoSpaceDE w:val="0"/>
      <w:autoSpaceDN w:val="0"/>
      <w:adjustRightInd w:val="0"/>
      <w:snapToGrid w:val="0"/>
      <w:spacing w:line="360" w:lineRule="auto"/>
      <w:ind w:firstLineChars="200" w:firstLine="200"/>
      <w:jc w:val="both"/>
    </w:pPr>
    <w:rPr>
      <w:rFonts w:ascii="宋体" w:eastAsia="宋体" w:hAnsi="Calibri" w:cs="Times New Roman"/>
      <w:sz w:val="24"/>
      <w:szCs w:val="22"/>
    </w:rPr>
  </w:style>
  <w:style w:type="character" w:customStyle="1" w:styleId="a6">
    <w:name w:val="正文文本 字符"/>
    <w:basedOn w:val="a0"/>
    <w:link w:val="a5"/>
    <w:qFormat/>
    <w:rPr>
      <w:rFonts w:ascii="楷体_GB2312" w:eastAsia="宋体" w:hAnsi="Times New Roman" w:cs="Times New Roman"/>
      <w:b/>
      <w:sz w:val="28"/>
      <w:szCs w:val="20"/>
    </w:rPr>
  </w:style>
  <w:style w:type="paragraph" w:customStyle="1" w:styleId="13">
    <w:name w:val="纯文本1"/>
    <w:basedOn w:val="a"/>
    <w:link w:val="PlainTextChar"/>
    <w:qFormat/>
    <w:pPr>
      <w:adjustRightInd w:val="0"/>
      <w:textAlignment w:val="baseline"/>
    </w:pPr>
    <w:rPr>
      <w:rFonts w:ascii="宋体" w:eastAsia="宋体" w:hAnsi="Courier New" w:cs="Times New Roman"/>
      <w:b/>
      <w:szCs w:val="20"/>
    </w:rPr>
  </w:style>
  <w:style w:type="character" w:customStyle="1" w:styleId="PlainTextChar">
    <w:name w:val="Plain Text Char"/>
    <w:link w:val="13"/>
    <w:qFormat/>
    <w:rPr>
      <w:rFonts w:ascii="宋体" w:eastAsia="宋体" w:hAnsi="Courier New" w:cs="Times New Roman"/>
      <w:b/>
      <w:szCs w:val="20"/>
    </w:rPr>
  </w:style>
  <w:style w:type="paragraph" w:customStyle="1" w:styleId="afe">
    <w:name w:val="首行缩进"/>
    <w:basedOn w:val="a"/>
    <w:qFormat/>
    <w:pPr>
      <w:ind w:firstLineChars="200" w:firstLine="480"/>
    </w:pPr>
    <w:rPr>
      <w:rFonts w:ascii="Times New Roman" w:eastAsia="宋体" w:hAnsi="Times New Roman" w:cs="Times New Roman"/>
      <w:b/>
      <w:szCs w:val="20"/>
      <w:lang w:val="zh-CN"/>
    </w:rPr>
  </w:style>
  <w:style w:type="paragraph" w:customStyle="1" w:styleId="51">
    <w:name w:val="纯文本51"/>
    <w:basedOn w:val="a"/>
    <w:qFormat/>
    <w:pPr>
      <w:adjustRightInd w:val="0"/>
    </w:pPr>
    <w:rPr>
      <w:rFonts w:ascii="宋体" w:eastAsia="宋体" w:hAnsi="Courier New" w:cs="Times New Roman"/>
      <w:b/>
      <w:szCs w:val="20"/>
    </w:rPr>
  </w:style>
  <w:style w:type="paragraph" w:customStyle="1" w:styleId="41">
    <w:name w:val="纯文本4"/>
    <w:qFormat/>
    <w:pPr>
      <w:widowControl w:val="0"/>
      <w:adjustRightInd w:val="0"/>
      <w:jc w:val="both"/>
      <w:textAlignment w:val="baseline"/>
    </w:pPr>
    <w:rPr>
      <w:rFonts w:ascii="宋体" w:eastAsia="楷体_GB2312" w:hAnsi="Courier New" w:cs="Times New Roman"/>
      <w:kern w:val="2"/>
      <w:sz w:val="26"/>
    </w:rPr>
  </w:style>
  <w:style w:type="paragraph" w:customStyle="1" w:styleId="Style30">
    <w:name w:val="_Style 30"/>
    <w:next w:val="a8"/>
    <w:qFormat/>
    <w:pPr>
      <w:widowControl w:val="0"/>
      <w:jc w:val="both"/>
    </w:pPr>
    <w:rPr>
      <w:rFonts w:ascii="宋体" w:eastAsia="宋体" w:hAnsi="Courier New" w:cs="Times New Roman"/>
      <w:kern w:val="2"/>
      <w:sz w:val="21"/>
      <w:szCs w:val="24"/>
    </w:rPr>
  </w:style>
  <w:style w:type="character" w:customStyle="1" w:styleId="a9">
    <w:name w:val="纯文本 字符"/>
    <w:basedOn w:val="a0"/>
    <w:link w:val="a8"/>
    <w:uiPriority w:val="99"/>
    <w:semiHidden/>
    <w:rPr>
      <w:rFonts w:asciiTheme="minorEastAsia" w:hAnsi="Courier New" w:cs="Courier New"/>
    </w:rPr>
  </w:style>
  <w:style w:type="character" w:customStyle="1" w:styleId="af">
    <w:name w:val="页眉 字符"/>
    <w:basedOn w:val="a0"/>
    <w:link w:val="ae"/>
    <w:uiPriority w:val="99"/>
    <w:rPr>
      <w:sz w:val="18"/>
      <w:szCs w:val="18"/>
    </w:rPr>
  </w:style>
  <w:style w:type="character" w:customStyle="1" w:styleId="ad">
    <w:name w:val="页脚 字符"/>
    <w:basedOn w:val="a0"/>
    <w:link w:val="ac"/>
    <w:uiPriority w:val="99"/>
    <w:rPr>
      <w:sz w:val="18"/>
      <w:szCs w:val="18"/>
    </w:rPr>
  </w:style>
  <w:style w:type="character" w:customStyle="1" w:styleId="a4">
    <w:name w:val="批注文字 字符"/>
    <w:basedOn w:val="a0"/>
    <w:link w:val="a3"/>
    <w:uiPriority w:val="99"/>
    <w:semiHidden/>
  </w:style>
  <w:style w:type="character" w:customStyle="1" w:styleId="af5">
    <w:name w:val="批注主题 字符"/>
    <w:basedOn w:val="a4"/>
    <w:link w:val="af4"/>
    <w:uiPriority w:val="99"/>
    <w:semiHidden/>
    <w:rPr>
      <w:b/>
      <w:bCs/>
    </w:rPr>
  </w:style>
  <w:style w:type="character" w:customStyle="1" w:styleId="ab">
    <w:name w:val="批注框文本 字符"/>
    <w:basedOn w:val="a0"/>
    <w:link w:val="aa"/>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2622</Words>
  <Characters>14952</Characters>
  <Application>Microsoft Office Word</Application>
  <DocSecurity>0</DocSecurity>
  <Lines>124</Lines>
  <Paragraphs>35</Paragraphs>
  <ScaleCrop>false</ScaleCrop>
  <Company/>
  <LinksUpToDate>false</LinksUpToDate>
  <CharactersWithSpaces>17539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SZCU</dc:creator>
  <cp:lastModifiedBy>jhdai</cp:lastModifiedBy>
  <cp:revision>88</cp:revision>
  <dcterms:created xsi:type="dcterms:W3CDTF">2025-09-21T08:19:00Z</dcterms:created>
  <dcterms:modified xsi:type="dcterms:W3CDTF">2026-09-07T06:25:00Z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9CF25E2E51A95EC998B09A6ADDC70204_42</vt:lpwstr>
  </property>
</Properties>
</file>