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B0E41" w14:textId="34409854" w:rsidR="00342C87" w:rsidRPr="00342C87" w:rsidRDefault="00342C87" w:rsidP="00342C87">
      <w:pPr>
        <w:pStyle w:val="a4"/>
        <w:ind w:left="720" w:firstLineChars="0" w:firstLine="0"/>
        <w:jc w:val="center"/>
        <w:rPr>
          <w:rFonts w:ascii="黑体" w:eastAsia="黑体" w:hAnsi="黑体" w:cs="Arial"/>
          <w:b/>
          <w:bCs/>
          <w:color w:val="000000" w:themeColor="text1"/>
          <w:spacing w:val="27"/>
          <w:sz w:val="44"/>
          <w:szCs w:val="44"/>
          <w:shd w:val="clear" w:color="auto" w:fill="FFFFFF"/>
        </w:rPr>
      </w:pPr>
      <w:r w:rsidRPr="00342C87">
        <w:rPr>
          <w:rFonts w:ascii="黑体" w:eastAsia="黑体" w:hAnsi="黑体" w:cs="Arial" w:hint="eastAsia"/>
          <w:b/>
          <w:bCs/>
          <w:color w:val="000000" w:themeColor="text1"/>
          <w:spacing w:val="27"/>
          <w:sz w:val="44"/>
          <w:szCs w:val="44"/>
          <w:shd w:val="clear" w:color="auto" w:fill="FFFFFF"/>
        </w:rPr>
        <w:t>“送岗直通车”</w:t>
      </w:r>
      <w:r w:rsidRPr="00342C87">
        <w:rPr>
          <w:rFonts w:ascii="黑体" w:eastAsia="黑体" w:hAnsi="黑体" w:cs="Arial" w:hint="eastAsia"/>
          <w:b/>
          <w:bCs/>
          <w:color w:val="000000" w:themeColor="text1"/>
          <w:spacing w:val="27"/>
          <w:sz w:val="44"/>
          <w:szCs w:val="44"/>
          <w:shd w:val="clear" w:color="auto" w:fill="FFFFFF"/>
        </w:rPr>
        <w:t>活动简历投递指南</w:t>
      </w:r>
    </w:p>
    <w:p w14:paraId="764E9193" w14:textId="77777777" w:rsidR="00342C87" w:rsidRDefault="00342C87" w:rsidP="00342C87">
      <w:pPr>
        <w:pStyle w:val="a4"/>
        <w:ind w:left="720" w:firstLineChars="0" w:firstLine="0"/>
        <w:rPr>
          <w:rFonts w:ascii="微软雅黑" w:eastAsia="微软雅黑" w:hAnsi="微软雅黑"/>
          <w:color w:val="333333"/>
          <w:spacing w:val="8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pacing w:val="8"/>
          <w:sz w:val="23"/>
          <w:szCs w:val="23"/>
          <w:shd w:val="clear" w:color="auto" w:fill="FFFFFF"/>
        </w:rPr>
        <w:t>步骤</w:t>
      </w:r>
      <w:proofErr w:type="gramStart"/>
      <w:r>
        <w:rPr>
          <w:rFonts w:ascii="微软雅黑" w:eastAsia="微软雅黑" w:hAnsi="微软雅黑" w:hint="eastAsia"/>
          <w:color w:val="FF0000"/>
          <w:spacing w:val="8"/>
          <w:sz w:val="23"/>
          <w:szCs w:val="23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：扫描</w:t>
      </w:r>
      <w:proofErr w:type="gramStart"/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二维码下载“</w:t>
      </w:r>
      <w:proofErr w:type="gramEnd"/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中国青年报“APP或在手机应用市场中搜索”中国青年报“APP下载；</w:t>
      </w:r>
    </w:p>
    <w:p w14:paraId="3F33BCEC" w14:textId="77777777" w:rsidR="00342C87" w:rsidRDefault="00342C87" w:rsidP="00342C87">
      <w:pPr>
        <w:pStyle w:val="a4"/>
        <w:ind w:left="720" w:firstLineChars="0" w:firstLine="0"/>
        <w:rPr>
          <w:rFonts w:ascii="Arial" w:hAnsi="Arial" w:cs="Arial"/>
          <w:color w:val="000000" w:themeColor="text1"/>
          <w:spacing w:val="27"/>
          <w:szCs w:val="21"/>
          <w:shd w:val="clear" w:color="auto" w:fill="FFFFFF"/>
        </w:rPr>
      </w:pPr>
      <w:r>
        <w:rPr>
          <w:rFonts w:ascii="Arial" w:hAnsi="Arial" w:cs="Arial" w:hint="eastAsia"/>
          <w:noProof/>
          <w:color w:val="000000" w:themeColor="text1"/>
          <w:spacing w:val="27"/>
          <w:szCs w:val="21"/>
          <w:shd w:val="clear" w:color="auto" w:fill="FFFFFF"/>
        </w:rPr>
        <w:drawing>
          <wp:inline distT="0" distB="0" distL="0" distR="0" wp14:anchorId="255089FD" wp14:editId="1DCA6948">
            <wp:extent cx="1852930" cy="1840230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165" cy="18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381C7" w14:textId="77777777" w:rsidR="00342C87" w:rsidRDefault="00342C87" w:rsidP="00342C87">
      <w:pPr>
        <w:pStyle w:val="a4"/>
        <w:ind w:left="720" w:firstLineChars="0" w:firstLine="0"/>
        <w:rPr>
          <w:rFonts w:ascii="微软雅黑" w:eastAsia="微软雅黑" w:hAnsi="微软雅黑"/>
          <w:color w:val="333333"/>
          <w:spacing w:val="8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pacing w:val="8"/>
          <w:sz w:val="23"/>
          <w:szCs w:val="23"/>
          <w:shd w:val="clear" w:color="auto" w:fill="FFFFFF"/>
        </w:rPr>
        <w:t>步骤二</w:t>
      </w:r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：注册\登录；（手机号即可）</w:t>
      </w:r>
    </w:p>
    <w:p w14:paraId="38F6732E" w14:textId="77777777" w:rsidR="00342C87" w:rsidRDefault="00342C87" w:rsidP="00342C87">
      <w:pPr>
        <w:pStyle w:val="a4"/>
        <w:ind w:left="720" w:firstLineChars="0" w:firstLine="0"/>
        <w:rPr>
          <w:rFonts w:ascii="微软雅黑" w:eastAsia="微软雅黑" w:hAnsi="微软雅黑"/>
          <w:color w:val="333333"/>
          <w:spacing w:val="8"/>
          <w:sz w:val="23"/>
          <w:szCs w:val="23"/>
          <w:shd w:val="clear" w:color="auto" w:fill="FFFFFF"/>
        </w:rPr>
      </w:pPr>
      <w:r>
        <w:rPr>
          <w:rFonts w:hint="eastAsia"/>
          <w:noProof/>
          <w:shd w:val="clear" w:color="auto" w:fill="FFFFFF"/>
        </w:rPr>
        <w:drawing>
          <wp:inline distT="0" distB="0" distL="0" distR="0" wp14:anchorId="7935B5BC" wp14:editId="1C89F18C">
            <wp:extent cx="2389505" cy="4734560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4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74EA" w14:textId="77777777" w:rsidR="00342C87" w:rsidRDefault="00342C87" w:rsidP="00342C87">
      <w:pPr>
        <w:pStyle w:val="a4"/>
        <w:ind w:left="720"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color w:val="FF0000"/>
          <w:sz w:val="23"/>
          <w:szCs w:val="23"/>
        </w:rPr>
        <w:t>步骤三</w:t>
      </w:r>
      <w:r>
        <w:rPr>
          <w:rFonts w:ascii="微软雅黑" w:eastAsia="微软雅黑" w:hAnsi="微软雅黑" w:hint="eastAsia"/>
          <w:sz w:val="23"/>
          <w:szCs w:val="23"/>
        </w:rPr>
        <w:t>：注册登录进入APP主界面后，点击右下角</w:t>
      </w:r>
      <w:proofErr w:type="gramStart"/>
      <w:r>
        <w:rPr>
          <w:rFonts w:ascii="微软雅黑" w:eastAsia="微软雅黑" w:hAnsi="微软雅黑" w:hint="eastAsia"/>
          <w:sz w:val="23"/>
          <w:szCs w:val="23"/>
        </w:rPr>
        <w:t>“</w:t>
      </w:r>
      <w:proofErr w:type="gramEnd"/>
      <w:r>
        <w:rPr>
          <w:rStyle w:val="a3"/>
          <w:rFonts w:ascii="微软雅黑" w:eastAsia="微软雅黑" w:hAnsi="微软雅黑" w:hint="eastAsia"/>
          <w:sz w:val="23"/>
          <w:szCs w:val="23"/>
        </w:rPr>
        <w:t>就业</w:t>
      </w:r>
      <w:r>
        <w:rPr>
          <w:rFonts w:ascii="微软雅黑" w:eastAsia="微软雅黑" w:hAnsi="微软雅黑" w:hint="eastAsia"/>
          <w:sz w:val="23"/>
          <w:szCs w:val="23"/>
        </w:rPr>
        <w:t>“进入团团微就业</w:t>
      </w:r>
      <w:r>
        <w:rPr>
          <w:rFonts w:ascii="微软雅黑" w:eastAsia="微软雅黑" w:hAnsi="微软雅黑" w:hint="eastAsia"/>
          <w:sz w:val="23"/>
          <w:szCs w:val="23"/>
        </w:rPr>
        <w:lastRenderedPageBreak/>
        <w:t>——共青团服务青年就业平台，可在平台中浏览相关就业信息。</w:t>
      </w:r>
    </w:p>
    <w:p w14:paraId="566B209B" w14:textId="77777777" w:rsidR="00342C87" w:rsidRDefault="00342C87" w:rsidP="00342C87">
      <w:pPr>
        <w:pStyle w:val="a4"/>
        <w:ind w:left="720" w:firstLineChars="0" w:firstLine="0"/>
        <w:rPr>
          <w:rFonts w:ascii="Arial" w:hAnsi="Arial" w:cs="Arial"/>
          <w:color w:val="000000" w:themeColor="text1"/>
          <w:spacing w:val="27"/>
          <w:szCs w:val="21"/>
          <w:shd w:val="clear" w:color="auto" w:fill="FFFFFF"/>
        </w:rPr>
      </w:pPr>
      <w:r>
        <w:rPr>
          <w:rFonts w:ascii="微软雅黑" w:eastAsia="微软雅黑" w:hAnsi="微软雅黑"/>
          <w:noProof/>
          <w:color w:val="FF0000"/>
          <w:sz w:val="23"/>
          <w:szCs w:val="23"/>
        </w:rPr>
        <w:drawing>
          <wp:inline distT="0" distB="0" distL="0" distR="0" wp14:anchorId="73045243" wp14:editId="07D4BC58">
            <wp:extent cx="1475105" cy="297307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noProof/>
          <w:color w:val="000000" w:themeColor="text1"/>
          <w:spacing w:val="27"/>
          <w:szCs w:val="21"/>
          <w:shd w:val="clear" w:color="auto" w:fill="FFFFFF"/>
        </w:rPr>
        <w:drawing>
          <wp:inline distT="0" distB="0" distL="0" distR="0" wp14:anchorId="074A33F2" wp14:editId="44B77254">
            <wp:extent cx="1559560" cy="3057525"/>
            <wp:effectExtent l="0" t="0" r="254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ADDA" w14:textId="77777777" w:rsidR="00342C87" w:rsidRDefault="00342C87" w:rsidP="00342C87">
      <w:pPr>
        <w:pStyle w:val="a4"/>
        <w:ind w:left="720"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color w:val="FF0000"/>
          <w:sz w:val="23"/>
          <w:szCs w:val="23"/>
        </w:rPr>
        <w:t>步骤四</w:t>
      </w:r>
      <w:r>
        <w:rPr>
          <w:rFonts w:ascii="微软雅黑" w:eastAsia="微软雅黑" w:hAnsi="微软雅黑" w:hint="eastAsia"/>
          <w:sz w:val="23"/>
          <w:szCs w:val="23"/>
        </w:rPr>
        <w:t>：点击进入</w:t>
      </w:r>
      <w:proofErr w:type="gramStart"/>
      <w:r>
        <w:rPr>
          <w:rFonts w:ascii="微软雅黑" w:eastAsia="微软雅黑" w:hAnsi="微软雅黑" w:hint="eastAsia"/>
          <w:sz w:val="23"/>
          <w:szCs w:val="23"/>
        </w:rPr>
        <w:t>“</w:t>
      </w:r>
      <w:proofErr w:type="gramEnd"/>
      <w:r>
        <w:rPr>
          <w:rStyle w:val="a3"/>
          <w:rFonts w:ascii="微软雅黑" w:eastAsia="微软雅黑" w:hAnsi="微软雅黑" w:hint="eastAsia"/>
          <w:sz w:val="23"/>
          <w:szCs w:val="23"/>
        </w:rPr>
        <w:t>我的简历</w:t>
      </w:r>
      <w:r>
        <w:rPr>
          <w:rFonts w:ascii="微软雅黑" w:eastAsia="微软雅黑" w:hAnsi="微软雅黑" w:hint="eastAsia"/>
          <w:sz w:val="23"/>
          <w:szCs w:val="23"/>
        </w:rPr>
        <w:t>“完善个人简历信息；（个人信息、教育经历为必填项）</w:t>
      </w:r>
    </w:p>
    <w:p w14:paraId="21F07258" w14:textId="77777777" w:rsidR="00342C87" w:rsidRDefault="00342C87" w:rsidP="00342C87">
      <w:pPr>
        <w:pStyle w:val="a4"/>
        <w:ind w:left="720" w:firstLineChars="0" w:firstLine="0"/>
        <w:rPr>
          <w:rFonts w:ascii="Arial" w:hAnsi="Arial" w:cs="Arial"/>
          <w:color w:val="000000" w:themeColor="text1"/>
          <w:spacing w:val="27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pacing w:val="27"/>
          <w:szCs w:val="21"/>
          <w:shd w:val="clear" w:color="auto" w:fill="FFFFFF"/>
        </w:rPr>
        <w:drawing>
          <wp:inline distT="0" distB="0" distL="0" distR="0" wp14:anchorId="4CA9C8D2" wp14:editId="288A04FF">
            <wp:extent cx="1189355" cy="23450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pacing w:val="27"/>
          <w:szCs w:val="21"/>
          <w:shd w:val="clear" w:color="auto" w:fill="FFFFFF"/>
        </w:rPr>
        <w:drawing>
          <wp:inline distT="0" distB="0" distL="0" distR="0" wp14:anchorId="51EE62E8" wp14:editId="415547EE">
            <wp:extent cx="1172210" cy="2322195"/>
            <wp:effectExtent l="0" t="0" r="889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4DE5" w14:textId="77777777" w:rsidR="00342C87" w:rsidRDefault="00342C87" w:rsidP="00342C87">
      <w:pPr>
        <w:pStyle w:val="a4"/>
        <w:ind w:left="720" w:firstLineChars="0" w:firstLine="0"/>
        <w:rPr>
          <w:rFonts w:ascii="微软雅黑" w:eastAsia="微软雅黑" w:hAnsi="微软雅黑"/>
          <w:color w:val="333333"/>
          <w:spacing w:val="8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pacing w:val="8"/>
          <w:sz w:val="23"/>
          <w:szCs w:val="23"/>
          <w:shd w:val="clear" w:color="auto" w:fill="FFFFFF"/>
        </w:rPr>
        <w:t>步骤五</w:t>
      </w:r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：进入</w:t>
      </w:r>
      <w:proofErr w:type="gramStart"/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“</w:t>
      </w:r>
      <w:proofErr w:type="gramEnd"/>
      <w:r>
        <w:rPr>
          <w:rStyle w:val="a3"/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江苏专场·青春留苏</w:t>
      </w:r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“，了解求职政策、学习求职技能、浏览自己心仪的公司。</w:t>
      </w:r>
    </w:p>
    <w:p w14:paraId="033C1F50" w14:textId="77777777" w:rsidR="00342C87" w:rsidRDefault="00342C87" w:rsidP="00342C87">
      <w:pPr>
        <w:pStyle w:val="a4"/>
        <w:ind w:left="720" w:firstLineChars="0" w:firstLine="0"/>
        <w:rPr>
          <w:rFonts w:ascii="Arial" w:hAnsi="Arial" w:cs="Arial"/>
          <w:color w:val="000000" w:themeColor="text1"/>
          <w:spacing w:val="27"/>
          <w:szCs w:val="21"/>
          <w:shd w:val="clear" w:color="auto" w:fill="FFFFFF"/>
        </w:rPr>
      </w:pPr>
      <w:r>
        <w:rPr>
          <w:rFonts w:ascii="微软雅黑" w:eastAsia="微软雅黑" w:hAnsi="微软雅黑"/>
          <w:noProof/>
          <w:color w:val="FF0000"/>
          <w:spacing w:val="8"/>
          <w:sz w:val="23"/>
          <w:szCs w:val="23"/>
          <w:shd w:val="clear" w:color="auto" w:fill="FFFFFF"/>
        </w:rPr>
        <w:lastRenderedPageBreak/>
        <w:drawing>
          <wp:inline distT="0" distB="0" distL="0" distR="0" wp14:anchorId="7FB553A4" wp14:editId="6A56C724">
            <wp:extent cx="1447165" cy="2866390"/>
            <wp:effectExtent l="0" t="0" r="63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noProof/>
          <w:color w:val="000000" w:themeColor="text1"/>
          <w:spacing w:val="27"/>
          <w:szCs w:val="21"/>
          <w:shd w:val="clear" w:color="auto" w:fill="FFFFFF"/>
        </w:rPr>
        <w:drawing>
          <wp:inline distT="0" distB="0" distL="0" distR="0" wp14:anchorId="1E22A6FE" wp14:editId="326D1BDE">
            <wp:extent cx="1430655" cy="2855595"/>
            <wp:effectExtent l="0" t="0" r="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00BA" w14:textId="77777777" w:rsidR="00342C87" w:rsidRDefault="00342C87" w:rsidP="00342C87">
      <w:pPr>
        <w:pStyle w:val="a4"/>
        <w:ind w:left="720" w:firstLineChars="0" w:firstLine="0"/>
        <w:rPr>
          <w:rFonts w:ascii="Arial" w:hAnsi="Arial" w:cs="Arial"/>
          <w:color w:val="000000" w:themeColor="text1"/>
          <w:spacing w:val="27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pacing w:val="8"/>
          <w:sz w:val="23"/>
          <w:szCs w:val="23"/>
          <w:shd w:val="clear" w:color="auto" w:fill="FFFFFF"/>
        </w:rPr>
        <w:t>步骤六</w:t>
      </w:r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：选择心</w:t>
      </w:r>
      <w:proofErr w:type="gramStart"/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宜公司</w:t>
      </w:r>
      <w:proofErr w:type="gramEnd"/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和心宜职业，点击进入查看公司相关信息，点击</w:t>
      </w:r>
      <w:proofErr w:type="gramStart"/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“</w:t>
      </w:r>
      <w:proofErr w:type="gramEnd"/>
      <w:r>
        <w:rPr>
          <w:rStyle w:val="a3"/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我要投递</w:t>
      </w:r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“，即投递成功；</w:t>
      </w:r>
    </w:p>
    <w:p w14:paraId="2D4AB00C" w14:textId="77777777" w:rsidR="00342C87" w:rsidRDefault="00342C87" w:rsidP="00342C87">
      <w:pPr>
        <w:pStyle w:val="a4"/>
        <w:ind w:left="720" w:firstLineChars="0" w:firstLine="0"/>
        <w:rPr>
          <w:rFonts w:ascii="Arial" w:hAnsi="Arial" w:cs="Arial"/>
          <w:color w:val="000000" w:themeColor="text1"/>
          <w:spacing w:val="27"/>
          <w:szCs w:val="21"/>
          <w:shd w:val="clear" w:color="auto" w:fill="FFFFFF"/>
        </w:rPr>
      </w:pPr>
      <w:r>
        <w:rPr>
          <w:rFonts w:ascii="Arial" w:hAnsi="Arial" w:cs="Arial" w:hint="eastAsia"/>
          <w:noProof/>
          <w:color w:val="000000" w:themeColor="text1"/>
          <w:spacing w:val="27"/>
          <w:szCs w:val="21"/>
          <w:shd w:val="clear" w:color="auto" w:fill="FFFFFF"/>
        </w:rPr>
        <w:drawing>
          <wp:inline distT="0" distB="0" distL="0" distR="0" wp14:anchorId="1ED2D2F7" wp14:editId="18F413DE">
            <wp:extent cx="1447165" cy="2866390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noProof/>
          <w:color w:val="000000" w:themeColor="text1"/>
          <w:spacing w:val="27"/>
          <w:szCs w:val="21"/>
          <w:shd w:val="clear" w:color="auto" w:fill="FFFFFF"/>
        </w:rPr>
        <w:drawing>
          <wp:inline distT="0" distB="0" distL="0" distR="0" wp14:anchorId="66AADFB9" wp14:editId="44559F43">
            <wp:extent cx="1458595" cy="2877820"/>
            <wp:effectExtent l="0" t="0" r="825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5A58" w14:textId="77777777" w:rsidR="00B441E6" w:rsidRDefault="00B441E6"/>
    <w:sectPr w:rsidR="00B4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87"/>
    <w:rsid w:val="00342C87"/>
    <w:rsid w:val="00B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F9C6"/>
  <w15:chartTrackingRefBased/>
  <w15:docId w15:val="{98465269-8AD0-4357-915A-88F1CAE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2C87"/>
    <w:rPr>
      <w:b/>
      <w:bCs/>
    </w:rPr>
  </w:style>
  <w:style w:type="paragraph" w:styleId="a4">
    <w:name w:val="List Paragraph"/>
    <w:basedOn w:val="a"/>
    <w:uiPriority w:val="34"/>
    <w:qFormat/>
    <w:rsid w:val="00342C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啦啦 啦</dc:creator>
  <cp:keywords/>
  <dc:description/>
  <cp:lastModifiedBy>啦啦 啦</cp:lastModifiedBy>
  <cp:revision>1</cp:revision>
  <dcterms:created xsi:type="dcterms:W3CDTF">2020-11-23T11:49:00Z</dcterms:created>
  <dcterms:modified xsi:type="dcterms:W3CDTF">2020-11-23T11:57:00Z</dcterms:modified>
</cp:coreProperties>
</file>