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附件3：</w:t>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其他事项说明</w:t>
      </w:r>
    </w:p>
    <w:p>
      <w:pPr>
        <w:jc w:val="center"/>
        <w:rPr>
          <w:rFonts w:hint="eastAsia" w:ascii="方正小标宋简体" w:hAnsi="方正小标宋简体" w:eastAsia="方正小标宋简体" w:cs="方正小标宋简体"/>
          <w:sz w:val="28"/>
          <w:szCs w:val="28"/>
        </w:rPr>
      </w:pPr>
    </w:p>
    <w:p>
      <w:pPr>
        <w:rPr>
          <w:rFonts w:hint="eastAsia" w:ascii="仿宋" w:hAnsi="仿宋" w:eastAsia="仿宋" w:cs="仿宋"/>
          <w:b/>
          <w:bCs/>
          <w:sz w:val="24"/>
          <w:szCs w:val="24"/>
        </w:rPr>
      </w:pPr>
      <w:r>
        <w:rPr>
          <w:rFonts w:hint="eastAsia" w:ascii="仿宋" w:hAnsi="仿宋" w:eastAsia="仿宋" w:cs="仿宋"/>
          <w:b/>
          <w:bCs/>
          <w:sz w:val="24"/>
          <w:szCs w:val="24"/>
        </w:rPr>
        <w:t>一、活动安排</w:t>
      </w:r>
    </w:p>
    <w:p>
      <w:pPr>
        <w:rPr>
          <w:rFonts w:hint="eastAsia" w:ascii="仿宋" w:hAnsi="仿宋" w:eastAsia="仿宋" w:cs="仿宋"/>
          <w:sz w:val="24"/>
          <w:szCs w:val="24"/>
        </w:rPr>
      </w:pPr>
      <w:r>
        <w:rPr>
          <w:rFonts w:hint="eastAsia" w:ascii="仿宋" w:hAnsi="仿宋" w:eastAsia="仿宋" w:cs="仿宋"/>
          <w:sz w:val="24"/>
          <w:szCs w:val="24"/>
        </w:rPr>
        <w:t>1.投稿征集阶段：活动发布之日起至2024年4月6日（市里时间）。</w:t>
      </w:r>
    </w:p>
    <w:p>
      <w:pPr>
        <w:rPr>
          <w:rFonts w:hint="eastAsia" w:ascii="仿宋" w:hAnsi="仿宋" w:eastAsia="仿宋" w:cs="仿宋"/>
          <w:sz w:val="24"/>
          <w:szCs w:val="24"/>
        </w:rPr>
      </w:pPr>
      <w:r>
        <w:rPr>
          <w:rFonts w:hint="eastAsia" w:ascii="仿宋" w:hAnsi="仿宋" w:eastAsia="仿宋" w:cs="仿宋"/>
          <w:sz w:val="24"/>
          <w:szCs w:val="24"/>
        </w:rPr>
        <w:t>2.4月7日-4月9日，开展初评工作，筛选出入围作品。</w:t>
      </w:r>
    </w:p>
    <w:p>
      <w:pPr>
        <w:rPr>
          <w:rFonts w:hint="eastAsia" w:ascii="仿宋" w:hAnsi="仿宋" w:eastAsia="仿宋" w:cs="仿宋"/>
          <w:sz w:val="24"/>
          <w:szCs w:val="24"/>
        </w:rPr>
      </w:pPr>
      <w:r>
        <w:rPr>
          <w:rFonts w:hint="eastAsia" w:ascii="仿宋" w:hAnsi="仿宋" w:eastAsia="仿宋" w:cs="仿宋"/>
          <w:sz w:val="24"/>
          <w:szCs w:val="24"/>
        </w:rPr>
        <w:t>3.4月10日-4月15日，开展入围作品网络投票，评选出本次比赛的网络人气奖。</w:t>
      </w:r>
    </w:p>
    <w:p>
      <w:pPr>
        <w:rPr>
          <w:rFonts w:hint="eastAsia" w:ascii="仿宋" w:hAnsi="仿宋" w:eastAsia="仿宋" w:cs="仿宋"/>
          <w:sz w:val="24"/>
          <w:szCs w:val="24"/>
        </w:rPr>
      </w:pPr>
      <w:r>
        <w:rPr>
          <w:rFonts w:hint="eastAsia" w:ascii="仿宋" w:hAnsi="仿宋" w:eastAsia="仿宋" w:cs="仿宋"/>
          <w:sz w:val="24"/>
          <w:szCs w:val="24"/>
        </w:rPr>
        <w:t>4.4月10日-4月11日，专家评审对入围作品进行评审、打分，评选出各组别金、银、铜奖。</w:t>
      </w:r>
    </w:p>
    <w:p>
      <w:pPr>
        <w:rPr>
          <w:rFonts w:hint="eastAsia" w:ascii="仿宋" w:hAnsi="仿宋" w:eastAsia="仿宋" w:cs="仿宋"/>
          <w:sz w:val="24"/>
          <w:szCs w:val="24"/>
        </w:rPr>
      </w:pPr>
      <w:r>
        <w:rPr>
          <w:rFonts w:hint="eastAsia" w:ascii="仿宋" w:hAnsi="仿宋" w:eastAsia="仿宋" w:cs="仿宋"/>
          <w:sz w:val="24"/>
          <w:szCs w:val="24"/>
        </w:rPr>
        <w:t>5.4月中旬：获奖结果公示。</w:t>
      </w:r>
    </w:p>
    <w:p>
      <w:pPr>
        <w:rPr>
          <w:rFonts w:hint="eastAsia" w:ascii="仿宋" w:hAnsi="仿宋" w:eastAsia="仿宋" w:cs="仿宋"/>
          <w:sz w:val="24"/>
          <w:szCs w:val="24"/>
        </w:rPr>
      </w:pPr>
      <w:r>
        <w:rPr>
          <w:rFonts w:hint="eastAsia" w:ascii="仿宋" w:hAnsi="仿宋" w:eastAsia="仿宋" w:cs="仿宋"/>
          <w:sz w:val="24"/>
          <w:szCs w:val="24"/>
        </w:rPr>
        <w:t>6.4月下旬：举办“中国梦.劳动美 牢记嘱托担使命感恩奋 进谱新篇”2024年苏州职工摄影大赛颁奖仪式暨摄影展启动仪式。</w:t>
      </w:r>
    </w:p>
    <w:p>
      <w:pPr>
        <w:rPr>
          <w:rFonts w:hint="eastAsia" w:ascii="仿宋" w:hAnsi="仿宋" w:eastAsia="仿宋" w:cs="仿宋"/>
          <w:sz w:val="24"/>
          <w:szCs w:val="24"/>
        </w:rPr>
      </w:pPr>
      <w:r>
        <w:rPr>
          <w:rFonts w:hint="eastAsia" w:ascii="仿宋" w:hAnsi="仿宋" w:eastAsia="仿宋" w:cs="仿宋"/>
          <w:sz w:val="24"/>
          <w:szCs w:val="24"/>
        </w:rPr>
        <w:t>7.4月下旬-5月下旬，举办“中国梦·劳动美—牢记嘱托担使 命感恩奋进谱新篇”2024年苏州职工摄影展(入围本次比赛的优秀作品将有机会入展，并发放入展证书)。</w:t>
      </w:r>
    </w:p>
    <w:p>
      <w:pPr>
        <w:numPr>
          <w:ilvl w:val="0"/>
          <w:numId w:val="1"/>
        </w:numPr>
        <w:rPr>
          <w:rFonts w:hint="eastAsia" w:ascii="仿宋" w:hAnsi="仿宋" w:eastAsia="仿宋" w:cs="仿宋"/>
          <w:sz w:val="24"/>
          <w:szCs w:val="24"/>
        </w:rPr>
      </w:pPr>
      <w:r>
        <w:rPr>
          <w:rFonts w:hint="eastAsia" w:ascii="仿宋" w:hAnsi="仿宋" w:eastAsia="仿宋" w:cs="仿宋"/>
          <w:sz w:val="24"/>
          <w:szCs w:val="24"/>
        </w:rPr>
        <w:t>信息公布平台：各主办单位、承办单位微信公众号。</w:t>
      </w:r>
    </w:p>
    <w:p>
      <w:pPr>
        <w:numPr>
          <w:ilvl w:val="0"/>
          <w:numId w:val="0"/>
        </w:numPr>
        <w:rPr>
          <w:rFonts w:hint="eastAsia" w:ascii="仿宋" w:hAnsi="仿宋" w:eastAsia="仿宋" w:cs="仿宋"/>
          <w:sz w:val="24"/>
          <w:szCs w:val="24"/>
        </w:rPr>
      </w:pPr>
    </w:p>
    <w:p>
      <w:pPr>
        <w:rPr>
          <w:rFonts w:hint="eastAsia" w:ascii="仿宋" w:hAnsi="仿宋" w:eastAsia="仿宋" w:cs="仿宋"/>
          <w:b/>
          <w:bCs/>
          <w:sz w:val="24"/>
          <w:szCs w:val="24"/>
          <w:lang w:eastAsia="zh-CN"/>
        </w:rPr>
      </w:pPr>
      <w:r>
        <w:rPr>
          <w:rFonts w:hint="eastAsia" w:ascii="仿宋" w:hAnsi="仿宋" w:eastAsia="仿宋" w:cs="仿宋"/>
          <w:b/>
          <w:bCs/>
          <w:sz w:val="24"/>
          <w:szCs w:val="24"/>
        </w:rPr>
        <w:t>二、 奖项设置</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由主办方颁发</w:t>
      </w:r>
      <w:bookmarkStart w:id="0" w:name="_GoBack"/>
      <w:bookmarkEnd w:id="0"/>
      <w:r>
        <w:rPr>
          <w:rFonts w:hint="eastAsia" w:ascii="仿宋" w:hAnsi="仿宋" w:eastAsia="仿宋" w:cs="仿宋"/>
          <w:b/>
          <w:bCs/>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各作品组别设金奖2名：奖金(税前)1000元/作品；</w:t>
      </w:r>
    </w:p>
    <w:p>
      <w:pPr>
        <w:rPr>
          <w:rFonts w:hint="eastAsia" w:ascii="仿宋" w:hAnsi="仿宋" w:eastAsia="仿宋" w:cs="仿宋"/>
          <w:sz w:val="24"/>
          <w:szCs w:val="24"/>
        </w:rPr>
      </w:pPr>
      <w:r>
        <w:rPr>
          <w:rFonts w:hint="eastAsia" w:ascii="仿宋" w:hAnsi="仿宋" w:eastAsia="仿宋" w:cs="仿宋"/>
          <w:sz w:val="24"/>
          <w:szCs w:val="24"/>
        </w:rPr>
        <w:t>银奖4名：奖金(税前)600元/作品；</w:t>
      </w:r>
    </w:p>
    <w:p>
      <w:pPr>
        <w:rPr>
          <w:rFonts w:hint="eastAsia" w:ascii="仿宋" w:hAnsi="仿宋" w:eastAsia="仿宋" w:cs="仿宋"/>
          <w:sz w:val="24"/>
          <w:szCs w:val="24"/>
        </w:rPr>
      </w:pPr>
      <w:r>
        <w:rPr>
          <w:rFonts w:hint="eastAsia" w:ascii="仿宋" w:hAnsi="仿宋" w:eastAsia="仿宋" w:cs="仿宋"/>
          <w:sz w:val="24"/>
          <w:szCs w:val="24"/>
        </w:rPr>
        <w:t>铜奖6名：奖金(税前)300元/作品；</w:t>
      </w:r>
    </w:p>
    <w:p>
      <w:pPr>
        <w:rPr>
          <w:rFonts w:hint="eastAsia" w:ascii="仿宋" w:hAnsi="仿宋" w:eastAsia="仿宋" w:cs="仿宋"/>
          <w:sz w:val="24"/>
          <w:szCs w:val="24"/>
        </w:rPr>
      </w:pPr>
      <w:r>
        <w:rPr>
          <w:rFonts w:hint="eastAsia" w:ascii="仿宋" w:hAnsi="仿宋" w:eastAsia="仿宋" w:cs="仿宋"/>
          <w:sz w:val="24"/>
          <w:szCs w:val="24"/>
        </w:rPr>
        <w:t>网络人气奖10名：奖品为价值100元特色礼品。</w:t>
      </w:r>
    </w:p>
    <w:p>
      <w:pPr>
        <w:rPr>
          <w:rFonts w:hint="eastAsia" w:ascii="仿宋" w:hAnsi="仿宋" w:eastAsia="仿宋" w:cs="仿宋"/>
          <w:sz w:val="24"/>
          <w:szCs w:val="24"/>
        </w:rPr>
      </w:pPr>
      <w:r>
        <w:rPr>
          <w:rFonts w:hint="eastAsia" w:ascii="仿宋" w:hAnsi="仿宋" w:eastAsia="仿宋" w:cs="仿宋"/>
          <w:sz w:val="24"/>
          <w:szCs w:val="24"/>
        </w:rPr>
        <w:t>优秀组织奖10个：对在大赛组织工作中成绩突出的单位，授予优秀组织奖。</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以上奖项获得者(单位)均颁发奖杯和获奖证书，作品入选本次摄影展的作者可申请加入苏州市职工文化体育协会摄影分会。</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B20394E-7674-4947-B825-4A8E7DFC1B7B}"/>
  </w:font>
  <w:font w:name="方正小标宋简体">
    <w:panose1 w:val="02000000000000000000"/>
    <w:charset w:val="86"/>
    <w:family w:val="auto"/>
    <w:pitch w:val="default"/>
    <w:sig w:usb0="00000001" w:usb1="080E0000" w:usb2="00000000" w:usb3="00000000" w:csb0="00040000" w:csb1="00000000"/>
    <w:embedRegular r:id="rId2" w:fontKey="{60C9AF96-E1A8-42CC-812F-B58563FADA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4030"/>
      <w:rPr>
        <w:rFonts w:ascii="宋体" w:hAnsi="宋体" w:eastAsia="宋体" w:cs="宋体"/>
        <w:sz w:val="31"/>
        <w:szCs w:val="31"/>
      </w:rPr>
    </w:pPr>
    <w:r>
      <w:rPr>
        <w:rFonts w:ascii="宋体" w:hAnsi="宋体" w:eastAsia="宋体" w:cs="宋体"/>
        <w:spacing w:val="-17"/>
        <w:sz w:val="31"/>
        <w:szCs w:val="31"/>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1DA67"/>
    <w:multiLevelType w:val="singleLevel"/>
    <w:tmpl w:val="0DA1DA67"/>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OTgyOTljODFmZmQxZDUxNzY4YzcxNzI1ZDgwNDcifQ=="/>
  </w:docVars>
  <w:rsids>
    <w:rsidRoot w:val="58A702E1"/>
    <w:rsid w:val="27217E4D"/>
    <w:rsid w:val="2DCA6A30"/>
    <w:rsid w:val="308265FE"/>
    <w:rsid w:val="3EE3259C"/>
    <w:rsid w:val="58A7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6"/>
      <w:szCs w:val="36"/>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2024-03-26T00:45:00Z</dcterms:created>
  <dc:creator>排骨炸鸡</dc:creator>
  <cp:lastModifiedBy>排骨炸鸡</cp:lastModifiedBy>
  <dcterms:modified xsi:type="dcterms:W3CDTF">2024-03-26T01:14:34Z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FE8185393DBA40ABADB5F89F205FCBB7_11</vt:lpwstr>
  </property>
</Properties>
</file>