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9D" w:rsidRDefault="00BC309D">
      <w:pPr>
        <w:adjustRightInd w:val="0"/>
        <w:snapToGrid w:val="0"/>
        <w:rPr>
          <w:rFonts w:ascii="黑体" w:eastAsia="黑体" w:cs="黑体"/>
          <w:color w:val="000000" w:themeColor="text1"/>
          <w:sz w:val="44"/>
          <w:szCs w:val="44"/>
        </w:rPr>
      </w:pPr>
    </w:p>
    <w:p w:rsidR="00BC309D" w:rsidRDefault="00F721A6">
      <w:pPr>
        <w:adjustRightInd w:val="0"/>
        <w:snapToGrid w:val="0"/>
        <w:spacing w:line="360" w:lineRule="auto"/>
        <w:jc w:val="center"/>
        <w:rPr>
          <w:rFonts w:ascii="黑体" w:eastAsia="黑体" w:cs="黑体"/>
          <w:color w:val="000000" w:themeColor="text1"/>
          <w:sz w:val="48"/>
          <w:szCs w:val="48"/>
        </w:rPr>
      </w:pPr>
      <w:r>
        <w:rPr>
          <w:rFonts w:ascii="黑体" w:eastAsia="黑体" w:cs="黑体" w:hint="eastAsia"/>
          <w:color w:val="000000" w:themeColor="text1"/>
          <w:sz w:val="48"/>
          <w:szCs w:val="48"/>
        </w:rPr>
        <w:t>苏州城市学院</w:t>
      </w:r>
    </w:p>
    <w:p w:rsidR="00BC309D" w:rsidRDefault="00F721A6">
      <w:pPr>
        <w:adjustRightInd w:val="0"/>
        <w:snapToGrid w:val="0"/>
        <w:spacing w:line="360" w:lineRule="auto"/>
        <w:jc w:val="center"/>
        <w:rPr>
          <w:rFonts w:ascii="黑体" w:eastAsia="黑体" w:cs="黑体"/>
          <w:color w:val="000000" w:themeColor="text1"/>
          <w:sz w:val="48"/>
          <w:szCs w:val="48"/>
        </w:rPr>
      </w:pPr>
      <w:proofErr w:type="gramStart"/>
      <w:r>
        <w:rPr>
          <w:rFonts w:ascii="黑体" w:eastAsia="黑体" w:cs="黑体" w:hint="eastAsia"/>
          <w:color w:val="000000" w:themeColor="text1"/>
          <w:sz w:val="48"/>
          <w:szCs w:val="48"/>
        </w:rPr>
        <w:t>尊师楼</w:t>
      </w:r>
      <w:proofErr w:type="gramEnd"/>
      <w:r>
        <w:rPr>
          <w:rFonts w:ascii="黑体" w:eastAsia="黑体" w:cs="黑体" w:hint="eastAsia"/>
          <w:color w:val="000000" w:themeColor="text1"/>
          <w:sz w:val="48"/>
          <w:szCs w:val="48"/>
        </w:rPr>
        <w:t>消防管道抢修改造工程</w:t>
      </w:r>
    </w:p>
    <w:p w:rsidR="00BC309D" w:rsidRDefault="00BC309D">
      <w:pPr>
        <w:adjustRightInd w:val="0"/>
        <w:snapToGrid w:val="0"/>
        <w:spacing w:line="360" w:lineRule="auto"/>
        <w:jc w:val="center"/>
        <w:rPr>
          <w:rFonts w:ascii="黑体" w:eastAsia="黑体" w:cs="黑体"/>
          <w:color w:val="000000" w:themeColor="text1"/>
          <w:sz w:val="48"/>
          <w:szCs w:val="48"/>
        </w:rPr>
      </w:pPr>
    </w:p>
    <w:p w:rsidR="00BC309D" w:rsidRDefault="00E6487E">
      <w:pPr>
        <w:adjustRightInd w:val="0"/>
        <w:snapToGrid w:val="0"/>
        <w:spacing w:line="360" w:lineRule="auto"/>
        <w:jc w:val="center"/>
        <w:rPr>
          <w:rFonts w:ascii="黑体" w:eastAsia="黑体" w:cs="黑体"/>
          <w:color w:val="000000" w:themeColor="text1"/>
          <w:sz w:val="44"/>
          <w:szCs w:val="44"/>
        </w:rPr>
      </w:pPr>
      <w:r>
        <w:rPr>
          <w:rFonts w:ascii="黑体" w:eastAsia="黑体" w:cs="黑体" w:hint="eastAsia"/>
          <w:color w:val="000000" w:themeColor="text1"/>
          <w:sz w:val="44"/>
          <w:szCs w:val="44"/>
        </w:rPr>
        <w:t>采购</w:t>
      </w:r>
      <w:r w:rsidR="00F721A6">
        <w:rPr>
          <w:rFonts w:ascii="黑体" w:eastAsia="黑体" w:cs="黑体" w:hint="eastAsia"/>
          <w:color w:val="000000" w:themeColor="text1"/>
          <w:sz w:val="44"/>
          <w:szCs w:val="44"/>
        </w:rPr>
        <w:t>文件</w:t>
      </w:r>
    </w:p>
    <w:p w:rsidR="00BC309D" w:rsidRDefault="00BC309D">
      <w:pPr>
        <w:adjustRightInd w:val="0"/>
        <w:snapToGrid w:val="0"/>
        <w:spacing w:line="360" w:lineRule="auto"/>
        <w:jc w:val="center"/>
        <w:rPr>
          <w:rFonts w:ascii="黑体" w:eastAsia="黑体"/>
          <w:color w:val="000000" w:themeColor="text1"/>
          <w:sz w:val="52"/>
          <w:szCs w:val="52"/>
        </w:rPr>
      </w:pPr>
    </w:p>
    <w:p w:rsidR="00BC309D" w:rsidRDefault="00F420BF">
      <w:pPr>
        <w:adjustRightInd w:val="0"/>
        <w:snapToGrid w:val="0"/>
        <w:spacing w:line="360" w:lineRule="auto"/>
        <w:jc w:val="center"/>
        <w:rPr>
          <w:rFonts w:ascii="黑体" w:eastAsia="黑体"/>
          <w:sz w:val="24"/>
          <w:szCs w:val="24"/>
        </w:rPr>
      </w:pPr>
      <w:r>
        <w:rPr>
          <w:rFonts w:ascii="黑体" w:eastAsia="黑体" w:cs="黑体" w:hint="eastAsia"/>
          <w:sz w:val="24"/>
          <w:szCs w:val="24"/>
        </w:rPr>
        <w:t>采购</w:t>
      </w:r>
      <w:r w:rsidR="00F721A6">
        <w:rPr>
          <w:rFonts w:ascii="黑体" w:eastAsia="黑体" w:cs="黑体" w:hint="eastAsia"/>
          <w:sz w:val="24"/>
          <w:szCs w:val="24"/>
        </w:rPr>
        <w:t>编号</w:t>
      </w:r>
      <w:r w:rsidR="00F721A6">
        <w:rPr>
          <w:rFonts w:ascii="黑体" w:eastAsia="黑体" w:cs="黑体"/>
          <w:sz w:val="24"/>
          <w:szCs w:val="24"/>
        </w:rPr>
        <w:t>:</w:t>
      </w:r>
      <w:r w:rsidR="00E6487E" w:rsidRPr="00E6487E">
        <w:t xml:space="preserve"> </w:t>
      </w:r>
      <w:r w:rsidR="00E6487E" w:rsidRPr="00E6487E">
        <w:rPr>
          <w:rFonts w:ascii="黑体" w:eastAsia="黑体" w:cs="黑体"/>
          <w:sz w:val="24"/>
          <w:szCs w:val="24"/>
        </w:rPr>
        <w:t>SCG2022-58</w:t>
      </w:r>
    </w:p>
    <w:p w:rsidR="00BC309D" w:rsidRDefault="00BC309D">
      <w:pPr>
        <w:adjustRightInd w:val="0"/>
        <w:snapToGrid w:val="0"/>
        <w:spacing w:line="360" w:lineRule="auto"/>
        <w:jc w:val="left"/>
        <w:rPr>
          <w:rFonts w:ascii="宋体"/>
          <w:color w:val="000000" w:themeColor="text1"/>
          <w:sz w:val="44"/>
          <w:szCs w:val="44"/>
        </w:rPr>
      </w:pPr>
    </w:p>
    <w:p w:rsidR="00BC309D" w:rsidRDefault="00BC309D">
      <w:pPr>
        <w:adjustRightInd w:val="0"/>
        <w:snapToGrid w:val="0"/>
        <w:spacing w:line="360" w:lineRule="auto"/>
        <w:jc w:val="left"/>
        <w:rPr>
          <w:rFonts w:ascii="宋体"/>
          <w:color w:val="000000" w:themeColor="text1"/>
          <w:sz w:val="44"/>
          <w:szCs w:val="44"/>
        </w:rPr>
      </w:pPr>
    </w:p>
    <w:p w:rsidR="00BC309D" w:rsidRDefault="00BC309D">
      <w:pPr>
        <w:adjustRightInd w:val="0"/>
        <w:snapToGrid w:val="0"/>
        <w:spacing w:line="360" w:lineRule="auto"/>
        <w:jc w:val="left"/>
        <w:rPr>
          <w:rFonts w:ascii="宋体"/>
          <w:color w:val="000000" w:themeColor="text1"/>
          <w:sz w:val="44"/>
          <w:szCs w:val="44"/>
        </w:rPr>
      </w:pPr>
    </w:p>
    <w:p w:rsidR="00BC309D" w:rsidRDefault="00BC309D">
      <w:pPr>
        <w:adjustRightInd w:val="0"/>
        <w:snapToGrid w:val="0"/>
        <w:spacing w:line="360" w:lineRule="auto"/>
        <w:jc w:val="left"/>
        <w:rPr>
          <w:rFonts w:ascii="宋体"/>
          <w:color w:val="000000" w:themeColor="text1"/>
          <w:sz w:val="44"/>
          <w:szCs w:val="44"/>
        </w:rPr>
      </w:pPr>
    </w:p>
    <w:p w:rsidR="00BC309D" w:rsidRDefault="00BC309D">
      <w:pPr>
        <w:adjustRightInd w:val="0"/>
        <w:snapToGrid w:val="0"/>
        <w:spacing w:line="360" w:lineRule="auto"/>
        <w:jc w:val="left"/>
        <w:rPr>
          <w:rFonts w:ascii="宋体"/>
          <w:color w:val="000000" w:themeColor="text1"/>
          <w:sz w:val="44"/>
          <w:szCs w:val="44"/>
        </w:rPr>
      </w:pPr>
    </w:p>
    <w:p w:rsidR="00BC309D" w:rsidRDefault="00BC309D">
      <w:pPr>
        <w:adjustRightInd w:val="0"/>
        <w:snapToGrid w:val="0"/>
        <w:spacing w:line="360" w:lineRule="auto"/>
        <w:jc w:val="left"/>
        <w:rPr>
          <w:rFonts w:ascii="宋体"/>
          <w:b/>
          <w:bCs/>
          <w:color w:val="000000" w:themeColor="text1"/>
          <w:sz w:val="36"/>
          <w:szCs w:val="36"/>
        </w:rPr>
      </w:pPr>
    </w:p>
    <w:p w:rsidR="00BC309D" w:rsidRDefault="00F721A6">
      <w:pPr>
        <w:adjustRightInd w:val="0"/>
        <w:snapToGrid w:val="0"/>
        <w:spacing w:line="360" w:lineRule="auto"/>
        <w:jc w:val="center"/>
        <w:rPr>
          <w:rFonts w:ascii="宋体"/>
          <w:b/>
          <w:bCs/>
          <w:color w:val="000000" w:themeColor="text1"/>
          <w:sz w:val="36"/>
          <w:szCs w:val="36"/>
        </w:rPr>
      </w:pPr>
      <w:r>
        <w:rPr>
          <w:rFonts w:cs="宋体" w:hint="eastAsia"/>
          <w:b/>
          <w:bCs/>
          <w:color w:val="000000" w:themeColor="text1"/>
          <w:sz w:val="36"/>
          <w:szCs w:val="36"/>
        </w:rPr>
        <w:t>招标单位：苏州城市学院</w:t>
      </w:r>
    </w:p>
    <w:p w:rsidR="00BC309D" w:rsidRDefault="00F721A6">
      <w:pPr>
        <w:adjustRightInd w:val="0"/>
        <w:snapToGrid w:val="0"/>
        <w:spacing w:line="360" w:lineRule="auto"/>
        <w:jc w:val="center"/>
        <w:rPr>
          <w:rFonts w:ascii="宋体"/>
          <w:b/>
          <w:bCs/>
          <w:color w:val="000000" w:themeColor="text1"/>
          <w:sz w:val="36"/>
          <w:szCs w:val="36"/>
        </w:rPr>
      </w:pPr>
      <w:r>
        <w:rPr>
          <w:rFonts w:ascii="宋体" w:cs="宋体" w:hint="eastAsia"/>
          <w:b/>
          <w:bCs/>
          <w:color w:val="000000" w:themeColor="text1"/>
          <w:sz w:val="36"/>
          <w:szCs w:val="36"/>
        </w:rPr>
        <w:t xml:space="preserve"> </w:t>
      </w:r>
    </w:p>
    <w:p w:rsidR="00BC309D" w:rsidRDefault="00F721A6">
      <w:pPr>
        <w:spacing w:line="360" w:lineRule="auto"/>
        <w:jc w:val="center"/>
        <w:rPr>
          <w:rFonts w:ascii="宋体" w:cs="宋体"/>
          <w:b/>
          <w:bCs/>
          <w:color w:val="000000" w:themeColor="text1"/>
          <w:sz w:val="36"/>
          <w:szCs w:val="36"/>
        </w:rPr>
      </w:pPr>
      <w:r>
        <w:rPr>
          <w:rFonts w:ascii="宋体" w:cs="宋体" w:hint="eastAsia"/>
          <w:b/>
          <w:bCs/>
          <w:color w:val="000000" w:themeColor="text1"/>
          <w:sz w:val="36"/>
          <w:szCs w:val="36"/>
        </w:rPr>
        <w:t>日期：二〇二二年八月</w:t>
      </w:r>
    </w:p>
    <w:p w:rsidR="00BC309D" w:rsidRDefault="00F721A6">
      <w:pPr>
        <w:spacing w:line="360" w:lineRule="auto"/>
        <w:jc w:val="left"/>
        <w:rPr>
          <w:rFonts w:ascii="宋体" w:cs="宋体"/>
          <w:b/>
          <w:bCs/>
          <w:color w:val="000000" w:themeColor="text1"/>
          <w:sz w:val="36"/>
          <w:szCs w:val="36"/>
        </w:rPr>
      </w:pPr>
      <w:r>
        <w:rPr>
          <w:rFonts w:ascii="宋体" w:cs="宋体"/>
          <w:b/>
          <w:bCs/>
          <w:color w:val="000000" w:themeColor="text1"/>
          <w:sz w:val="36"/>
          <w:szCs w:val="36"/>
        </w:rPr>
        <w:br w:type="page"/>
      </w:r>
    </w:p>
    <w:p w:rsidR="00BC309D" w:rsidRDefault="00F721A6">
      <w:pPr>
        <w:adjustRightInd w:val="0"/>
        <w:snapToGrid w:val="0"/>
        <w:jc w:val="center"/>
        <w:rPr>
          <w:rFonts w:ascii="宋体"/>
          <w:color w:val="000000" w:themeColor="text1"/>
          <w:sz w:val="32"/>
          <w:szCs w:val="32"/>
        </w:rPr>
      </w:pPr>
      <w:r>
        <w:rPr>
          <w:rFonts w:ascii="宋体" w:cs="宋体" w:hint="eastAsia"/>
          <w:color w:val="000000" w:themeColor="text1"/>
          <w:sz w:val="32"/>
          <w:szCs w:val="32"/>
        </w:rPr>
        <w:lastRenderedPageBreak/>
        <w:t>前附表</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489"/>
      </w:tblGrid>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olor w:val="000000" w:themeColor="text1"/>
                <w:sz w:val="24"/>
                <w:szCs w:val="24"/>
              </w:rPr>
            </w:pPr>
            <w:proofErr w:type="gramStart"/>
            <w:r>
              <w:rPr>
                <w:rFonts w:ascii="宋体" w:hAnsi="宋体" w:cs="宋体" w:hint="eastAsia"/>
                <w:color w:val="000000" w:themeColor="text1"/>
                <w:sz w:val="24"/>
                <w:szCs w:val="24"/>
              </w:rPr>
              <w:t>项号</w:t>
            </w:r>
            <w:proofErr w:type="gramEnd"/>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编列内容</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color w:val="000000" w:themeColor="text1"/>
                <w:sz w:val="24"/>
                <w:szCs w:val="24"/>
              </w:rPr>
            </w:pPr>
            <w:r>
              <w:rPr>
                <w:rFonts w:ascii="宋体" w:hAnsi="宋体" w:cs="宋体"/>
                <w:color w:val="000000" w:themeColor="text1"/>
                <w:sz w:val="24"/>
                <w:szCs w:val="24"/>
              </w:rPr>
              <w:t>1</w:t>
            </w:r>
          </w:p>
        </w:tc>
        <w:tc>
          <w:tcPr>
            <w:tcW w:w="8489" w:type="dxa"/>
            <w:tcBorders>
              <w:top w:val="single" w:sz="4" w:space="0" w:color="auto"/>
              <w:left w:val="single" w:sz="4" w:space="0" w:color="auto"/>
              <w:bottom w:val="single" w:sz="4" w:space="0" w:color="auto"/>
              <w:right w:val="single" w:sz="4" w:space="0" w:color="auto"/>
            </w:tcBorders>
          </w:tcPr>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工程综合说明</w:t>
            </w:r>
          </w:p>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工程名称：苏州城市学院</w:t>
            </w:r>
            <w:proofErr w:type="gramStart"/>
            <w:r>
              <w:rPr>
                <w:rFonts w:ascii="宋体" w:hAnsi="宋体" w:cs="宋体" w:hint="eastAsia"/>
                <w:color w:val="000000" w:themeColor="text1"/>
                <w:sz w:val="24"/>
                <w:szCs w:val="24"/>
              </w:rPr>
              <w:t>尊师楼</w:t>
            </w:r>
            <w:proofErr w:type="gramEnd"/>
            <w:r>
              <w:rPr>
                <w:rFonts w:ascii="宋体" w:hAnsi="宋体" w:cs="宋体" w:hint="eastAsia"/>
                <w:color w:val="000000" w:themeColor="text1"/>
                <w:sz w:val="24"/>
                <w:szCs w:val="24"/>
              </w:rPr>
              <w:t>消防管道抢修改造工程</w:t>
            </w:r>
          </w:p>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工程预算： 7万元</w:t>
            </w:r>
          </w:p>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招标范围：苏州城市学院内</w:t>
            </w:r>
          </w:p>
          <w:p w:rsidR="00BC309D" w:rsidRDefault="00F721A6">
            <w:pPr>
              <w:spacing w:line="360" w:lineRule="auto"/>
              <w:rPr>
                <w:rFonts w:ascii="宋体" w:hAnsi="宋体" w:cs="宋体"/>
                <w:color w:val="000000" w:themeColor="text1"/>
                <w:sz w:val="24"/>
              </w:rPr>
            </w:pPr>
            <w:r>
              <w:rPr>
                <w:rFonts w:ascii="宋体" w:hAnsi="宋体" w:cs="宋体" w:hint="eastAsia"/>
                <w:color w:val="000000" w:themeColor="text1"/>
                <w:sz w:val="24"/>
              </w:rPr>
              <w:t>计划工期：</w:t>
            </w:r>
            <w:r>
              <w:rPr>
                <w:rFonts w:ascii="宋体" w:hAnsi="宋体" w:cs="宋体"/>
                <w:color w:val="000000" w:themeColor="text1"/>
                <w:sz w:val="24"/>
              </w:rPr>
              <w:t xml:space="preserve"> </w:t>
            </w:r>
            <w:r>
              <w:rPr>
                <w:rFonts w:ascii="宋体" w:hAnsi="宋体" w:cs="宋体" w:hint="eastAsia"/>
                <w:color w:val="000000" w:themeColor="text1"/>
                <w:sz w:val="24"/>
              </w:rPr>
              <w:t>10日</w:t>
            </w:r>
          </w:p>
          <w:p w:rsidR="00BC309D" w:rsidRDefault="00F721A6">
            <w:pPr>
              <w:spacing w:line="360" w:lineRule="auto"/>
              <w:rPr>
                <w:rFonts w:ascii="宋体" w:hAnsi="Times New Roman" w:cs="宋体"/>
                <w:color w:val="000000" w:themeColor="text1"/>
                <w:sz w:val="24"/>
                <w:szCs w:val="21"/>
              </w:rPr>
            </w:pPr>
            <w:r>
              <w:rPr>
                <w:rFonts w:ascii="宋体" w:hAnsi="宋体" w:cs="宋体" w:hint="eastAsia"/>
                <w:color w:val="000000" w:themeColor="text1"/>
                <w:sz w:val="24"/>
              </w:rPr>
              <w:t>质保期:2年</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color w:val="000000" w:themeColor="text1"/>
                <w:sz w:val="24"/>
                <w:szCs w:val="24"/>
              </w:rPr>
            </w:pPr>
            <w:r>
              <w:rPr>
                <w:rFonts w:ascii="宋体" w:hAnsi="宋体" w:cs="宋体"/>
                <w:color w:val="000000" w:themeColor="text1"/>
                <w:sz w:val="24"/>
                <w:szCs w:val="24"/>
              </w:rPr>
              <w:t>2</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资金来源：自筹</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color w:val="000000" w:themeColor="text1"/>
                <w:sz w:val="24"/>
                <w:szCs w:val="24"/>
              </w:rPr>
            </w:pPr>
            <w:r>
              <w:rPr>
                <w:rFonts w:ascii="宋体" w:hAnsi="宋体" w:cs="宋体"/>
                <w:color w:val="000000" w:themeColor="text1"/>
                <w:sz w:val="24"/>
                <w:szCs w:val="24"/>
              </w:rPr>
              <w:t>3</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F721A6">
            <w:pPr>
              <w:spacing w:line="360" w:lineRule="auto"/>
              <w:rPr>
                <w:rFonts w:ascii="宋体" w:hAnsi="宋体"/>
                <w:sz w:val="24"/>
                <w:szCs w:val="24"/>
              </w:rPr>
            </w:pPr>
            <w:r>
              <w:rPr>
                <w:rFonts w:ascii="宋体" w:hAnsi="宋体" w:hint="eastAsia"/>
                <w:sz w:val="24"/>
                <w:szCs w:val="24"/>
              </w:rPr>
              <w:t>报名时间：</w:t>
            </w:r>
            <w:r w:rsidR="00535016" w:rsidRPr="00535016">
              <w:rPr>
                <w:rFonts w:ascii="宋体" w:hAnsi="宋体" w:hint="eastAsia"/>
                <w:sz w:val="24"/>
                <w:szCs w:val="24"/>
              </w:rPr>
              <w:t>自公告发布之日起至2022年</w:t>
            </w:r>
            <w:r w:rsidR="00DA0A32">
              <w:rPr>
                <w:rFonts w:ascii="宋体" w:hAnsi="宋体" w:hint="eastAsia"/>
                <w:sz w:val="24"/>
                <w:szCs w:val="24"/>
              </w:rPr>
              <w:t>9</w:t>
            </w:r>
            <w:r w:rsidR="00535016" w:rsidRPr="00535016">
              <w:rPr>
                <w:rFonts w:ascii="宋体" w:hAnsi="宋体" w:hint="eastAsia"/>
                <w:sz w:val="24"/>
                <w:szCs w:val="24"/>
              </w:rPr>
              <w:t>月</w:t>
            </w:r>
            <w:r w:rsidR="00535016">
              <w:rPr>
                <w:rFonts w:ascii="宋体" w:hAnsi="宋体" w:hint="eastAsia"/>
                <w:sz w:val="24"/>
                <w:szCs w:val="24"/>
              </w:rPr>
              <w:t>1</w:t>
            </w:r>
            <w:r w:rsidR="00535016" w:rsidRPr="00535016">
              <w:rPr>
                <w:rFonts w:ascii="宋体" w:hAnsi="宋体" w:hint="eastAsia"/>
                <w:sz w:val="24"/>
                <w:szCs w:val="24"/>
              </w:rPr>
              <w:t>日24:00</w:t>
            </w:r>
            <w:r>
              <w:rPr>
                <w:rFonts w:ascii="宋体" w:hAnsi="宋体"/>
                <w:sz w:val="24"/>
                <w:szCs w:val="24"/>
              </w:rPr>
              <w:t xml:space="preserve">      </w:t>
            </w:r>
          </w:p>
          <w:p w:rsidR="00BC309D" w:rsidRDefault="00535016">
            <w:pPr>
              <w:adjustRightInd w:val="0"/>
              <w:snapToGrid w:val="0"/>
              <w:spacing w:line="360" w:lineRule="auto"/>
              <w:jc w:val="left"/>
              <w:rPr>
                <w:rFonts w:ascii="宋体" w:hAnsi="宋体"/>
                <w:sz w:val="24"/>
                <w:szCs w:val="24"/>
              </w:rPr>
            </w:pPr>
            <w:r>
              <w:rPr>
                <w:rFonts w:ascii="宋体" w:hAnsi="宋体" w:hint="eastAsia"/>
                <w:sz w:val="24"/>
                <w:szCs w:val="24"/>
              </w:rPr>
              <w:t>报名方式：</w:t>
            </w:r>
            <w:r w:rsidRPr="00535016">
              <w:rPr>
                <w:rFonts w:ascii="宋体" w:hAnsi="宋体" w:hint="eastAsia"/>
                <w:sz w:val="24"/>
                <w:szCs w:val="24"/>
              </w:rPr>
              <w:t>网上邮件方式报名</w:t>
            </w:r>
          </w:p>
          <w:p w:rsidR="00535016" w:rsidRDefault="00535016">
            <w:pPr>
              <w:adjustRightInd w:val="0"/>
              <w:snapToGri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报名资料费：300元人民币</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535016">
            <w:pPr>
              <w:adjustRightInd w:val="0"/>
              <w:snapToGrid w:val="0"/>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4</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踏勘现场：本项目不组织集中现场踏勘,自愿踏勘。联系人：李老师</w:t>
            </w:r>
            <w:r>
              <w:rPr>
                <w:rFonts w:ascii="宋体" w:hAnsi="宋体" w:cs="宋体"/>
                <w:color w:val="000000" w:themeColor="text1"/>
                <w:sz w:val="24"/>
                <w:szCs w:val="24"/>
              </w:rPr>
              <w:t>0512-66553468</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706D41">
            <w:pPr>
              <w:adjustRightInd w:val="0"/>
              <w:snapToGrid w:val="0"/>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5</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535016" w:rsidP="00535016">
            <w:pPr>
              <w:adjustRightInd w:val="0"/>
              <w:snapToGri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递交响应</w:t>
            </w:r>
            <w:r w:rsidR="00F721A6">
              <w:rPr>
                <w:rFonts w:ascii="宋体" w:hAnsi="宋体" w:cs="宋体" w:hint="eastAsia"/>
                <w:color w:val="000000" w:themeColor="text1"/>
                <w:sz w:val="24"/>
                <w:szCs w:val="24"/>
              </w:rPr>
              <w:t>文件份数为：正本</w:t>
            </w:r>
            <w:r w:rsidR="00F721A6">
              <w:rPr>
                <w:rFonts w:ascii="宋体" w:hAnsi="宋体" w:cs="宋体"/>
                <w:color w:val="000000" w:themeColor="text1"/>
                <w:sz w:val="24"/>
                <w:szCs w:val="24"/>
              </w:rPr>
              <w:t>1</w:t>
            </w:r>
            <w:r w:rsidR="00F721A6">
              <w:rPr>
                <w:rFonts w:ascii="宋体" w:hAnsi="宋体" w:cs="宋体" w:hint="eastAsia"/>
                <w:color w:val="000000" w:themeColor="text1"/>
                <w:sz w:val="24"/>
                <w:szCs w:val="24"/>
              </w:rPr>
              <w:t>份</w:t>
            </w:r>
            <w:r w:rsidR="00F721A6">
              <w:rPr>
                <w:rFonts w:ascii="宋体" w:hAnsi="宋体" w:cs="宋体"/>
                <w:color w:val="000000" w:themeColor="text1"/>
                <w:sz w:val="24"/>
                <w:szCs w:val="24"/>
              </w:rPr>
              <w:t>,</w:t>
            </w:r>
            <w:r w:rsidR="00F721A6">
              <w:rPr>
                <w:rFonts w:ascii="宋体" w:hAnsi="宋体" w:cs="宋体" w:hint="eastAsia"/>
                <w:color w:val="000000" w:themeColor="text1"/>
                <w:sz w:val="24"/>
                <w:szCs w:val="24"/>
              </w:rPr>
              <w:t>副本</w:t>
            </w:r>
            <w:r>
              <w:rPr>
                <w:rFonts w:ascii="宋体" w:hAnsi="宋体" w:cs="宋体" w:hint="eastAsia"/>
                <w:color w:val="000000" w:themeColor="text1"/>
                <w:sz w:val="24"/>
                <w:szCs w:val="24"/>
              </w:rPr>
              <w:t>2</w:t>
            </w:r>
            <w:r w:rsidR="00F721A6">
              <w:rPr>
                <w:rFonts w:ascii="宋体" w:hAnsi="宋体" w:cs="宋体" w:hint="eastAsia"/>
                <w:color w:val="000000" w:themeColor="text1"/>
                <w:sz w:val="24"/>
                <w:szCs w:val="24"/>
              </w:rPr>
              <w:t>份</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706D41">
            <w:pPr>
              <w:adjustRightInd w:val="0"/>
              <w:snapToGrid w:val="0"/>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6</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BF1106">
            <w:pPr>
              <w:adjustRightInd w:val="0"/>
              <w:snapToGrid w:val="0"/>
              <w:spacing w:line="360" w:lineRule="auto"/>
              <w:jc w:val="left"/>
              <w:rPr>
                <w:rFonts w:ascii="宋体" w:hAnsi="宋体"/>
                <w:color w:val="000000" w:themeColor="text1"/>
                <w:sz w:val="24"/>
                <w:szCs w:val="24"/>
              </w:rPr>
            </w:pPr>
            <w:r>
              <w:rPr>
                <w:rFonts w:ascii="宋体" w:hAnsi="宋体" w:hint="eastAsia"/>
                <w:color w:val="000000" w:themeColor="text1"/>
                <w:sz w:val="24"/>
                <w:szCs w:val="24"/>
              </w:rPr>
              <w:t>响应</w:t>
            </w:r>
            <w:r w:rsidR="00F721A6">
              <w:rPr>
                <w:rFonts w:ascii="宋体" w:hAnsi="宋体" w:cs="宋体" w:hint="eastAsia"/>
                <w:color w:val="000000" w:themeColor="text1"/>
                <w:sz w:val="24"/>
                <w:szCs w:val="24"/>
              </w:rPr>
              <w:t>文件递交</w:t>
            </w:r>
          </w:p>
          <w:p w:rsidR="00BC309D" w:rsidRDefault="00535016">
            <w:pPr>
              <w:adjustRightInd w:val="0"/>
              <w:snapToGri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递交响应文件</w:t>
            </w:r>
            <w:r w:rsidR="00F721A6">
              <w:rPr>
                <w:rFonts w:ascii="宋体" w:hAnsi="宋体" w:cs="宋体" w:hint="eastAsia"/>
                <w:color w:val="000000" w:themeColor="text1"/>
                <w:sz w:val="24"/>
                <w:szCs w:val="24"/>
              </w:rPr>
              <w:t>时间：</w:t>
            </w:r>
            <w:r w:rsidR="00F721A6">
              <w:rPr>
                <w:rFonts w:ascii="宋体" w:hAnsi="宋体"/>
                <w:color w:val="000000" w:themeColor="text1"/>
                <w:sz w:val="24"/>
                <w:szCs w:val="24"/>
              </w:rPr>
              <w:t>2022</w:t>
            </w:r>
            <w:r w:rsidR="00F721A6">
              <w:rPr>
                <w:rFonts w:ascii="宋体" w:hAnsi="宋体" w:hint="eastAsia"/>
                <w:color w:val="000000" w:themeColor="text1"/>
                <w:sz w:val="24"/>
                <w:szCs w:val="24"/>
              </w:rPr>
              <w:t>年</w:t>
            </w:r>
            <w:r>
              <w:rPr>
                <w:rFonts w:ascii="宋体" w:hAnsi="宋体" w:hint="eastAsia"/>
                <w:color w:val="000000" w:themeColor="text1"/>
                <w:sz w:val="24"/>
                <w:szCs w:val="24"/>
              </w:rPr>
              <w:t>9</w:t>
            </w:r>
            <w:r w:rsidR="00F721A6">
              <w:rPr>
                <w:rFonts w:ascii="宋体" w:hAnsi="宋体" w:hint="eastAsia"/>
                <w:color w:val="000000" w:themeColor="text1"/>
                <w:sz w:val="24"/>
                <w:szCs w:val="24"/>
              </w:rPr>
              <w:t>月</w:t>
            </w:r>
            <w:r w:rsidR="00DA0A32">
              <w:rPr>
                <w:rFonts w:ascii="宋体" w:hAnsi="宋体" w:hint="eastAsia"/>
                <w:color w:val="000000" w:themeColor="text1"/>
                <w:sz w:val="24"/>
                <w:szCs w:val="24"/>
              </w:rPr>
              <w:t>6</w:t>
            </w:r>
            <w:r w:rsidR="00F721A6">
              <w:rPr>
                <w:rFonts w:ascii="宋体" w:hAnsi="宋体" w:hint="eastAsia"/>
                <w:color w:val="000000" w:themeColor="text1"/>
                <w:sz w:val="24"/>
                <w:szCs w:val="24"/>
              </w:rPr>
              <w:t>日</w:t>
            </w:r>
            <w:r w:rsidR="005E3DCB">
              <w:rPr>
                <w:rFonts w:ascii="宋体" w:hAnsi="宋体" w:hint="eastAsia"/>
                <w:color w:val="000000" w:themeColor="text1"/>
                <w:sz w:val="24"/>
                <w:szCs w:val="24"/>
              </w:rPr>
              <w:t>上午9:00</w:t>
            </w:r>
            <w:r w:rsidR="00F721A6">
              <w:rPr>
                <w:rFonts w:ascii="宋体" w:hAnsi="宋体" w:hint="eastAsia"/>
                <w:color w:val="000000" w:themeColor="text1"/>
                <w:sz w:val="24"/>
                <w:szCs w:val="24"/>
              </w:rPr>
              <w:t>--</w:t>
            </w:r>
            <w:r w:rsidR="00F721A6">
              <w:rPr>
                <w:rFonts w:ascii="宋体" w:hAnsi="宋体" w:cs="宋体"/>
                <w:color w:val="000000" w:themeColor="text1"/>
                <w:sz w:val="24"/>
                <w:szCs w:val="24"/>
              </w:rPr>
              <w:t>10</w:t>
            </w:r>
            <w:r w:rsidR="00F721A6">
              <w:rPr>
                <w:rFonts w:ascii="宋体" w:hAnsi="宋体" w:cs="Arial" w:hint="eastAsia"/>
                <w:color w:val="000000" w:themeColor="text1"/>
                <w:sz w:val="24"/>
              </w:rPr>
              <w:t>︰</w:t>
            </w:r>
            <w:r w:rsidR="005E3DCB">
              <w:rPr>
                <w:rFonts w:ascii="宋体" w:hAnsi="宋体" w:cs="宋体" w:hint="eastAsia"/>
                <w:color w:val="000000" w:themeColor="text1"/>
                <w:sz w:val="24"/>
                <w:szCs w:val="24"/>
              </w:rPr>
              <w:t>0</w:t>
            </w:r>
            <w:r w:rsidR="00F721A6">
              <w:rPr>
                <w:rFonts w:ascii="宋体" w:hAnsi="宋体" w:cs="宋体"/>
                <w:color w:val="000000" w:themeColor="text1"/>
                <w:sz w:val="24"/>
                <w:szCs w:val="24"/>
              </w:rPr>
              <w:t xml:space="preserve">0 </w:t>
            </w:r>
          </w:p>
          <w:p w:rsidR="00BC309D" w:rsidRDefault="00F721A6" w:rsidP="005E3DCB">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地点：苏州城市学院</w:t>
            </w:r>
            <w:r>
              <w:rPr>
                <w:rFonts w:ascii="宋体" w:hAnsi="宋体" w:hint="eastAsia"/>
                <w:color w:val="000000" w:themeColor="text1"/>
                <w:sz w:val="24"/>
                <w:szCs w:val="24"/>
              </w:rPr>
              <w:t>综合楼22</w:t>
            </w:r>
            <w:r w:rsidR="005E3DCB">
              <w:rPr>
                <w:rFonts w:ascii="宋体" w:hAnsi="宋体" w:hint="eastAsia"/>
                <w:color w:val="000000" w:themeColor="text1"/>
                <w:sz w:val="24"/>
                <w:szCs w:val="24"/>
              </w:rPr>
              <w:t>0</w:t>
            </w:r>
            <w:r>
              <w:rPr>
                <w:rFonts w:ascii="宋体" w:hAnsi="宋体" w:hint="eastAsia"/>
                <w:color w:val="000000" w:themeColor="text1"/>
                <w:sz w:val="24"/>
                <w:szCs w:val="24"/>
              </w:rPr>
              <w:t>室</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706D41">
            <w:pPr>
              <w:adjustRightInd w:val="0"/>
              <w:snapToGrid w:val="0"/>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7</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5E3DCB">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评审</w:t>
            </w:r>
            <w:r w:rsidR="00F721A6">
              <w:rPr>
                <w:rFonts w:ascii="宋体" w:hAnsi="宋体" w:cs="宋体" w:hint="eastAsia"/>
                <w:color w:val="000000" w:themeColor="text1"/>
                <w:sz w:val="24"/>
                <w:szCs w:val="24"/>
              </w:rPr>
              <w:t>时间：</w:t>
            </w:r>
            <w:r w:rsidR="00F721A6">
              <w:rPr>
                <w:rFonts w:ascii="宋体" w:hAnsi="宋体"/>
                <w:color w:val="000000" w:themeColor="text1"/>
                <w:sz w:val="24"/>
                <w:szCs w:val="24"/>
              </w:rPr>
              <w:t>2022</w:t>
            </w:r>
            <w:r w:rsidR="00F721A6">
              <w:rPr>
                <w:rFonts w:ascii="宋体" w:hAnsi="宋体" w:hint="eastAsia"/>
                <w:color w:val="000000" w:themeColor="text1"/>
                <w:sz w:val="24"/>
                <w:szCs w:val="24"/>
              </w:rPr>
              <w:t>年</w:t>
            </w:r>
            <w:r>
              <w:rPr>
                <w:rFonts w:ascii="宋体" w:hAnsi="宋体" w:hint="eastAsia"/>
                <w:color w:val="000000" w:themeColor="text1"/>
                <w:sz w:val="24"/>
                <w:szCs w:val="24"/>
              </w:rPr>
              <w:t>9</w:t>
            </w:r>
            <w:r w:rsidR="00F721A6">
              <w:rPr>
                <w:rFonts w:ascii="宋体" w:hAnsi="宋体" w:hint="eastAsia"/>
                <w:color w:val="000000" w:themeColor="text1"/>
                <w:sz w:val="24"/>
                <w:szCs w:val="24"/>
              </w:rPr>
              <w:t>月</w:t>
            </w:r>
            <w:r w:rsidR="00DA0A32">
              <w:rPr>
                <w:rFonts w:ascii="宋体" w:hAnsi="宋体" w:hint="eastAsia"/>
                <w:color w:val="000000" w:themeColor="text1"/>
                <w:sz w:val="24"/>
                <w:szCs w:val="24"/>
              </w:rPr>
              <w:t>6</w:t>
            </w:r>
            <w:r w:rsidR="00F721A6">
              <w:rPr>
                <w:rFonts w:ascii="宋体" w:hAnsi="宋体" w:hint="eastAsia"/>
                <w:color w:val="000000" w:themeColor="text1"/>
                <w:sz w:val="24"/>
                <w:szCs w:val="24"/>
              </w:rPr>
              <w:t>日上午</w:t>
            </w:r>
            <w:r w:rsidR="00F721A6">
              <w:rPr>
                <w:rFonts w:ascii="宋体" w:hAnsi="宋体" w:cs="宋体"/>
                <w:color w:val="000000" w:themeColor="text1"/>
                <w:sz w:val="24"/>
                <w:szCs w:val="24"/>
              </w:rPr>
              <w:t>10</w:t>
            </w:r>
            <w:r w:rsidR="00F721A6">
              <w:rPr>
                <w:rFonts w:ascii="宋体" w:hAnsi="宋体" w:cs="Arial" w:hint="eastAsia"/>
                <w:color w:val="000000" w:themeColor="text1"/>
                <w:sz w:val="24"/>
              </w:rPr>
              <w:t>︰</w:t>
            </w:r>
            <w:r>
              <w:rPr>
                <w:rFonts w:ascii="宋体" w:hAnsi="宋体" w:cs="宋体" w:hint="eastAsia"/>
                <w:color w:val="000000" w:themeColor="text1"/>
                <w:sz w:val="24"/>
                <w:szCs w:val="24"/>
              </w:rPr>
              <w:t>0</w:t>
            </w:r>
            <w:r w:rsidR="00F721A6">
              <w:rPr>
                <w:rFonts w:ascii="宋体" w:hAnsi="宋体" w:cs="宋体"/>
                <w:color w:val="000000" w:themeColor="text1"/>
                <w:sz w:val="24"/>
                <w:szCs w:val="24"/>
              </w:rPr>
              <w:t>0</w:t>
            </w:r>
          </w:p>
          <w:p w:rsidR="00BC309D" w:rsidRDefault="00F721A6" w:rsidP="005E3DCB">
            <w:pPr>
              <w:adjustRightInd w:val="0"/>
              <w:snapToGrid w:val="0"/>
              <w:spacing w:line="360" w:lineRule="auto"/>
              <w:jc w:val="left"/>
              <w:rPr>
                <w:rFonts w:ascii="宋体" w:hAnsi="宋体"/>
                <w:color w:val="000000" w:themeColor="text1"/>
                <w:sz w:val="24"/>
                <w:szCs w:val="24"/>
              </w:rPr>
            </w:pPr>
            <w:r>
              <w:rPr>
                <w:rFonts w:ascii="宋体" w:hAnsi="宋体" w:cs="宋体" w:hint="eastAsia"/>
                <w:color w:val="000000" w:themeColor="text1"/>
                <w:sz w:val="24"/>
                <w:szCs w:val="24"/>
              </w:rPr>
              <w:t>地点：</w:t>
            </w:r>
            <w:r>
              <w:rPr>
                <w:rFonts w:ascii="宋体" w:hAnsi="宋体" w:hint="eastAsia"/>
                <w:color w:val="000000" w:themeColor="text1"/>
                <w:sz w:val="24"/>
                <w:szCs w:val="24"/>
              </w:rPr>
              <w:t xml:space="preserve"> </w:t>
            </w:r>
            <w:r>
              <w:rPr>
                <w:rFonts w:ascii="宋体" w:hAnsi="宋体" w:cs="宋体" w:hint="eastAsia"/>
                <w:color w:val="000000" w:themeColor="text1"/>
                <w:sz w:val="24"/>
                <w:szCs w:val="24"/>
              </w:rPr>
              <w:t>苏州城市学院</w:t>
            </w:r>
            <w:r>
              <w:rPr>
                <w:rFonts w:ascii="宋体" w:hAnsi="宋体" w:hint="eastAsia"/>
                <w:color w:val="000000" w:themeColor="text1"/>
                <w:sz w:val="24"/>
                <w:szCs w:val="24"/>
              </w:rPr>
              <w:t>综合楼</w:t>
            </w:r>
            <w:r w:rsidR="005E3DCB">
              <w:rPr>
                <w:rFonts w:ascii="宋体" w:hAnsi="宋体" w:hint="eastAsia"/>
                <w:color w:val="000000" w:themeColor="text1"/>
                <w:sz w:val="24"/>
                <w:szCs w:val="24"/>
              </w:rPr>
              <w:t>210</w:t>
            </w:r>
            <w:r>
              <w:rPr>
                <w:rFonts w:ascii="宋体" w:hAnsi="宋体" w:hint="eastAsia"/>
                <w:color w:val="000000" w:themeColor="text1"/>
                <w:sz w:val="24"/>
                <w:szCs w:val="24"/>
              </w:rPr>
              <w:t>室</w:t>
            </w:r>
          </w:p>
        </w:tc>
      </w:tr>
      <w:tr w:rsidR="00BC309D">
        <w:trPr>
          <w:cantSplit/>
          <w:trHeight w:val="20"/>
        </w:trPr>
        <w:tc>
          <w:tcPr>
            <w:tcW w:w="720" w:type="dxa"/>
            <w:tcBorders>
              <w:top w:val="single" w:sz="4" w:space="0" w:color="auto"/>
              <w:left w:val="single" w:sz="4" w:space="0" w:color="auto"/>
              <w:bottom w:val="single" w:sz="4" w:space="0" w:color="auto"/>
              <w:right w:val="single" w:sz="4" w:space="0" w:color="auto"/>
            </w:tcBorders>
            <w:vAlign w:val="center"/>
          </w:tcPr>
          <w:p w:rsidR="00BC309D" w:rsidRDefault="00706D41">
            <w:pPr>
              <w:adjustRightInd w:val="0"/>
              <w:snapToGrid w:val="0"/>
              <w:spacing w:line="360" w:lineRule="auto"/>
              <w:jc w:val="center"/>
              <w:rPr>
                <w:rFonts w:ascii="宋体" w:hAnsi="宋体" w:cs="宋体"/>
                <w:color w:val="000000" w:themeColor="text1"/>
                <w:sz w:val="24"/>
                <w:szCs w:val="24"/>
              </w:rPr>
            </w:pPr>
            <w:r>
              <w:rPr>
                <w:rFonts w:ascii="宋体" w:hAnsi="宋体" w:cs="宋体" w:hint="eastAsia"/>
                <w:color w:val="000000" w:themeColor="text1"/>
                <w:sz w:val="24"/>
                <w:szCs w:val="24"/>
              </w:rPr>
              <w:t>8</w:t>
            </w:r>
          </w:p>
        </w:tc>
        <w:tc>
          <w:tcPr>
            <w:tcW w:w="8489"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特别提醒：</w:t>
            </w:r>
          </w:p>
          <w:p w:rsidR="00BC309D" w:rsidRDefault="005E3DCB" w:rsidP="005E3DCB">
            <w:pPr>
              <w:adjustRightInd w:val="0"/>
              <w:snapToGrid w:val="0"/>
              <w:spacing w:line="360" w:lineRule="auto"/>
              <w:ind w:firstLineChars="200" w:firstLine="480"/>
              <w:jc w:val="left"/>
              <w:rPr>
                <w:rFonts w:ascii="宋体" w:hAnsi="宋体" w:cs="宋体"/>
                <w:color w:val="000000" w:themeColor="text1"/>
                <w:sz w:val="24"/>
                <w:szCs w:val="24"/>
              </w:rPr>
            </w:pPr>
            <w:r w:rsidRPr="005E3DCB">
              <w:rPr>
                <w:rFonts w:ascii="宋体" w:hAnsi="宋体" w:cs="宋体" w:hint="eastAsia"/>
                <w:color w:val="000000" w:themeColor="text1"/>
                <w:sz w:val="24"/>
                <w:szCs w:val="24"/>
              </w:rPr>
              <w:t>新冠肺炎防控期间，进入校园需经严格审批，投标报名、踏勘现场及递交标书人员须提前至少一天（24小时）通过sdwzztb@126.com提交入校申请(1姓名、2身份证号、3联系电话、4单位名称、5入校日期、6入校原因、7交通工具、8近14天轨迹)，通过后携带身份证、苏康</w:t>
            </w:r>
            <w:proofErr w:type="gramStart"/>
            <w:r w:rsidRPr="005E3DCB">
              <w:rPr>
                <w:rFonts w:ascii="宋体" w:hAnsi="宋体" w:cs="宋体" w:hint="eastAsia"/>
                <w:color w:val="000000" w:themeColor="text1"/>
                <w:sz w:val="24"/>
                <w:szCs w:val="24"/>
              </w:rPr>
              <w:t>码绿码</w:t>
            </w:r>
            <w:proofErr w:type="gramEnd"/>
            <w:r w:rsidRPr="005E3DCB">
              <w:rPr>
                <w:rFonts w:ascii="宋体" w:hAnsi="宋体" w:cs="宋体" w:hint="eastAsia"/>
                <w:color w:val="000000" w:themeColor="text1"/>
                <w:sz w:val="24"/>
                <w:szCs w:val="24"/>
              </w:rPr>
              <w:t>、14日内轨迹查询无重点疫区和中高风险地区到访史及48小时内（前两天）核酸检测阴性证明、无症状体温正常，方可来校。</w:t>
            </w:r>
          </w:p>
        </w:tc>
      </w:tr>
    </w:tbl>
    <w:p w:rsidR="00BC309D" w:rsidRDefault="00BC309D">
      <w:pPr>
        <w:adjustRightInd w:val="0"/>
        <w:snapToGrid w:val="0"/>
        <w:jc w:val="left"/>
        <w:rPr>
          <w:color w:val="000000" w:themeColor="text1"/>
        </w:rPr>
      </w:pPr>
    </w:p>
    <w:p w:rsidR="00BC309D" w:rsidRDefault="00F721A6">
      <w:pPr>
        <w:spacing w:line="240" w:lineRule="auto"/>
        <w:jc w:val="left"/>
        <w:rPr>
          <w:color w:val="000000" w:themeColor="text1"/>
        </w:rPr>
      </w:pPr>
      <w:r>
        <w:rPr>
          <w:color w:val="000000" w:themeColor="text1"/>
        </w:rPr>
        <w:br w:type="page"/>
      </w:r>
    </w:p>
    <w:sdt>
      <w:sdtPr>
        <w:rPr>
          <w:rFonts w:asciiTheme="minorHAnsi" w:eastAsia="宋体" w:hAnsiTheme="minorHAnsi" w:cs="Times New Roman"/>
          <w:color w:val="000000" w:themeColor="text1"/>
          <w:sz w:val="21"/>
          <w:szCs w:val="20"/>
          <w:lang w:val="zh-CN"/>
        </w:rPr>
        <w:id w:val="-28581777"/>
      </w:sdtPr>
      <w:sdtEndPr>
        <w:rPr>
          <w:b/>
          <w:bCs/>
        </w:rPr>
      </w:sdtEndPr>
      <w:sdtContent>
        <w:p w:rsidR="00BC309D" w:rsidRDefault="00F721A6">
          <w:pPr>
            <w:pStyle w:val="TOC1"/>
            <w:jc w:val="center"/>
            <w:rPr>
              <w:color w:val="000000" w:themeColor="text1"/>
              <w:sz w:val="40"/>
            </w:rPr>
          </w:pPr>
          <w:r>
            <w:rPr>
              <w:color w:val="000000" w:themeColor="text1"/>
              <w:sz w:val="40"/>
              <w:lang w:val="zh-CN"/>
            </w:rPr>
            <w:t>目</w:t>
          </w:r>
          <w:r>
            <w:rPr>
              <w:rFonts w:hint="eastAsia"/>
              <w:color w:val="000000" w:themeColor="text1"/>
              <w:sz w:val="40"/>
              <w:lang w:val="zh-CN"/>
            </w:rPr>
            <w:t xml:space="preserve">    </w:t>
          </w:r>
          <w:r>
            <w:rPr>
              <w:color w:val="000000" w:themeColor="text1"/>
              <w:sz w:val="40"/>
              <w:lang w:val="zh-CN"/>
            </w:rPr>
            <w:t>录</w:t>
          </w:r>
        </w:p>
        <w:p w:rsidR="000E0988" w:rsidRDefault="00F721A6">
          <w:pPr>
            <w:pStyle w:val="10"/>
            <w:tabs>
              <w:tab w:val="right" w:leader="dot" w:pos="9344"/>
            </w:tabs>
            <w:rPr>
              <w:rFonts w:eastAsiaTheme="minorEastAsia" w:cstheme="minorBidi"/>
              <w:noProof/>
              <w:kern w:val="2"/>
              <w:sz w:val="21"/>
              <w:szCs w:val="22"/>
            </w:rPr>
          </w:pPr>
          <w:r>
            <w:rPr>
              <w:b/>
              <w:color w:val="000000" w:themeColor="text1"/>
            </w:rPr>
            <w:fldChar w:fldCharType="begin"/>
          </w:r>
          <w:r>
            <w:rPr>
              <w:b/>
              <w:color w:val="000000" w:themeColor="text1"/>
            </w:rPr>
            <w:instrText xml:space="preserve"> TOC \o "1-1" \h \z \u </w:instrText>
          </w:r>
          <w:r>
            <w:rPr>
              <w:b/>
              <w:color w:val="000000" w:themeColor="text1"/>
            </w:rPr>
            <w:fldChar w:fldCharType="separate"/>
          </w:r>
          <w:hyperlink w:anchor="_Toc112246292" w:history="1">
            <w:r w:rsidR="000E0988" w:rsidRPr="0001445A">
              <w:rPr>
                <w:rStyle w:val="ab"/>
                <w:rFonts w:hint="eastAsia"/>
                <w:noProof/>
              </w:rPr>
              <w:t>第一章</w:t>
            </w:r>
            <w:r w:rsidR="000E0988" w:rsidRPr="0001445A">
              <w:rPr>
                <w:rStyle w:val="ab"/>
                <w:noProof/>
              </w:rPr>
              <w:t xml:space="preserve">    </w:t>
            </w:r>
            <w:r w:rsidR="000E0988" w:rsidRPr="0001445A">
              <w:rPr>
                <w:rStyle w:val="ab"/>
                <w:rFonts w:hint="eastAsia"/>
                <w:noProof/>
              </w:rPr>
              <w:t>采购公告</w:t>
            </w:r>
            <w:r w:rsidR="000E0988">
              <w:rPr>
                <w:noProof/>
                <w:webHidden/>
              </w:rPr>
              <w:tab/>
            </w:r>
            <w:r w:rsidR="000E0988">
              <w:rPr>
                <w:noProof/>
                <w:webHidden/>
              </w:rPr>
              <w:fldChar w:fldCharType="begin"/>
            </w:r>
            <w:r w:rsidR="000E0988">
              <w:rPr>
                <w:noProof/>
                <w:webHidden/>
              </w:rPr>
              <w:instrText xml:space="preserve"> PAGEREF _Toc112246292 \h </w:instrText>
            </w:r>
            <w:r w:rsidR="000E0988">
              <w:rPr>
                <w:noProof/>
                <w:webHidden/>
              </w:rPr>
            </w:r>
            <w:r w:rsidR="000E0988">
              <w:rPr>
                <w:noProof/>
                <w:webHidden/>
              </w:rPr>
              <w:fldChar w:fldCharType="separate"/>
            </w:r>
            <w:r w:rsidR="000E0988">
              <w:rPr>
                <w:noProof/>
                <w:webHidden/>
              </w:rPr>
              <w:t>4</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3" w:history="1">
            <w:r w:rsidR="000E0988" w:rsidRPr="0001445A">
              <w:rPr>
                <w:rStyle w:val="ab"/>
                <w:rFonts w:hint="eastAsia"/>
                <w:noProof/>
              </w:rPr>
              <w:t>第二章</w:t>
            </w:r>
            <w:r w:rsidR="000E0988" w:rsidRPr="0001445A">
              <w:rPr>
                <w:rStyle w:val="ab"/>
                <w:noProof/>
              </w:rPr>
              <w:t xml:space="preserve">    </w:t>
            </w:r>
            <w:r w:rsidR="000E0988" w:rsidRPr="0001445A">
              <w:rPr>
                <w:rStyle w:val="ab"/>
                <w:rFonts w:hint="eastAsia"/>
                <w:noProof/>
              </w:rPr>
              <w:t>项目采购须知</w:t>
            </w:r>
            <w:r w:rsidR="000E0988">
              <w:rPr>
                <w:noProof/>
                <w:webHidden/>
              </w:rPr>
              <w:tab/>
            </w:r>
            <w:r w:rsidR="000E0988">
              <w:rPr>
                <w:noProof/>
                <w:webHidden/>
              </w:rPr>
              <w:fldChar w:fldCharType="begin"/>
            </w:r>
            <w:r w:rsidR="000E0988">
              <w:rPr>
                <w:noProof/>
                <w:webHidden/>
              </w:rPr>
              <w:instrText xml:space="preserve"> PAGEREF _Toc112246293 \h </w:instrText>
            </w:r>
            <w:r w:rsidR="000E0988">
              <w:rPr>
                <w:noProof/>
                <w:webHidden/>
              </w:rPr>
            </w:r>
            <w:r w:rsidR="000E0988">
              <w:rPr>
                <w:noProof/>
                <w:webHidden/>
              </w:rPr>
              <w:fldChar w:fldCharType="separate"/>
            </w:r>
            <w:r w:rsidR="000E0988">
              <w:rPr>
                <w:noProof/>
                <w:webHidden/>
              </w:rPr>
              <w:t>6</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4" w:history="1">
            <w:r w:rsidR="000E0988" w:rsidRPr="0001445A">
              <w:rPr>
                <w:rStyle w:val="ab"/>
                <w:rFonts w:hint="eastAsia"/>
                <w:noProof/>
              </w:rPr>
              <w:t>一、总则</w:t>
            </w:r>
            <w:r w:rsidR="000E0988">
              <w:rPr>
                <w:noProof/>
                <w:webHidden/>
              </w:rPr>
              <w:tab/>
            </w:r>
            <w:r w:rsidR="000E0988">
              <w:rPr>
                <w:noProof/>
                <w:webHidden/>
              </w:rPr>
              <w:fldChar w:fldCharType="begin"/>
            </w:r>
            <w:r w:rsidR="000E0988">
              <w:rPr>
                <w:noProof/>
                <w:webHidden/>
              </w:rPr>
              <w:instrText xml:space="preserve"> PAGEREF _Toc112246294 \h </w:instrText>
            </w:r>
            <w:r w:rsidR="000E0988">
              <w:rPr>
                <w:noProof/>
                <w:webHidden/>
              </w:rPr>
            </w:r>
            <w:r w:rsidR="000E0988">
              <w:rPr>
                <w:noProof/>
                <w:webHidden/>
              </w:rPr>
              <w:fldChar w:fldCharType="separate"/>
            </w:r>
            <w:r w:rsidR="000E0988">
              <w:rPr>
                <w:noProof/>
                <w:webHidden/>
              </w:rPr>
              <w:t>6</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5" w:history="1">
            <w:r w:rsidR="000E0988" w:rsidRPr="0001445A">
              <w:rPr>
                <w:rStyle w:val="ab"/>
                <w:rFonts w:hint="eastAsia"/>
                <w:noProof/>
              </w:rPr>
              <w:t>二、采购文件说明</w:t>
            </w:r>
            <w:r w:rsidR="000E0988">
              <w:rPr>
                <w:noProof/>
                <w:webHidden/>
              </w:rPr>
              <w:tab/>
            </w:r>
            <w:r w:rsidR="000E0988">
              <w:rPr>
                <w:noProof/>
                <w:webHidden/>
              </w:rPr>
              <w:fldChar w:fldCharType="begin"/>
            </w:r>
            <w:r w:rsidR="000E0988">
              <w:rPr>
                <w:noProof/>
                <w:webHidden/>
              </w:rPr>
              <w:instrText xml:space="preserve"> PAGEREF _Toc112246295 \h </w:instrText>
            </w:r>
            <w:r w:rsidR="000E0988">
              <w:rPr>
                <w:noProof/>
                <w:webHidden/>
              </w:rPr>
            </w:r>
            <w:r w:rsidR="000E0988">
              <w:rPr>
                <w:noProof/>
                <w:webHidden/>
              </w:rPr>
              <w:fldChar w:fldCharType="separate"/>
            </w:r>
            <w:r w:rsidR="000E0988">
              <w:rPr>
                <w:noProof/>
                <w:webHidden/>
              </w:rPr>
              <w:t>6</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6" w:history="1">
            <w:r w:rsidR="000E0988" w:rsidRPr="0001445A">
              <w:rPr>
                <w:rStyle w:val="ab"/>
                <w:rFonts w:hint="eastAsia"/>
                <w:noProof/>
              </w:rPr>
              <w:t>三、响应报价</w:t>
            </w:r>
            <w:r w:rsidR="000E0988">
              <w:rPr>
                <w:noProof/>
                <w:webHidden/>
              </w:rPr>
              <w:tab/>
            </w:r>
            <w:r w:rsidR="000E0988">
              <w:rPr>
                <w:noProof/>
                <w:webHidden/>
              </w:rPr>
              <w:fldChar w:fldCharType="begin"/>
            </w:r>
            <w:r w:rsidR="000E0988">
              <w:rPr>
                <w:noProof/>
                <w:webHidden/>
              </w:rPr>
              <w:instrText xml:space="preserve"> PAGEREF _Toc112246296 \h </w:instrText>
            </w:r>
            <w:r w:rsidR="000E0988">
              <w:rPr>
                <w:noProof/>
                <w:webHidden/>
              </w:rPr>
            </w:r>
            <w:r w:rsidR="000E0988">
              <w:rPr>
                <w:noProof/>
                <w:webHidden/>
              </w:rPr>
              <w:fldChar w:fldCharType="separate"/>
            </w:r>
            <w:r w:rsidR="000E0988">
              <w:rPr>
                <w:noProof/>
                <w:webHidden/>
              </w:rPr>
              <w:t>7</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7" w:history="1">
            <w:r w:rsidR="000E0988" w:rsidRPr="0001445A">
              <w:rPr>
                <w:rStyle w:val="ab"/>
                <w:rFonts w:hint="eastAsia"/>
                <w:noProof/>
              </w:rPr>
              <w:t>四、响应文件说明</w:t>
            </w:r>
            <w:r w:rsidR="000E0988">
              <w:rPr>
                <w:noProof/>
                <w:webHidden/>
              </w:rPr>
              <w:tab/>
            </w:r>
            <w:r w:rsidR="000E0988">
              <w:rPr>
                <w:noProof/>
                <w:webHidden/>
              </w:rPr>
              <w:fldChar w:fldCharType="begin"/>
            </w:r>
            <w:r w:rsidR="000E0988">
              <w:rPr>
                <w:noProof/>
                <w:webHidden/>
              </w:rPr>
              <w:instrText xml:space="preserve"> PAGEREF _Toc112246297 \h </w:instrText>
            </w:r>
            <w:r w:rsidR="000E0988">
              <w:rPr>
                <w:noProof/>
                <w:webHidden/>
              </w:rPr>
            </w:r>
            <w:r w:rsidR="000E0988">
              <w:rPr>
                <w:noProof/>
                <w:webHidden/>
              </w:rPr>
              <w:fldChar w:fldCharType="separate"/>
            </w:r>
            <w:r w:rsidR="000E0988">
              <w:rPr>
                <w:noProof/>
                <w:webHidden/>
              </w:rPr>
              <w:t>8</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8" w:history="1">
            <w:r w:rsidR="000E0988" w:rsidRPr="0001445A">
              <w:rPr>
                <w:rStyle w:val="ab"/>
                <w:rFonts w:ascii="宋体" w:hAnsi="宋体" w:hint="eastAsia"/>
                <w:noProof/>
              </w:rPr>
              <w:t>五、响应文件密封和递交</w:t>
            </w:r>
            <w:r w:rsidR="000E0988">
              <w:rPr>
                <w:noProof/>
                <w:webHidden/>
              </w:rPr>
              <w:tab/>
            </w:r>
            <w:r w:rsidR="000E0988">
              <w:rPr>
                <w:noProof/>
                <w:webHidden/>
              </w:rPr>
              <w:fldChar w:fldCharType="begin"/>
            </w:r>
            <w:r w:rsidR="000E0988">
              <w:rPr>
                <w:noProof/>
                <w:webHidden/>
              </w:rPr>
              <w:instrText xml:space="preserve"> PAGEREF _Toc112246298 \h </w:instrText>
            </w:r>
            <w:r w:rsidR="000E0988">
              <w:rPr>
                <w:noProof/>
                <w:webHidden/>
              </w:rPr>
            </w:r>
            <w:r w:rsidR="000E0988">
              <w:rPr>
                <w:noProof/>
                <w:webHidden/>
              </w:rPr>
              <w:fldChar w:fldCharType="separate"/>
            </w:r>
            <w:r w:rsidR="000E0988">
              <w:rPr>
                <w:noProof/>
                <w:webHidden/>
              </w:rPr>
              <w:t>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299" w:history="1">
            <w:r w:rsidR="000E0988" w:rsidRPr="0001445A">
              <w:rPr>
                <w:rStyle w:val="ab"/>
                <w:rFonts w:ascii="宋体" w:hAnsi="宋体" w:hint="eastAsia"/>
                <w:noProof/>
              </w:rPr>
              <w:t>六、评审、定标</w:t>
            </w:r>
            <w:r w:rsidR="000E0988">
              <w:rPr>
                <w:noProof/>
                <w:webHidden/>
              </w:rPr>
              <w:tab/>
            </w:r>
            <w:r w:rsidR="000E0988">
              <w:rPr>
                <w:noProof/>
                <w:webHidden/>
              </w:rPr>
              <w:fldChar w:fldCharType="begin"/>
            </w:r>
            <w:r w:rsidR="000E0988">
              <w:rPr>
                <w:noProof/>
                <w:webHidden/>
              </w:rPr>
              <w:instrText xml:space="preserve"> PAGEREF _Toc112246299 \h </w:instrText>
            </w:r>
            <w:r w:rsidR="000E0988">
              <w:rPr>
                <w:noProof/>
                <w:webHidden/>
              </w:rPr>
            </w:r>
            <w:r w:rsidR="000E0988">
              <w:rPr>
                <w:noProof/>
                <w:webHidden/>
              </w:rPr>
              <w:fldChar w:fldCharType="separate"/>
            </w:r>
            <w:r w:rsidR="000E0988">
              <w:rPr>
                <w:noProof/>
                <w:webHidden/>
              </w:rPr>
              <w:t>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0" w:history="1">
            <w:r w:rsidR="000E0988" w:rsidRPr="0001445A">
              <w:rPr>
                <w:rStyle w:val="ab"/>
                <w:rFonts w:ascii="宋体" w:hAnsi="宋体" w:hint="eastAsia"/>
                <w:noProof/>
              </w:rPr>
              <w:t>八、其他要求</w:t>
            </w:r>
            <w:r w:rsidR="000E0988">
              <w:rPr>
                <w:noProof/>
                <w:webHidden/>
              </w:rPr>
              <w:tab/>
            </w:r>
            <w:r w:rsidR="000E0988">
              <w:rPr>
                <w:noProof/>
                <w:webHidden/>
              </w:rPr>
              <w:fldChar w:fldCharType="begin"/>
            </w:r>
            <w:r w:rsidR="000E0988">
              <w:rPr>
                <w:noProof/>
                <w:webHidden/>
              </w:rPr>
              <w:instrText xml:space="preserve"> PAGEREF _Toc112246300 \h </w:instrText>
            </w:r>
            <w:r w:rsidR="000E0988">
              <w:rPr>
                <w:noProof/>
                <w:webHidden/>
              </w:rPr>
            </w:r>
            <w:r w:rsidR="000E0988">
              <w:rPr>
                <w:noProof/>
                <w:webHidden/>
              </w:rPr>
              <w:fldChar w:fldCharType="separate"/>
            </w:r>
            <w:r w:rsidR="000E0988">
              <w:rPr>
                <w:noProof/>
                <w:webHidden/>
              </w:rPr>
              <w:t>10</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1" w:history="1">
            <w:r w:rsidR="000E0988" w:rsidRPr="0001445A">
              <w:rPr>
                <w:rStyle w:val="ab"/>
                <w:rFonts w:hint="eastAsia"/>
                <w:noProof/>
              </w:rPr>
              <w:t>第三章</w:t>
            </w:r>
            <w:r w:rsidR="000E0988" w:rsidRPr="0001445A">
              <w:rPr>
                <w:rStyle w:val="ab"/>
                <w:noProof/>
              </w:rPr>
              <w:t xml:space="preserve">    </w:t>
            </w:r>
            <w:r w:rsidR="000E0988" w:rsidRPr="0001445A">
              <w:rPr>
                <w:rStyle w:val="ab"/>
                <w:rFonts w:hint="eastAsia"/>
                <w:noProof/>
              </w:rPr>
              <w:t>技术要求、工程量清单</w:t>
            </w:r>
            <w:r w:rsidR="000E0988">
              <w:rPr>
                <w:noProof/>
                <w:webHidden/>
              </w:rPr>
              <w:tab/>
            </w:r>
            <w:r w:rsidR="000E0988">
              <w:rPr>
                <w:noProof/>
                <w:webHidden/>
              </w:rPr>
              <w:fldChar w:fldCharType="begin"/>
            </w:r>
            <w:r w:rsidR="000E0988">
              <w:rPr>
                <w:noProof/>
                <w:webHidden/>
              </w:rPr>
              <w:instrText xml:space="preserve"> PAGEREF _Toc112246301 \h </w:instrText>
            </w:r>
            <w:r w:rsidR="000E0988">
              <w:rPr>
                <w:noProof/>
                <w:webHidden/>
              </w:rPr>
            </w:r>
            <w:r w:rsidR="000E0988">
              <w:rPr>
                <w:noProof/>
                <w:webHidden/>
              </w:rPr>
              <w:fldChar w:fldCharType="separate"/>
            </w:r>
            <w:r w:rsidR="000E0988">
              <w:rPr>
                <w:noProof/>
                <w:webHidden/>
              </w:rPr>
              <w:t>11</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2" w:history="1">
            <w:r w:rsidR="000E0988" w:rsidRPr="0001445A">
              <w:rPr>
                <w:rStyle w:val="ab"/>
                <w:rFonts w:hint="eastAsia"/>
                <w:noProof/>
              </w:rPr>
              <w:t>第四章</w:t>
            </w:r>
            <w:r w:rsidR="000E0988" w:rsidRPr="0001445A">
              <w:rPr>
                <w:rStyle w:val="ab"/>
                <w:noProof/>
              </w:rPr>
              <w:t xml:space="preserve">    </w:t>
            </w:r>
            <w:r w:rsidR="000E0988" w:rsidRPr="0001445A">
              <w:rPr>
                <w:rStyle w:val="ab"/>
                <w:rFonts w:hint="eastAsia"/>
                <w:noProof/>
              </w:rPr>
              <w:t>响应文件格式</w:t>
            </w:r>
            <w:r w:rsidR="000E0988">
              <w:rPr>
                <w:noProof/>
                <w:webHidden/>
              </w:rPr>
              <w:tab/>
            </w:r>
            <w:r w:rsidR="000E0988">
              <w:rPr>
                <w:noProof/>
                <w:webHidden/>
              </w:rPr>
              <w:fldChar w:fldCharType="begin"/>
            </w:r>
            <w:r w:rsidR="000E0988">
              <w:rPr>
                <w:noProof/>
                <w:webHidden/>
              </w:rPr>
              <w:instrText xml:space="preserve"> PAGEREF _Toc112246302 \h </w:instrText>
            </w:r>
            <w:r w:rsidR="000E0988">
              <w:rPr>
                <w:noProof/>
                <w:webHidden/>
              </w:rPr>
            </w:r>
            <w:r w:rsidR="000E0988">
              <w:rPr>
                <w:noProof/>
                <w:webHidden/>
              </w:rPr>
              <w:fldChar w:fldCharType="separate"/>
            </w:r>
            <w:r w:rsidR="000E0988">
              <w:rPr>
                <w:noProof/>
                <w:webHidden/>
              </w:rPr>
              <w:t>15</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3" w:history="1">
            <w:r w:rsidR="000E0988" w:rsidRPr="0001445A">
              <w:rPr>
                <w:rStyle w:val="ab"/>
                <w:rFonts w:hint="eastAsia"/>
                <w:noProof/>
              </w:rPr>
              <w:t>格式</w:t>
            </w:r>
            <w:r w:rsidR="000E0988" w:rsidRPr="0001445A">
              <w:rPr>
                <w:rStyle w:val="ab"/>
                <w:noProof/>
              </w:rPr>
              <w:t xml:space="preserve">1  </w:t>
            </w:r>
            <w:r w:rsidR="000E0988" w:rsidRPr="0001445A">
              <w:rPr>
                <w:rStyle w:val="ab"/>
                <w:rFonts w:hint="eastAsia"/>
                <w:noProof/>
              </w:rPr>
              <w:t>响应函</w:t>
            </w:r>
            <w:r w:rsidR="000E0988">
              <w:rPr>
                <w:noProof/>
                <w:webHidden/>
              </w:rPr>
              <w:tab/>
            </w:r>
            <w:r w:rsidR="000E0988">
              <w:rPr>
                <w:noProof/>
                <w:webHidden/>
              </w:rPr>
              <w:fldChar w:fldCharType="begin"/>
            </w:r>
            <w:r w:rsidR="000E0988">
              <w:rPr>
                <w:noProof/>
                <w:webHidden/>
              </w:rPr>
              <w:instrText xml:space="preserve"> PAGEREF _Toc112246303 \h </w:instrText>
            </w:r>
            <w:r w:rsidR="000E0988">
              <w:rPr>
                <w:noProof/>
                <w:webHidden/>
              </w:rPr>
            </w:r>
            <w:r w:rsidR="000E0988">
              <w:rPr>
                <w:noProof/>
                <w:webHidden/>
              </w:rPr>
              <w:fldChar w:fldCharType="separate"/>
            </w:r>
            <w:r w:rsidR="000E0988">
              <w:rPr>
                <w:noProof/>
                <w:webHidden/>
              </w:rPr>
              <w:t>15</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4" w:history="1">
            <w:r w:rsidR="000E0988" w:rsidRPr="0001445A">
              <w:rPr>
                <w:rStyle w:val="ab"/>
                <w:rFonts w:hint="eastAsia"/>
                <w:noProof/>
              </w:rPr>
              <w:t>格式</w:t>
            </w:r>
            <w:r w:rsidR="000E0988" w:rsidRPr="0001445A">
              <w:rPr>
                <w:rStyle w:val="ab"/>
                <w:noProof/>
              </w:rPr>
              <w:t xml:space="preserve">2  </w:t>
            </w:r>
            <w:r w:rsidR="000E0988" w:rsidRPr="0001445A">
              <w:rPr>
                <w:rStyle w:val="ab"/>
                <w:rFonts w:hint="eastAsia"/>
                <w:noProof/>
              </w:rPr>
              <w:t>授权委托书</w:t>
            </w:r>
            <w:r w:rsidR="000E0988">
              <w:rPr>
                <w:noProof/>
                <w:webHidden/>
              </w:rPr>
              <w:tab/>
            </w:r>
            <w:r w:rsidR="000E0988">
              <w:rPr>
                <w:noProof/>
                <w:webHidden/>
              </w:rPr>
              <w:fldChar w:fldCharType="begin"/>
            </w:r>
            <w:r w:rsidR="000E0988">
              <w:rPr>
                <w:noProof/>
                <w:webHidden/>
              </w:rPr>
              <w:instrText xml:space="preserve"> PAGEREF _Toc112246304 \h </w:instrText>
            </w:r>
            <w:r w:rsidR="000E0988">
              <w:rPr>
                <w:noProof/>
                <w:webHidden/>
              </w:rPr>
            </w:r>
            <w:r w:rsidR="000E0988">
              <w:rPr>
                <w:noProof/>
                <w:webHidden/>
              </w:rPr>
              <w:fldChar w:fldCharType="separate"/>
            </w:r>
            <w:r w:rsidR="000E0988">
              <w:rPr>
                <w:noProof/>
                <w:webHidden/>
              </w:rPr>
              <w:t>16</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5" w:history="1">
            <w:r w:rsidR="000E0988" w:rsidRPr="0001445A">
              <w:rPr>
                <w:rStyle w:val="ab"/>
                <w:rFonts w:hint="eastAsia"/>
                <w:noProof/>
              </w:rPr>
              <w:t>格式</w:t>
            </w:r>
            <w:r w:rsidR="000E0988" w:rsidRPr="0001445A">
              <w:rPr>
                <w:rStyle w:val="ab"/>
                <w:noProof/>
              </w:rPr>
              <w:t xml:space="preserve">3  </w:t>
            </w:r>
            <w:r w:rsidR="000E0988" w:rsidRPr="0001445A">
              <w:rPr>
                <w:rStyle w:val="ab"/>
                <w:rFonts w:hint="eastAsia"/>
                <w:noProof/>
              </w:rPr>
              <w:t>工程量清单及报价表</w:t>
            </w:r>
            <w:r w:rsidR="000E0988">
              <w:rPr>
                <w:noProof/>
                <w:webHidden/>
              </w:rPr>
              <w:tab/>
            </w:r>
            <w:r w:rsidR="000E0988">
              <w:rPr>
                <w:noProof/>
                <w:webHidden/>
              </w:rPr>
              <w:fldChar w:fldCharType="begin"/>
            </w:r>
            <w:r w:rsidR="000E0988">
              <w:rPr>
                <w:noProof/>
                <w:webHidden/>
              </w:rPr>
              <w:instrText xml:space="preserve"> PAGEREF _Toc112246305 \h </w:instrText>
            </w:r>
            <w:r w:rsidR="000E0988">
              <w:rPr>
                <w:noProof/>
                <w:webHidden/>
              </w:rPr>
            </w:r>
            <w:r w:rsidR="000E0988">
              <w:rPr>
                <w:noProof/>
                <w:webHidden/>
              </w:rPr>
              <w:fldChar w:fldCharType="separate"/>
            </w:r>
            <w:r w:rsidR="000E0988">
              <w:rPr>
                <w:noProof/>
                <w:webHidden/>
              </w:rPr>
              <w:t>17</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6" w:history="1">
            <w:r w:rsidR="000E0988" w:rsidRPr="0001445A">
              <w:rPr>
                <w:rStyle w:val="ab"/>
                <w:rFonts w:hint="eastAsia"/>
                <w:noProof/>
              </w:rPr>
              <w:t>格式</w:t>
            </w:r>
            <w:r w:rsidR="000E0988" w:rsidRPr="0001445A">
              <w:rPr>
                <w:rStyle w:val="ab"/>
                <w:noProof/>
              </w:rPr>
              <w:t xml:space="preserve">4 </w:t>
            </w:r>
            <w:r w:rsidR="000E0988" w:rsidRPr="0001445A">
              <w:rPr>
                <w:rStyle w:val="ab"/>
                <w:rFonts w:hint="eastAsia"/>
                <w:noProof/>
              </w:rPr>
              <w:t>现场勘查确认单（可选）</w:t>
            </w:r>
            <w:r w:rsidR="000E0988">
              <w:rPr>
                <w:noProof/>
                <w:webHidden/>
              </w:rPr>
              <w:tab/>
            </w:r>
            <w:r w:rsidR="000E0988">
              <w:rPr>
                <w:noProof/>
                <w:webHidden/>
              </w:rPr>
              <w:fldChar w:fldCharType="begin"/>
            </w:r>
            <w:r w:rsidR="000E0988">
              <w:rPr>
                <w:noProof/>
                <w:webHidden/>
              </w:rPr>
              <w:instrText xml:space="preserve"> PAGEREF _Toc112246306 \h </w:instrText>
            </w:r>
            <w:r w:rsidR="000E0988">
              <w:rPr>
                <w:noProof/>
                <w:webHidden/>
              </w:rPr>
            </w:r>
            <w:r w:rsidR="000E0988">
              <w:rPr>
                <w:noProof/>
                <w:webHidden/>
              </w:rPr>
              <w:fldChar w:fldCharType="separate"/>
            </w:r>
            <w:r w:rsidR="000E0988">
              <w:rPr>
                <w:noProof/>
                <w:webHidden/>
              </w:rPr>
              <w:t>18</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7" w:history="1">
            <w:r w:rsidR="000E0988" w:rsidRPr="0001445A">
              <w:rPr>
                <w:rStyle w:val="ab"/>
                <w:rFonts w:ascii="宋体" w:hAnsi="宋体" w:hint="eastAsia"/>
                <w:noProof/>
              </w:rPr>
              <w:t>第五章</w:t>
            </w:r>
            <w:r w:rsidR="000E0988" w:rsidRPr="0001445A">
              <w:rPr>
                <w:rStyle w:val="ab"/>
                <w:rFonts w:ascii="宋体" w:hAnsi="宋体"/>
                <w:noProof/>
              </w:rPr>
              <w:t xml:space="preserve">    </w:t>
            </w:r>
            <w:r w:rsidR="000E0988" w:rsidRPr="0001445A">
              <w:rPr>
                <w:rStyle w:val="ab"/>
                <w:rFonts w:ascii="宋体" w:hAnsi="宋体" w:hint="eastAsia"/>
                <w:noProof/>
              </w:rPr>
              <w:t>评标办法</w:t>
            </w:r>
            <w:r w:rsidR="000E0988">
              <w:rPr>
                <w:noProof/>
                <w:webHidden/>
              </w:rPr>
              <w:tab/>
            </w:r>
            <w:r w:rsidR="000E0988">
              <w:rPr>
                <w:noProof/>
                <w:webHidden/>
              </w:rPr>
              <w:fldChar w:fldCharType="begin"/>
            </w:r>
            <w:r w:rsidR="000E0988">
              <w:rPr>
                <w:noProof/>
                <w:webHidden/>
              </w:rPr>
              <w:instrText xml:space="preserve"> PAGEREF _Toc112246307 \h </w:instrText>
            </w:r>
            <w:r w:rsidR="000E0988">
              <w:rPr>
                <w:noProof/>
                <w:webHidden/>
              </w:rPr>
            </w:r>
            <w:r w:rsidR="000E0988">
              <w:rPr>
                <w:noProof/>
                <w:webHidden/>
              </w:rPr>
              <w:fldChar w:fldCharType="separate"/>
            </w:r>
            <w:r w:rsidR="000E0988">
              <w:rPr>
                <w:noProof/>
                <w:webHidden/>
              </w:rPr>
              <w:t>19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8" w:history="1">
            <w:r w:rsidR="000E0988" w:rsidRPr="0001445A">
              <w:rPr>
                <w:rStyle w:val="ab"/>
                <w:rFonts w:ascii="宋体" w:hAnsi="宋体" w:hint="eastAsia"/>
                <w:noProof/>
              </w:rPr>
              <w:t>一、评标方法</w:t>
            </w:r>
            <w:r w:rsidR="000E0988">
              <w:rPr>
                <w:noProof/>
                <w:webHidden/>
              </w:rPr>
              <w:tab/>
            </w:r>
            <w:r w:rsidR="000E0988">
              <w:rPr>
                <w:noProof/>
                <w:webHidden/>
              </w:rPr>
              <w:fldChar w:fldCharType="begin"/>
            </w:r>
            <w:r w:rsidR="000E0988">
              <w:rPr>
                <w:noProof/>
                <w:webHidden/>
              </w:rPr>
              <w:instrText xml:space="preserve"> PAGEREF _Toc112246308 \h </w:instrText>
            </w:r>
            <w:r w:rsidR="000E0988">
              <w:rPr>
                <w:noProof/>
                <w:webHidden/>
              </w:rPr>
            </w:r>
            <w:r w:rsidR="000E0988">
              <w:rPr>
                <w:noProof/>
                <w:webHidden/>
              </w:rPr>
              <w:fldChar w:fldCharType="separate"/>
            </w:r>
            <w:r w:rsidR="000E0988">
              <w:rPr>
                <w:noProof/>
                <w:webHidden/>
              </w:rPr>
              <w:t>19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09" w:history="1">
            <w:r w:rsidR="000E0988" w:rsidRPr="0001445A">
              <w:rPr>
                <w:rStyle w:val="ab"/>
                <w:rFonts w:ascii="宋体" w:hAnsi="宋体" w:hint="eastAsia"/>
                <w:noProof/>
              </w:rPr>
              <w:t>二、评标过程</w:t>
            </w:r>
            <w:r w:rsidR="000E0988">
              <w:rPr>
                <w:noProof/>
                <w:webHidden/>
              </w:rPr>
              <w:tab/>
            </w:r>
            <w:r w:rsidR="000E0988">
              <w:rPr>
                <w:noProof/>
                <w:webHidden/>
              </w:rPr>
              <w:fldChar w:fldCharType="begin"/>
            </w:r>
            <w:r w:rsidR="000E0988">
              <w:rPr>
                <w:noProof/>
                <w:webHidden/>
              </w:rPr>
              <w:instrText xml:space="preserve"> PAGEREF _Toc112246309 \h </w:instrText>
            </w:r>
            <w:r w:rsidR="000E0988">
              <w:rPr>
                <w:noProof/>
                <w:webHidden/>
              </w:rPr>
            </w:r>
            <w:r w:rsidR="000E0988">
              <w:rPr>
                <w:noProof/>
                <w:webHidden/>
              </w:rPr>
              <w:fldChar w:fldCharType="separate"/>
            </w:r>
            <w:r w:rsidR="000E0988">
              <w:rPr>
                <w:noProof/>
                <w:webHidden/>
              </w:rPr>
              <w:t>19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10" w:history="1">
            <w:r w:rsidR="000E0988" w:rsidRPr="0001445A">
              <w:rPr>
                <w:rStyle w:val="ab"/>
                <w:rFonts w:ascii="宋体" w:hAnsi="宋体" w:hint="eastAsia"/>
                <w:noProof/>
              </w:rPr>
              <w:t>三、确认中标单位</w:t>
            </w:r>
            <w:r w:rsidR="000E0988">
              <w:rPr>
                <w:noProof/>
                <w:webHidden/>
              </w:rPr>
              <w:tab/>
            </w:r>
            <w:r w:rsidR="000E0988">
              <w:rPr>
                <w:noProof/>
                <w:webHidden/>
              </w:rPr>
              <w:fldChar w:fldCharType="begin"/>
            </w:r>
            <w:r w:rsidR="000E0988">
              <w:rPr>
                <w:noProof/>
                <w:webHidden/>
              </w:rPr>
              <w:instrText xml:space="preserve"> PAGEREF _Toc112246310 \h </w:instrText>
            </w:r>
            <w:r w:rsidR="000E0988">
              <w:rPr>
                <w:noProof/>
                <w:webHidden/>
              </w:rPr>
            </w:r>
            <w:r w:rsidR="000E0988">
              <w:rPr>
                <w:noProof/>
                <w:webHidden/>
              </w:rPr>
              <w:fldChar w:fldCharType="separate"/>
            </w:r>
            <w:r w:rsidR="000E0988">
              <w:rPr>
                <w:noProof/>
                <w:webHidden/>
              </w:rPr>
              <w:t>19</w:t>
            </w:r>
            <w:r w:rsidR="000E0988">
              <w:rPr>
                <w:noProof/>
                <w:webHidden/>
              </w:rPr>
              <w:fldChar w:fldCharType="end"/>
            </w:r>
          </w:hyperlink>
        </w:p>
        <w:p w:rsidR="000E0988" w:rsidRDefault="00D94BDB">
          <w:pPr>
            <w:pStyle w:val="10"/>
            <w:tabs>
              <w:tab w:val="right" w:leader="dot" w:pos="9344"/>
            </w:tabs>
            <w:rPr>
              <w:rFonts w:eastAsiaTheme="minorEastAsia" w:cstheme="minorBidi"/>
              <w:noProof/>
              <w:kern w:val="2"/>
              <w:sz w:val="21"/>
              <w:szCs w:val="22"/>
            </w:rPr>
          </w:pPr>
          <w:hyperlink w:anchor="_Toc112246311" w:history="1">
            <w:r w:rsidR="000E0988" w:rsidRPr="0001445A">
              <w:rPr>
                <w:rStyle w:val="ab"/>
                <w:rFonts w:ascii="宋体" w:hAnsi="宋体" w:hint="eastAsia"/>
                <w:noProof/>
              </w:rPr>
              <w:t>四、评分标准</w:t>
            </w:r>
            <w:r w:rsidR="000E0988">
              <w:rPr>
                <w:noProof/>
                <w:webHidden/>
              </w:rPr>
              <w:tab/>
            </w:r>
            <w:r w:rsidR="000E0988">
              <w:rPr>
                <w:noProof/>
                <w:webHidden/>
              </w:rPr>
              <w:fldChar w:fldCharType="begin"/>
            </w:r>
            <w:r w:rsidR="000E0988">
              <w:rPr>
                <w:noProof/>
                <w:webHidden/>
              </w:rPr>
              <w:instrText xml:space="preserve"> PAGEREF _Toc112246311 \h </w:instrText>
            </w:r>
            <w:r w:rsidR="000E0988">
              <w:rPr>
                <w:noProof/>
                <w:webHidden/>
              </w:rPr>
            </w:r>
            <w:r w:rsidR="000E0988">
              <w:rPr>
                <w:noProof/>
                <w:webHidden/>
              </w:rPr>
              <w:fldChar w:fldCharType="separate"/>
            </w:r>
            <w:r w:rsidR="000E0988">
              <w:rPr>
                <w:noProof/>
                <w:webHidden/>
              </w:rPr>
              <w:t>19</w:t>
            </w:r>
            <w:r w:rsidR="000E0988">
              <w:rPr>
                <w:noProof/>
                <w:webHidden/>
              </w:rPr>
              <w:fldChar w:fldCharType="end"/>
            </w:r>
          </w:hyperlink>
        </w:p>
        <w:p w:rsidR="00BC309D" w:rsidRDefault="00F721A6">
          <w:pPr>
            <w:rPr>
              <w:color w:val="000000" w:themeColor="text1"/>
            </w:rPr>
          </w:pPr>
          <w:r>
            <w:rPr>
              <w:b/>
              <w:color w:val="000000" w:themeColor="text1"/>
              <w:sz w:val="24"/>
            </w:rPr>
            <w:fldChar w:fldCharType="end"/>
          </w:r>
        </w:p>
      </w:sdtContent>
    </w:sdt>
    <w:p w:rsidR="00BC309D" w:rsidRDefault="00F721A6">
      <w:pPr>
        <w:spacing w:line="240" w:lineRule="auto"/>
        <w:jc w:val="left"/>
        <w:rPr>
          <w:color w:val="000000" w:themeColor="text1"/>
        </w:rPr>
      </w:pPr>
      <w:r>
        <w:rPr>
          <w:color w:val="000000" w:themeColor="text1"/>
        </w:rPr>
        <w:br w:type="page"/>
      </w:r>
    </w:p>
    <w:p w:rsidR="00BC309D" w:rsidRDefault="00BC309D">
      <w:pPr>
        <w:spacing w:line="240" w:lineRule="auto"/>
        <w:jc w:val="left"/>
        <w:rPr>
          <w:color w:val="000000" w:themeColor="text1"/>
        </w:rPr>
      </w:pPr>
    </w:p>
    <w:p w:rsidR="00BC309D" w:rsidRDefault="00F721A6">
      <w:pPr>
        <w:pStyle w:val="a9"/>
        <w:rPr>
          <w:color w:val="000000" w:themeColor="text1"/>
        </w:rPr>
      </w:pPr>
      <w:bookmarkStart w:id="0" w:name="_Toc112246292"/>
      <w:r>
        <w:rPr>
          <w:rFonts w:hint="eastAsia"/>
          <w:color w:val="000000" w:themeColor="text1"/>
        </w:rPr>
        <w:t>第一章</w:t>
      </w:r>
      <w:r>
        <w:rPr>
          <w:rFonts w:hint="eastAsia"/>
          <w:color w:val="000000" w:themeColor="text1"/>
        </w:rPr>
        <w:t xml:space="preserve">    </w:t>
      </w:r>
      <w:r w:rsidR="00706D41">
        <w:rPr>
          <w:rFonts w:hint="eastAsia"/>
          <w:color w:val="000000" w:themeColor="text1"/>
        </w:rPr>
        <w:t>采购</w:t>
      </w:r>
      <w:r>
        <w:rPr>
          <w:color w:val="000000" w:themeColor="text1"/>
        </w:rPr>
        <w:t>公告</w:t>
      </w:r>
      <w:bookmarkEnd w:id="0"/>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一、项目名称：</w:t>
      </w:r>
      <w:r>
        <w:rPr>
          <w:rFonts w:ascii="宋体" w:hAnsi="宋体" w:cs="宋体" w:hint="eastAsia"/>
          <w:color w:val="000000" w:themeColor="text1"/>
          <w:sz w:val="24"/>
          <w:szCs w:val="24"/>
        </w:rPr>
        <w:t>苏州城市学院</w:t>
      </w:r>
      <w:proofErr w:type="gramStart"/>
      <w:r>
        <w:rPr>
          <w:rFonts w:ascii="宋体" w:hAnsi="宋体" w:cs="宋体" w:hint="eastAsia"/>
          <w:color w:val="000000" w:themeColor="text1"/>
          <w:sz w:val="24"/>
          <w:szCs w:val="24"/>
        </w:rPr>
        <w:t>尊师楼</w:t>
      </w:r>
      <w:proofErr w:type="gramEnd"/>
      <w:r>
        <w:rPr>
          <w:rFonts w:ascii="宋体" w:hAnsi="宋体" w:cs="宋体" w:hint="eastAsia"/>
          <w:color w:val="000000" w:themeColor="text1"/>
          <w:sz w:val="24"/>
          <w:szCs w:val="24"/>
        </w:rPr>
        <w:t>消防管道抢修改造工程</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二、</w:t>
      </w:r>
      <w:r w:rsidR="00F420BF">
        <w:rPr>
          <w:rFonts w:ascii="宋体" w:hAnsi="宋体" w:hint="eastAsia"/>
          <w:color w:val="000000" w:themeColor="text1"/>
          <w:sz w:val="24"/>
          <w:szCs w:val="24"/>
        </w:rPr>
        <w:t>采购</w:t>
      </w:r>
      <w:r>
        <w:rPr>
          <w:rFonts w:ascii="宋体" w:hAnsi="宋体" w:hint="eastAsia"/>
          <w:color w:val="000000" w:themeColor="text1"/>
          <w:sz w:val="24"/>
          <w:szCs w:val="24"/>
        </w:rPr>
        <w:t>编号：</w:t>
      </w:r>
      <w:r w:rsidR="00706D41">
        <w:rPr>
          <w:rFonts w:ascii="宋体" w:hAnsi="宋体" w:hint="eastAsia"/>
          <w:color w:val="000000" w:themeColor="text1"/>
          <w:sz w:val="24"/>
          <w:szCs w:val="24"/>
        </w:rPr>
        <w:t>SCG2022-58</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三、</w:t>
      </w:r>
      <w:r w:rsidR="00B66099">
        <w:rPr>
          <w:rFonts w:ascii="宋体" w:hAnsi="宋体" w:hint="eastAsia"/>
          <w:color w:val="000000" w:themeColor="text1"/>
          <w:sz w:val="24"/>
          <w:szCs w:val="24"/>
        </w:rPr>
        <w:t>采购单位</w:t>
      </w:r>
      <w:r>
        <w:rPr>
          <w:rFonts w:ascii="宋体" w:hAnsi="宋体" w:hint="eastAsia"/>
          <w:color w:val="000000" w:themeColor="text1"/>
          <w:sz w:val="24"/>
          <w:szCs w:val="24"/>
        </w:rPr>
        <w:t>：苏州城市学院</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地  址：苏州市吴中区吴中大道1188号，邮编：215104</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联系人：吉老师，联系电话：0512-66557238</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技术联系人：李老师，联系电话：0512-66</w:t>
      </w:r>
      <w:r>
        <w:rPr>
          <w:rFonts w:ascii="宋体" w:hAnsi="宋体"/>
          <w:color w:val="000000" w:themeColor="text1"/>
          <w:sz w:val="24"/>
          <w:szCs w:val="24"/>
        </w:rPr>
        <w:t>553468</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传  真：0512-68230911，Email：sdwzztb@126.com</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四、项目简要说明</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1、工程地点：苏州城市学院尊师楼</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2、工程规模：详见招标文件</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3、工程预算：7万元</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4、计划工期：10日</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5、质保期：2年</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6、工程简要说明：</w:t>
      </w:r>
      <w:proofErr w:type="gramStart"/>
      <w:r>
        <w:rPr>
          <w:rFonts w:ascii="宋体" w:hAnsi="宋体" w:hint="eastAsia"/>
          <w:color w:val="000000" w:themeColor="text1"/>
          <w:sz w:val="24"/>
          <w:szCs w:val="24"/>
        </w:rPr>
        <w:t>尊师楼</w:t>
      </w:r>
      <w:proofErr w:type="gramEnd"/>
      <w:r>
        <w:rPr>
          <w:rFonts w:ascii="宋体" w:hAnsi="宋体" w:hint="eastAsia"/>
          <w:color w:val="000000" w:themeColor="text1"/>
          <w:sz w:val="24"/>
          <w:szCs w:val="24"/>
        </w:rPr>
        <w:t>室内</w:t>
      </w:r>
      <w:r>
        <w:rPr>
          <w:rFonts w:ascii="宋体" w:hAnsi="宋体" w:cs="宋体" w:hint="eastAsia"/>
          <w:color w:val="000000" w:themeColor="text1"/>
          <w:sz w:val="24"/>
          <w:szCs w:val="24"/>
        </w:rPr>
        <w:t>消防管道抢修改造。</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7、施工要求</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7.1施工按照消防工程规范标准实施，工程方式：包工包料；</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7.2施工时</w:t>
      </w:r>
      <w:proofErr w:type="gramStart"/>
      <w:r>
        <w:rPr>
          <w:rFonts w:ascii="宋体" w:hAnsi="宋体" w:hint="eastAsia"/>
          <w:color w:val="000000" w:themeColor="text1"/>
          <w:sz w:val="24"/>
          <w:szCs w:val="24"/>
        </w:rPr>
        <w:t>施工商</w:t>
      </w:r>
      <w:proofErr w:type="gramEnd"/>
      <w:r>
        <w:rPr>
          <w:rFonts w:ascii="宋体" w:hAnsi="宋体" w:hint="eastAsia"/>
          <w:color w:val="000000" w:themeColor="text1"/>
          <w:sz w:val="24"/>
          <w:szCs w:val="24"/>
        </w:rPr>
        <w:t>必须按照采购方认可的施工方案和施工材料施工安装，否则采购方有权要求施工方停工整改，直至符合甲方要求，期间产生任何费用或经济损失将由施工方自行独自承担。</w:t>
      </w:r>
    </w:p>
    <w:p w:rsidR="00BC309D" w:rsidRDefault="00F721A6">
      <w:pPr>
        <w:ind w:firstLine="480"/>
        <w:rPr>
          <w:rFonts w:ascii="宋体" w:hAnsi="宋体"/>
          <w:color w:val="000000" w:themeColor="text1"/>
          <w:sz w:val="24"/>
          <w:szCs w:val="24"/>
        </w:rPr>
      </w:pPr>
      <w:r>
        <w:rPr>
          <w:rFonts w:ascii="宋体" w:hAnsi="宋体"/>
          <w:color w:val="000000" w:themeColor="text1"/>
          <w:sz w:val="24"/>
          <w:szCs w:val="24"/>
        </w:rPr>
        <w:t>8</w:t>
      </w:r>
      <w:r>
        <w:rPr>
          <w:rFonts w:ascii="宋体" w:hAnsi="宋体" w:hint="eastAsia"/>
          <w:color w:val="000000" w:themeColor="text1"/>
          <w:sz w:val="24"/>
          <w:szCs w:val="24"/>
        </w:rPr>
        <w:t>、技术要求：符合现行国家技术、施工及验收规范规程，对施工工艺的特殊要求，按国家有关规定</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五、</w:t>
      </w:r>
      <w:r w:rsidR="00706D41">
        <w:rPr>
          <w:rFonts w:ascii="宋体" w:hAnsi="宋体" w:hint="eastAsia"/>
          <w:color w:val="000000" w:themeColor="text1"/>
          <w:sz w:val="24"/>
          <w:szCs w:val="24"/>
        </w:rPr>
        <w:t>响应</w:t>
      </w:r>
      <w:r>
        <w:rPr>
          <w:rFonts w:ascii="宋体" w:hAnsi="宋体" w:hint="eastAsia"/>
          <w:color w:val="000000" w:themeColor="text1"/>
          <w:sz w:val="24"/>
          <w:szCs w:val="24"/>
        </w:rPr>
        <w:t>单位资格合格条件和必要合格条件</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A、合格条件：</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1、具有独立承担民事责任的能力；</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2、具有良好的商业信誉和健全的财务会计制度；</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3、具有履行合同所必需的产品和专业技术能力；</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4、依法缴纳税收和社会保障资金的良好记录；</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5、参加政府采购活动前三年内，在经营活动中没有重大违法记录；</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6、法律、行政法规规定的其他条件。</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B、必要条件：</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1、具有消防设施工程专业承包贰级（含）及以上资质。</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六、报名、现场踏勘及答疑</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本项目采用网上邮件方式报名，</w:t>
      </w:r>
      <w:r>
        <w:rPr>
          <w:rFonts w:ascii="宋体" w:hAnsi="宋体" w:hint="eastAsia"/>
          <w:color w:val="000000" w:themeColor="text1"/>
          <w:sz w:val="24"/>
          <w:szCs w:val="24"/>
        </w:rPr>
        <w:t>响应</w:t>
      </w:r>
      <w:r w:rsidRPr="00706D41">
        <w:rPr>
          <w:rFonts w:ascii="宋体" w:hAnsi="宋体" w:hint="eastAsia"/>
          <w:color w:val="000000" w:themeColor="text1"/>
          <w:sz w:val="24"/>
          <w:szCs w:val="24"/>
        </w:rPr>
        <w:t>报名单位必须满足第</w:t>
      </w:r>
      <w:r>
        <w:rPr>
          <w:rFonts w:ascii="宋体" w:hAnsi="宋体" w:hint="eastAsia"/>
          <w:color w:val="000000" w:themeColor="text1"/>
          <w:sz w:val="24"/>
          <w:szCs w:val="24"/>
        </w:rPr>
        <w:t>五</w:t>
      </w:r>
      <w:r w:rsidRPr="00706D41">
        <w:rPr>
          <w:rFonts w:ascii="宋体" w:hAnsi="宋体" w:hint="eastAsia"/>
          <w:color w:val="000000" w:themeColor="text1"/>
          <w:sz w:val="24"/>
          <w:szCs w:val="24"/>
        </w:rPr>
        <w:t>条“</w:t>
      </w:r>
      <w:r>
        <w:rPr>
          <w:rFonts w:ascii="宋体" w:hAnsi="宋体" w:hint="eastAsia"/>
          <w:color w:val="000000" w:themeColor="text1"/>
          <w:sz w:val="24"/>
          <w:szCs w:val="24"/>
        </w:rPr>
        <w:t>响应单位资格合格条件和必要合格条件</w:t>
      </w:r>
      <w:r w:rsidRPr="00706D41">
        <w:rPr>
          <w:rFonts w:ascii="宋体" w:hAnsi="宋体" w:hint="eastAsia"/>
          <w:color w:val="000000" w:themeColor="text1"/>
          <w:sz w:val="24"/>
          <w:szCs w:val="24"/>
        </w:rPr>
        <w:t>”。</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1．报名邮箱地址：sdwzztb@126.com</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2．报名费：人民币300元，银行</w:t>
      </w:r>
      <w:proofErr w:type="gramStart"/>
      <w:r w:rsidRPr="00706D41">
        <w:rPr>
          <w:rFonts w:ascii="宋体" w:hAnsi="宋体" w:hint="eastAsia"/>
          <w:color w:val="000000" w:themeColor="text1"/>
          <w:sz w:val="24"/>
          <w:szCs w:val="24"/>
        </w:rPr>
        <w:t>转帐</w:t>
      </w:r>
      <w:proofErr w:type="gramEnd"/>
      <w:r w:rsidRPr="00706D41">
        <w:rPr>
          <w:rFonts w:ascii="宋体" w:hAnsi="宋体" w:hint="eastAsia"/>
          <w:color w:val="000000" w:themeColor="text1"/>
          <w:sz w:val="24"/>
          <w:szCs w:val="24"/>
        </w:rPr>
        <w:t>，账户名：苏州城市学院，开户行：中国建设银行股份有限公司苏州分行营业部，账号：3220 1988 2360 5250 7486，财务联系电话：0512-66578125，</w:t>
      </w:r>
      <w:proofErr w:type="gramStart"/>
      <w:r w:rsidRPr="00706D41">
        <w:rPr>
          <w:rFonts w:ascii="宋体" w:hAnsi="宋体" w:hint="eastAsia"/>
          <w:color w:val="000000" w:themeColor="text1"/>
          <w:sz w:val="24"/>
          <w:szCs w:val="24"/>
        </w:rPr>
        <w:t>转帐</w:t>
      </w:r>
      <w:proofErr w:type="gramEnd"/>
      <w:r w:rsidRPr="00706D41">
        <w:rPr>
          <w:rFonts w:ascii="宋体" w:hAnsi="宋体" w:hint="eastAsia"/>
          <w:color w:val="000000" w:themeColor="text1"/>
          <w:sz w:val="24"/>
          <w:szCs w:val="24"/>
        </w:rPr>
        <w:t>信息备注请注明报名单位名称和本项目编号（SCG2022-</w:t>
      </w:r>
      <w:r w:rsidR="00336E60">
        <w:rPr>
          <w:rFonts w:ascii="宋体" w:hAnsi="宋体" w:hint="eastAsia"/>
          <w:color w:val="000000" w:themeColor="text1"/>
          <w:sz w:val="24"/>
          <w:szCs w:val="24"/>
        </w:rPr>
        <w:t>58</w:t>
      </w:r>
      <w:r w:rsidRPr="00706D41">
        <w:rPr>
          <w:rFonts w:ascii="宋体" w:hAnsi="宋体" w:hint="eastAsia"/>
          <w:color w:val="000000" w:themeColor="text1"/>
          <w:sz w:val="24"/>
          <w:szCs w:val="24"/>
        </w:rPr>
        <w:t>）。（注：报名费支付后概不退款）</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3．报名电子文档包含下列材料：</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(1)报名费</w:t>
      </w:r>
      <w:proofErr w:type="gramStart"/>
      <w:r w:rsidRPr="00706D41">
        <w:rPr>
          <w:rFonts w:ascii="宋体" w:hAnsi="宋体" w:hint="eastAsia"/>
          <w:color w:val="000000" w:themeColor="text1"/>
          <w:sz w:val="24"/>
          <w:szCs w:val="24"/>
        </w:rPr>
        <w:t>转帐</w:t>
      </w:r>
      <w:proofErr w:type="gramEnd"/>
      <w:r w:rsidRPr="00706D41">
        <w:rPr>
          <w:rFonts w:ascii="宋体" w:hAnsi="宋体" w:hint="eastAsia"/>
          <w:color w:val="000000" w:themeColor="text1"/>
          <w:sz w:val="24"/>
          <w:szCs w:val="24"/>
        </w:rPr>
        <w:t>截屏；</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(2)营业执照扫描件；</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(3)报名单位联系人及联系电话。</w:t>
      </w:r>
    </w:p>
    <w:p w:rsidR="00706D41" w:rsidRP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lastRenderedPageBreak/>
        <w:t>4．报名时间：自公告发布之日起至2022年</w:t>
      </w:r>
      <w:r w:rsidR="00DA0A32">
        <w:rPr>
          <w:rFonts w:ascii="宋体" w:hAnsi="宋体" w:hint="eastAsia"/>
          <w:color w:val="000000" w:themeColor="text1"/>
          <w:sz w:val="24"/>
          <w:szCs w:val="24"/>
        </w:rPr>
        <w:t>9</w:t>
      </w:r>
      <w:r w:rsidRPr="00706D41">
        <w:rPr>
          <w:rFonts w:ascii="宋体" w:hAnsi="宋体" w:hint="eastAsia"/>
          <w:color w:val="000000" w:themeColor="text1"/>
          <w:sz w:val="24"/>
          <w:szCs w:val="24"/>
        </w:rPr>
        <w:t>月</w:t>
      </w:r>
      <w:r w:rsidR="00336E60">
        <w:rPr>
          <w:rFonts w:ascii="宋体" w:hAnsi="宋体" w:hint="eastAsia"/>
          <w:color w:val="000000" w:themeColor="text1"/>
          <w:sz w:val="24"/>
          <w:szCs w:val="24"/>
        </w:rPr>
        <w:t>1</w:t>
      </w:r>
      <w:r w:rsidRPr="00706D41">
        <w:rPr>
          <w:rFonts w:ascii="宋体" w:hAnsi="宋体" w:hint="eastAsia"/>
          <w:color w:val="000000" w:themeColor="text1"/>
          <w:sz w:val="24"/>
          <w:szCs w:val="24"/>
        </w:rPr>
        <w:t>日24:00（北京时间），超过时间的不再接收。</w:t>
      </w:r>
    </w:p>
    <w:p w:rsidR="00706D41" w:rsidRDefault="00706D41" w:rsidP="00706D41">
      <w:pPr>
        <w:ind w:firstLine="480"/>
        <w:rPr>
          <w:rFonts w:ascii="宋体" w:hAnsi="宋体"/>
          <w:color w:val="000000" w:themeColor="text1"/>
          <w:sz w:val="24"/>
          <w:szCs w:val="24"/>
        </w:rPr>
      </w:pPr>
      <w:r w:rsidRPr="00706D41">
        <w:rPr>
          <w:rFonts w:ascii="宋体" w:hAnsi="宋体" w:hint="eastAsia"/>
          <w:color w:val="000000" w:themeColor="text1"/>
          <w:sz w:val="24"/>
          <w:szCs w:val="24"/>
        </w:rPr>
        <w:t>5．采购文件见本公告附件，自行下载。</w:t>
      </w:r>
    </w:p>
    <w:p w:rsidR="00BC309D" w:rsidRDefault="00336E60">
      <w:pPr>
        <w:ind w:firstLine="480"/>
        <w:rPr>
          <w:rFonts w:ascii="宋体" w:hAnsi="宋体"/>
          <w:color w:val="000000" w:themeColor="text1"/>
          <w:sz w:val="24"/>
          <w:szCs w:val="24"/>
        </w:rPr>
      </w:pPr>
      <w:r>
        <w:rPr>
          <w:rFonts w:ascii="宋体" w:hAnsi="宋体" w:hint="eastAsia"/>
          <w:color w:val="000000" w:themeColor="text1"/>
          <w:sz w:val="24"/>
          <w:szCs w:val="24"/>
        </w:rPr>
        <w:t>6</w:t>
      </w:r>
      <w:r w:rsidR="00F721A6">
        <w:rPr>
          <w:rFonts w:ascii="宋体" w:hAnsi="宋体" w:hint="eastAsia"/>
          <w:color w:val="000000" w:themeColor="text1"/>
          <w:sz w:val="24"/>
          <w:szCs w:val="24"/>
        </w:rPr>
        <w:t>、</w:t>
      </w:r>
      <w:r w:rsidR="002C40B8">
        <w:rPr>
          <w:rFonts w:ascii="宋体" w:hAnsi="宋体" w:hint="eastAsia"/>
          <w:color w:val="000000" w:themeColor="text1"/>
          <w:sz w:val="24"/>
          <w:szCs w:val="24"/>
        </w:rPr>
        <w:t>现场踏勘及答疑</w:t>
      </w:r>
      <w:r w:rsidR="00F721A6">
        <w:rPr>
          <w:rFonts w:ascii="宋体" w:hAnsi="宋体" w:hint="eastAsia"/>
          <w:color w:val="000000" w:themeColor="text1"/>
          <w:sz w:val="24"/>
          <w:szCs w:val="24"/>
        </w:rPr>
        <w:t>：本项目不组织集中现场踏勘，</w:t>
      </w:r>
      <w:r w:rsidR="00F721A6">
        <w:rPr>
          <w:rFonts w:ascii="宋体" w:hAnsi="宋体" w:cs="宋体" w:hint="eastAsia"/>
          <w:color w:val="000000" w:themeColor="text1"/>
          <w:sz w:val="24"/>
          <w:szCs w:val="24"/>
        </w:rPr>
        <w:t>自愿踏勘</w:t>
      </w:r>
      <w:r w:rsidR="00F721A6">
        <w:rPr>
          <w:rFonts w:ascii="宋体" w:hAnsi="宋体" w:hint="eastAsia"/>
          <w:color w:val="000000" w:themeColor="text1"/>
          <w:sz w:val="24"/>
          <w:szCs w:val="24"/>
        </w:rPr>
        <w:t>。</w:t>
      </w:r>
      <w:r w:rsidR="002C40B8">
        <w:rPr>
          <w:rFonts w:ascii="宋体" w:hAnsi="宋体" w:hint="eastAsia"/>
          <w:color w:val="000000" w:themeColor="text1"/>
          <w:sz w:val="24"/>
          <w:szCs w:val="24"/>
        </w:rPr>
        <w:t>踏勘及答疑</w:t>
      </w:r>
      <w:r w:rsidR="00F721A6">
        <w:rPr>
          <w:rFonts w:ascii="宋体" w:hAnsi="宋体" w:hint="eastAsia"/>
          <w:color w:val="000000" w:themeColor="text1"/>
          <w:sz w:val="24"/>
          <w:szCs w:val="24"/>
        </w:rPr>
        <w:t>联系人：李老师0512-66553468。</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七、</w:t>
      </w:r>
      <w:r w:rsidR="00336E60">
        <w:rPr>
          <w:rFonts w:ascii="宋体" w:hAnsi="宋体" w:hint="eastAsia"/>
          <w:color w:val="000000" w:themeColor="text1"/>
          <w:sz w:val="24"/>
          <w:szCs w:val="24"/>
        </w:rPr>
        <w:t>响应</w:t>
      </w:r>
      <w:r>
        <w:rPr>
          <w:rFonts w:ascii="宋体" w:hAnsi="宋体" w:hint="eastAsia"/>
          <w:color w:val="000000" w:themeColor="text1"/>
          <w:sz w:val="24"/>
          <w:szCs w:val="24"/>
        </w:rPr>
        <w:t>报价</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1、</w:t>
      </w:r>
      <w:r w:rsidR="00336E60">
        <w:rPr>
          <w:rFonts w:ascii="宋体" w:hAnsi="宋体" w:hint="eastAsia"/>
          <w:color w:val="000000" w:themeColor="text1"/>
          <w:sz w:val="24"/>
          <w:szCs w:val="24"/>
        </w:rPr>
        <w:t>响应</w:t>
      </w:r>
      <w:r>
        <w:rPr>
          <w:rFonts w:ascii="宋体" w:hAnsi="宋体" w:hint="eastAsia"/>
          <w:color w:val="000000" w:themeColor="text1"/>
          <w:sz w:val="24"/>
          <w:szCs w:val="24"/>
        </w:rPr>
        <w:t>报价中，工程量清单应列出各项目的综合单价、合价，以及综合单价的组成分析。对需要按</w:t>
      </w:r>
      <w:proofErr w:type="gramStart"/>
      <w:r>
        <w:rPr>
          <w:rFonts w:ascii="宋体" w:hAnsi="宋体" w:hint="eastAsia"/>
          <w:color w:val="000000" w:themeColor="text1"/>
          <w:sz w:val="24"/>
          <w:szCs w:val="24"/>
        </w:rPr>
        <w:t>实调整</w:t>
      </w:r>
      <w:proofErr w:type="gramEnd"/>
      <w:r>
        <w:rPr>
          <w:rFonts w:ascii="宋体" w:hAnsi="宋体" w:hint="eastAsia"/>
          <w:color w:val="000000" w:themeColor="text1"/>
          <w:sz w:val="24"/>
          <w:szCs w:val="24"/>
        </w:rPr>
        <w:t>工程量的项目应给出相关说明。</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2、</w:t>
      </w:r>
      <w:r w:rsidR="00336E60">
        <w:rPr>
          <w:rFonts w:ascii="宋体" w:hAnsi="宋体" w:hint="eastAsia"/>
          <w:color w:val="000000" w:themeColor="text1"/>
          <w:sz w:val="24"/>
          <w:szCs w:val="24"/>
        </w:rPr>
        <w:t>响应</w:t>
      </w:r>
      <w:r>
        <w:rPr>
          <w:rFonts w:ascii="宋体" w:hAnsi="宋体" w:hint="eastAsia"/>
          <w:color w:val="000000" w:themeColor="text1"/>
          <w:sz w:val="24"/>
          <w:szCs w:val="24"/>
        </w:rPr>
        <w:t>单位应承担报名、踏勘、编制</w:t>
      </w:r>
      <w:r w:rsidR="00336E60">
        <w:rPr>
          <w:rFonts w:ascii="宋体" w:hAnsi="宋体" w:hint="eastAsia"/>
          <w:color w:val="000000" w:themeColor="text1"/>
          <w:sz w:val="24"/>
          <w:szCs w:val="24"/>
        </w:rPr>
        <w:t>响应</w:t>
      </w:r>
      <w:r>
        <w:rPr>
          <w:rFonts w:ascii="宋体" w:hAnsi="宋体" w:hint="eastAsia"/>
          <w:color w:val="000000" w:themeColor="text1"/>
          <w:sz w:val="24"/>
          <w:szCs w:val="24"/>
        </w:rPr>
        <w:t>文件及递交</w:t>
      </w:r>
      <w:r w:rsidR="00336E60">
        <w:rPr>
          <w:rFonts w:ascii="宋体" w:hAnsi="宋体" w:hint="eastAsia"/>
          <w:color w:val="000000" w:themeColor="text1"/>
          <w:sz w:val="24"/>
          <w:szCs w:val="24"/>
        </w:rPr>
        <w:t>响应</w:t>
      </w:r>
      <w:r>
        <w:rPr>
          <w:rFonts w:ascii="宋体" w:hAnsi="宋体" w:hint="eastAsia"/>
          <w:color w:val="000000" w:themeColor="text1"/>
          <w:sz w:val="24"/>
          <w:szCs w:val="24"/>
        </w:rPr>
        <w:t>文件等所涉及的一切费用，无论结果如何，</w:t>
      </w:r>
      <w:r w:rsidR="00336E60">
        <w:rPr>
          <w:rFonts w:ascii="宋体" w:hAnsi="宋体" w:hint="eastAsia"/>
          <w:color w:val="000000" w:themeColor="text1"/>
          <w:sz w:val="24"/>
          <w:szCs w:val="24"/>
        </w:rPr>
        <w:t>采购</w:t>
      </w:r>
      <w:r w:rsidR="002C40B8">
        <w:rPr>
          <w:rFonts w:ascii="宋体" w:hAnsi="宋体" w:hint="eastAsia"/>
          <w:color w:val="000000" w:themeColor="text1"/>
          <w:sz w:val="24"/>
          <w:szCs w:val="24"/>
        </w:rPr>
        <w:t>单位</w:t>
      </w:r>
      <w:r>
        <w:rPr>
          <w:rFonts w:ascii="宋体" w:hAnsi="宋体" w:hint="eastAsia"/>
          <w:color w:val="000000" w:themeColor="text1"/>
          <w:sz w:val="24"/>
          <w:szCs w:val="24"/>
        </w:rPr>
        <w:t>对上述费用不负任何责任。</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八、</w:t>
      </w:r>
      <w:r w:rsidR="00336E60">
        <w:rPr>
          <w:rFonts w:ascii="宋体" w:hAnsi="宋体" w:hint="eastAsia"/>
          <w:color w:val="000000" w:themeColor="text1"/>
          <w:sz w:val="24"/>
          <w:szCs w:val="24"/>
        </w:rPr>
        <w:t>响应</w:t>
      </w:r>
      <w:r>
        <w:rPr>
          <w:rFonts w:ascii="宋体" w:hAnsi="宋体" w:hint="eastAsia"/>
          <w:color w:val="000000" w:themeColor="text1"/>
          <w:sz w:val="24"/>
          <w:szCs w:val="24"/>
        </w:rPr>
        <w:t>文件接收及</w:t>
      </w:r>
      <w:r w:rsidR="00336E60">
        <w:rPr>
          <w:rFonts w:ascii="宋体" w:hAnsi="宋体" w:hint="eastAsia"/>
          <w:color w:val="000000" w:themeColor="text1"/>
          <w:sz w:val="24"/>
          <w:szCs w:val="24"/>
        </w:rPr>
        <w:t>评审</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1、</w:t>
      </w:r>
      <w:r w:rsidR="00336E60">
        <w:rPr>
          <w:rFonts w:ascii="宋体" w:hAnsi="宋体" w:hint="eastAsia"/>
          <w:color w:val="000000" w:themeColor="text1"/>
          <w:sz w:val="24"/>
          <w:szCs w:val="24"/>
        </w:rPr>
        <w:t>响应</w:t>
      </w:r>
      <w:r>
        <w:rPr>
          <w:rFonts w:ascii="宋体" w:hAnsi="宋体" w:hint="eastAsia"/>
          <w:color w:val="000000" w:themeColor="text1"/>
          <w:sz w:val="24"/>
          <w:szCs w:val="24"/>
        </w:rPr>
        <w:t>文件接收时间：20</w:t>
      </w:r>
      <w:r>
        <w:rPr>
          <w:rFonts w:ascii="宋体" w:hAnsi="宋体"/>
          <w:color w:val="000000" w:themeColor="text1"/>
          <w:sz w:val="24"/>
          <w:szCs w:val="24"/>
        </w:rPr>
        <w:t>2</w:t>
      </w:r>
      <w:r w:rsidR="00336E60">
        <w:rPr>
          <w:rFonts w:ascii="宋体" w:hAnsi="宋体" w:hint="eastAsia"/>
          <w:color w:val="000000" w:themeColor="text1"/>
          <w:sz w:val="24"/>
          <w:szCs w:val="24"/>
        </w:rPr>
        <w:t>2</w:t>
      </w:r>
      <w:r>
        <w:rPr>
          <w:rFonts w:ascii="宋体" w:hAnsi="宋体" w:hint="eastAsia"/>
          <w:color w:val="000000" w:themeColor="text1"/>
          <w:sz w:val="24"/>
          <w:szCs w:val="24"/>
        </w:rPr>
        <w:t>年</w:t>
      </w:r>
      <w:r w:rsidR="00336E60">
        <w:rPr>
          <w:rFonts w:ascii="宋体" w:hAnsi="宋体" w:hint="eastAsia"/>
          <w:color w:val="000000" w:themeColor="text1"/>
          <w:sz w:val="24"/>
          <w:szCs w:val="24"/>
        </w:rPr>
        <w:t>9</w:t>
      </w:r>
      <w:r>
        <w:rPr>
          <w:rFonts w:ascii="宋体" w:hAnsi="宋体" w:hint="eastAsia"/>
          <w:color w:val="000000" w:themeColor="text1"/>
          <w:sz w:val="24"/>
          <w:szCs w:val="24"/>
        </w:rPr>
        <w:t>月</w:t>
      </w:r>
      <w:r w:rsidR="00DA0A32">
        <w:rPr>
          <w:rFonts w:ascii="宋体" w:hAnsi="宋体" w:hint="eastAsia"/>
          <w:color w:val="000000" w:themeColor="text1"/>
          <w:sz w:val="24"/>
          <w:szCs w:val="24"/>
        </w:rPr>
        <w:t>6</w:t>
      </w:r>
      <w:r>
        <w:rPr>
          <w:rFonts w:ascii="宋体" w:hAnsi="宋体" w:hint="eastAsia"/>
          <w:color w:val="000000" w:themeColor="text1"/>
          <w:sz w:val="24"/>
          <w:szCs w:val="24"/>
        </w:rPr>
        <w:t>日上午9：00--10︰</w:t>
      </w:r>
      <w:r w:rsidR="00B66099">
        <w:rPr>
          <w:rFonts w:ascii="宋体" w:hAnsi="宋体" w:hint="eastAsia"/>
          <w:color w:val="000000" w:themeColor="text1"/>
          <w:sz w:val="24"/>
          <w:szCs w:val="24"/>
        </w:rPr>
        <w:t>0</w:t>
      </w:r>
      <w:r>
        <w:rPr>
          <w:rFonts w:ascii="宋体" w:hAnsi="宋体" w:hint="eastAsia"/>
          <w:color w:val="000000" w:themeColor="text1"/>
          <w:sz w:val="24"/>
          <w:szCs w:val="24"/>
        </w:rPr>
        <w:t>0；</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2、</w:t>
      </w:r>
      <w:r w:rsidR="00B66099">
        <w:rPr>
          <w:rFonts w:ascii="宋体" w:hAnsi="宋体" w:hint="eastAsia"/>
          <w:color w:val="000000" w:themeColor="text1"/>
          <w:sz w:val="24"/>
          <w:szCs w:val="24"/>
        </w:rPr>
        <w:t>响应</w:t>
      </w:r>
      <w:r>
        <w:rPr>
          <w:rFonts w:ascii="宋体" w:hAnsi="宋体" w:hint="eastAsia"/>
          <w:color w:val="000000" w:themeColor="text1"/>
          <w:sz w:val="24"/>
          <w:szCs w:val="24"/>
        </w:rPr>
        <w:t>文件接收地点：苏州城市学院综合楼22</w:t>
      </w:r>
      <w:r w:rsidR="00B66099">
        <w:rPr>
          <w:rFonts w:ascii="宋体" w:hAnsi="宋体" w:hint="eastAsia"/>
          <w:color w:val="000000" w:themeColor="text1"/>
          <w:sz w:val="24"/>
          <w:szCs w:val="24"/>
        </w:rPr>
        <w:t>0</w:t>
      </w:r>
      <w:r>
        <w:rPr>
          <w:rFonts w:ascii="宋体" w:hAnsi="宋体" w:hint="eastAsia"/>
          <w:color w:val="000000" w:themeColor="text1"/>
          <w:sz w:val="24"/>
          <w:szCs w:val="24"/>
        </w:rPr>
        <w:t>室。</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3、</w:t>
      </w:r>
      <w:r w:rsidR="00B66099">
        <w:rPr>
          <w:rFonts w:ascii="宋体" w:hAnsi="宋体" w:hint="eastAsia"/>
          <w:color w:val="000000" w:themeColor="text1"/>
          <w:sz w:val="24"/>
          <w:szCs w:val="24"/>
        </w:rPr>
        <w:t>评审</w:t>
      </w:r>
      <w:r>
        <w:rPr>
          <w:rFonts w:ascii="宋体" w:hAnsi="宋体" w:hint="eastAsia"/>
          <w:color w:val="000000" w:themeColor="text1"/>
          <w:sz w:val="24"/>
          <w:szCs w:val="24"/>
        </w:rPr>
        <w:t>时间：20</w:t>
      </w:r>
      <w:r>
        <w:rPr>
          <w:rFonts w:ascii="宋体" w:hAnsi="宋体"/>
          <w:color w:val="000000" w:themeColor="text1"/>
          <w:sz w:val="24"/>
          <w:szCs w:val="24"/>
        </w:rPr>
        <w:t>2</w:t>
      </w:r>
      <w:r>
        <w:rPr>
          <w:rFonts w:ascii="宋体" w:hAnsi="宋体" w:hint="eastAsia"/>
          <w:color w:val="000000" w:themeColor="text1"/>
          <w:sz w:val="24"/>
          <w:szCs w:val="24"/>
        </w:rPr>
        <w:t>2年</w:t>
      </w:r>
      <w:r w:rsidR="00B66099">
        <w:rPr>
          <w:rFonts w:ascii="宋体" w:hAnsi="宋体" w:hint="eastAsia"/>
          <w:color w:val="000000" w:themeColor="text1"/>
          <w:sz w:val="24"/>
          <w:szCs w:val="24"/>
        </w:rPr>
        <w:t>9</w:t>
      </w:r>
      <w:r>
        <w:rPr>
          <w:rFonts w:ascii="宋体" w:hAnsi="宋体" w:hint="eastAsia"/>
          <w:color w:val="000000" w:themeColor="text1"/>
          <w:sz w:val="24"/>
          <w:szCs w:val="24"/>
        </w:rPr>
        <w:t>月</w:t>
      </w:r>
      <w:r w:rsidR="00DA0A32">
        <w:rPr>
          <w:rFonts w:ascii="宋体" w:hAnsi="宋体" w:hint="eastAsia"/>
          <w:color w:val="000000" w:themeColor="text1"/>
          <w:sz w:val="24"/>
          <w:szCs w:val="24"/>
        </w:rPr>
        <w:t>6</w:t>
      </w:r>
      <w:bookmarkStart w:id="1" w:name="_GoBack"/>
      <w:bookmarkEnd w:id="1"/>
      <w:r>
        <w:rPr>
          <w:rFonts w:ascii="宋体" w:hAnsi="宋体" w:hint="eastAsia"/>
          <w:color w:val="000000" w:themeColor="text1"/>
          <w:sz w:val="24"/>
          <w:szCs w:val="24"/>
        </w:rPr>
        <w:t>日上午10︰</w:t>
      </w:r>
      <w:r w:rsidR="00B66099">
        <w:rPr>
          <w:rFonts w:ascii="宋体" w:hAnsi="宋体" w:hint="eastAsia"/>
          <w:color w:val="000000" w:themeColor="text1"/>
          <w:sz w:val="24"/>
          <w:szCs w:val="24"/>
        </w:rPr>
        <w:t>0</w:t>
      </w:r>
      <w:r>
        <w:rPr>
          <w:rFonts w:ascii="宋体" w:hAnsi="宋体" w:hint="eastAsia"/>
          <w:color w:val="000000" w:themeColor="text1"/>
          <w:sz w:val="24"/>
          <w:szCs w:val="24"/>
        </w:rPr>
        <w:t>0；</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4、</w:t>
      </w:r>
      <w:r w:rsidR="00B66099">
        <w:rPr>
          <w:rFonts w:ascii="宋体" w:hAnsi="宋体" w:hint="eastAsia"/>
          <w:color w:val="000000" w:themeColor="text1"/>
          <w:sz w:val="24"/>
          <w:szCs w:val="24"/>
        </w:rPr>
        <w:t>评审</w:t>
      </w:r>
      <w:r>
        <w:rPr>
          <w:rFonts w:ascii="宋体" w:hAnsi="宋体" w:hint="eastAsia"/>
          <w:color w:val="000000" w:themeColor="text1"/>
          <w:sz w:val="24"/>
          <w:szCs w:val="24"/>
        </w:rPr>
        <w:t>地点：苏州城市学院综合楼2</w:t>
      </w:r>
      <w:r w:rsidR="00B66099">
        <w:rPr>
          <w:rFonts w:ascii="宋体" w:hAnsi="宋体" w:hint="eastAsia"/>
          <w:color w:val="000000" w:themeColor="text1"/>
          <w:sz w:val="24"/>
          <w:szCs w:val="24"/>
        </w:rPr>
        <w:t>10</w:t>
      </w:r>
      <w:r>
        <w:rPr>
          <w:rFonts w:ascii="宋体" w:hAnsi="宋体" w:hint="eastAsia"/>
          <w:color w:val="000000" w:themeColor="text1"/>
          <w:sz w:val="24"/>
          <w:szCs w:val="24"/>
        </w:rPr>
        <w:t>室。</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九、</w:t>
      </w:r>
      <w:r w:rsidR="00B66099">
        <w:rPr>
          <w:rFonts w:ascii="宋体" w:hAnsi="宋体" w:hint="eastAsia"/>
          <w:color w:val="000000" w:themeColor="text1"/>
          <w:sz w:val="24"/>
          <w:szCs w:val="24"/>
        </w:rPr>
        <w:t>响应</w:t>
      </w:r>
      <w:r>
        <w:rPr>
          <w:rFonts w:ascii="宋体" w:hAnsi="宋体" w:hint="eastAsia"/>
          <w:color w:val="000000" w:themeColor="text1"/>
          <w:sz w:val="24"/>
          <w:szCs w:val="24"/>
        </w:rPr>
        <w:t>文件制作份数要求</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正本份数：1份，副本份数：</w:t>
      </w:r>
      <w:r w:rsidR="00336E60">
        <w:rPr>
          <w:rFonts w:ascii="宋体" w:hAnsi="宋体" w:hint="eastAsia"/>
          <w:color w:val="000000" w:themeColor="text1"/>
          <w:sz w:val="24"/>
          <w:szCs w:val="24"/>
        </w:rPr>
        <w:t>2</w:t>
      </w:r>
      <w:r>
        <w:rPr>
          <w:rFonts w:ascii="宋体" w:hAnsi="宋体" w:hint="eastAsia"/>
          <w:color w:val="000000" w:themeColor="text1"/>
          <w:sz w:val="24"/>
          <w:szCs w:val="24"/>
        </w:rPr>
        <w:t>份。</w:t>
      </w:r>
    </w:p>
    <w:p w:rsidR="00BC309D" w:rsidRDefault="00F721A6">
      <w:pPr>
        <w:ind w:firstLine="480"/>
        <w:rPr>
          <w:rFonts w:ascii="宋体" w:hAnsi="宋体"/>
          <w:color w:val="000000" w:themeColor="text1"/>
          <w:sz w:val="24"/>
          <w:szCs w:val="24"/>
        </w:rPr>
      </w:pPr>
      <w:r>
        <w:rPr>
          <w:rFonts w:ascii="宋体" w:hAnsi="宋体" w:hint="eastAsia"/>
          <w:color w:val="000000" w:themeColor="text1"/>
          <w:sz w:val="24"/>
          <w:szCs w:val="24"/>
        </w:rPr>
        <w:t>十、特别提醒</w:t>
      </w:r>
    </w:p>
    <w:p w:rsidR="00BC309D" w:rsidRDefault="00F721A6">
      <w:pPr>
        <w:ind w:firstLineChars="200" w:firstLine="480"/>
        <w:jc w:val="left"/>
        <w:rPr>
          <w:color w:val="000000" w:themeColor="text1"/>
          <w:sz w:val="24"/>
          <w:szCs w:val="24"/>
        </w:rPr>
      </w:pPr>
      <w:r>
        <w:rPr>
          <w:rFonts w:ascii="宋体" w:hAnsi="宋体" w:hint="eastAsia"/>
          <w:color w:val="000000" w:themeColor="text1"/>
          <w:sz w:val="24"/>
          <w:szCs w:val="24"/>
        </w:rPr>
        <w:t>新冠肺炎防控期间，进入校园需经严格审批，投标报名、踏勘现场及递交标书人员须提前至少一天（24小时）通过sdwzztb@126.com提交入校申请(1姓名、2身份证号、3联系电话、4单位名称、5入校日期、6入校原因、7交通工具、8近14天轨迹)，通过后携带身份证、苏康</w:t>
      </w:r>
      <w:proofErr w:type="gramStart"/>
      <w:r>
        <w:rPr>
          <w:rFonts w:ascii="宋体" w:hAnsi="宋体" w:hint="eastAsia"/>
          <w:color w:val="000000" w:themeColor="text1"/>
          <w:sz w:val="24"/>
          <w:szCs w:val="24"/>
        </w:rPr>
        <w:t>码绿码</w:t>
      </w:r>
      <w:proofErr w:type="gramEnd"/>
      <w:r>
        <w:rPr>
          <w:rFonts w:ascii="宋体" w:hAnsi="宋体" w:hint="eastAsia"/>
          <w:color w:val="000000" w:themeColor="text1"/>
          <w:sz w:val="24"/>
          <w:szCs w:val="24"/>
        </w:rPr>
        <w:t>、15日内轨迹查询无重点疫区和中高风险地区到访史、无症状体温正常，方可来校。</w:t>
      </w:r>
    </w:p>
    <w:p w:rsidR="00BC309D" w:rsidRDefault="00F721A6">
      <w:pPr>
        <w:jc w:val="right"/>
        <w:rPr>
          <w:rFonts w:ascii="宋体" w:hAnsi="宋体"/>
          <w:color w:val="000000" w:themeColor="text1"/>
          <w:sz w:val="24"/>
          <w:szCs w:val="24"/>
        </w:rPr>
      </w:pPr>
      <w:r>
        <w:rPr>
          <w:rFonts w:ascii="宋体" w:hAnsi="宋体" w:hint="eastAsia"/>
          <w:color w:val="000000" w:themeColor="text1"/>
          <w:sz w:val="24"/>
          <w:szCs w:val="24"/>
        </w:rPr>
        <w:t>苏州城市学院</w:t>
      </w:r>
    </w:p>
    <w:p w:rsidR="00BC309D" w:rsidRDefault="00F721A6">
      <w:pPr>
        <w:wordWrap w:val="0"/>
        <w:jc w:val="right"/>
        <w:rPr>
          <w:rFonts w:ascii="宋体" w:hAnsi="宋体"/>
          <w:color w:val="000000" w:themeColor="text1"/>
          <w:sz w:val="24"/>
          <w:szCs w:val="24"/>
        </w:rPr>
      </w:pPr>
      <w:r>
        <w:rPr>
          <w:rFonts w:ascii="宋体" w:hAnsi="宋体" w:hint="eastAsia"/>
          <w:color w:val="000000" w:themeColor="text1"/>
          <w:sz w:val="24"/>
          <w:szCs w:val="24"/>
        </w:rPr>
        <w:t>二〇二二年</w:t>
      </w:r>
      <w:r w:rsidR="00BF1106">
        <w:rPr>
          <w:rFonts w:ascii="宋体" w:hAnsi="宋体" w:hint="eastAsia"/>
          <w:color w:val="000000" w:themeColor="text1"/>
          <w:sz w:val="24"/>
          <w:szCs w:val="24"/>
        </w:rPr>
        <w:t>八</w:t>
      </w:r>
      <w:r>
        <w:rPr>
          <w:rFonts w:ascii="宋体" w:hAnsi="宋体" w:hint="eastAsia"/>
          <w:color w:val="000000" w:themeColor="text1"/>
          <w:sz w:val="24"/>
          <w:szCs w:val="24"/>
        </w:rPr>
        <w:t>月</w:t>
      </w:r>
      <w:r w:rsidR="00BF1106">
        <w:rPr>
          <w:rFonts w:ascii="宋体" w:hAnsi="宋体" w:hint="eastAsia"/>
          <w:color w:val="000000" w:themeColor="text1"/>
          <w:sz w:val="24"/>
          <w:szCs w:val="24"/>
        </w:rPr>
        <w:t>二十五</w:t>
      </w:r>
      <w:r>
        <w:rPr>
          <w:rFonts w:ascii="宋体" w:hAnsi="宋体" w:hint="eastAsia"/>
          <w:color w:val="000000" w:themeColor="text1"/>
          <w:sz w:val="24"/>
          <w:szCs w:val="24"/>
        </w:rPr>
        <w:t>日</w:t>
      </w:r>
    </w:p>
    <w:p w:rsidR="00BC309D" w:rsidRDefault="00F721A6">
      <w:pPr>
        <w:jc w:val="right"/>
        <w:rPr>
          <w:color w:val="000000" w:themeColor="text1"/>
        </w:rPr>
      </w:pPr>
      <w:r>
        <w:rPr>
          <w:color w:val="000000" w:themeColor="text1"/>
        </w:rPr>
        <w:br w:type="page"/>
      </w:r>
    </w:p>
    <w:p w:rsidR="00BC309D" w:rsidRDefault="00F721A6">
      <w:pPr>
        <w:pStyle w:val="a9"/>
        <w:rPr>
          <w:color w:val="000000" w:themeColor="text1"/>
        </w:rPr>
      </w:pPr>
      <w:bookmarkStart w:id="2" w:name="_Toc112246293"/>
      <w:bookmarkStart w:id="3" w:name="_Toc250643359"/>
      <w:bookmarkStart w:id="4" w:name="_Toc437372093"/>
      <w:bookmarkStart w:id="5" w:name="_Toc448138305"/>
      <w:bookmarkStart w:id="6" w:name="_Toc437372289"/>
      <w:bookmarkStart w:id="7" w:name="_Toc437372095"/>
      <w:bookmarkStart w:id="8" w:name="_Toc437372291"/>
      <w:bookmarkStart w:id="9" w:name="_Toc448138307"/>
      <w:r>
        <w:rPr>
          <w:rFonts w:hint="eastAsia"/>
          <w:color w:val="000000" w:themeColor="text1"/>
        </w:rPr>
        <w:lastRenderedPageBreak/>
        <w:t>第二章</w:t>
      </w:r>
      <w:r>
        <w:rPr>
          <w:color w:val="000000" w:themeColor="text1"/>
        </w:rPr>
        <w:t xml:space="preserve">    </w:t>
      </w:r>
      <w:r w:rsidR="00BF1106">
        <w:rPr>
          <w:rFonts w:hint="eastAsia"/>
          <w:color w:val="000000" w:themeColor="text1"/>
        </w:rPr>
        <w:t>项目采购</w:t>
      </w:r>
      <w:r>
        <w:rPr>
          <w:rFonts w:hint="eastAsia"/>
          <w:color w:val="000000" w:themeColor="text1"/>
        </w:rPr>
        <w:t>须知</w:t>
      </w:r>
      <w:bookmarkEnd w:id="2"/>
      <w:r>
        <w:rPr>
          <w:color w:val="000000" w:themeColor="text1"/>
        </w:rPr>
        <w:tab/>
      </w:r>
    </w:p>
    <w:p w:rsidR="00BC309D" w:rsidRPr="00C50BF8" w:rsidRDefault="00F721A6">
      <w:pPr>
        <w:pStyle w:val="1"/>
        <w:spacing w:before="156" w:after="156"/>
        <w:rPr>
          <w:color w:val="000000" w:themeColor="text1"/>
          <w:sz w:val="24"/>
          <w:szCs w:val="24"/>
        </w:rPr>
      </w:pPr>
      <w:bookmarkStart w:id="10" w:name="_Toc529177750"/>
      <w:bookmarkStart w:id="11" w:name="_Toc112246294"/>
      <w:r w:rsidRPr="00C50BF8">
        <w:rPr>
          <w:rFonts w:hint="eastAsia"/>
          <w:color w:val="000000" w:themeColor="text1"/>
          <w:sz w:val="24"/>
          <w:szCs w:val="24"/>
        </w:rPr>
        <w:t>一、总则</w:t>
      </w:r>
      <w:bookmarkEnd w:id="3"/>
      <w:bookmarkEnd w:id="4"/>
      <w:bookmarkEnd w:id="5"/>
      <w:bookmarkEnd w:id="6"/>
      <w:bookmarkEnd w:id="10"/>
      <w:bookmarkEnd w:id="11"/>
    </w:p>
    <w:p w:rsidR="00BC309D" w:rsidRPr="00C50BF8" w:rsidRDefault="00F721A6">
      <w:pPr>
        <w:pStyle w:val="2"/>
        <w:rPr>
          <w:color w:val="000000" w:themeColor="text1"/>
          <w:sz w:val="24"/>
          <w:szCs w:val="24"/>
        </w:rPr>
      </w:pPr>
      <w:bookmarkStart w:id="12" w:name="_Toc437372094"/>
      <w:bookmarkStart w:id="13" w:name="_Toc437372290"/>
      <w:bookmarkStart w:id="14" w:name="_Toc448138306"/>
      <w:r w:rsidRPr="00C50BF8">
        <w:rPr>
          <w:rFonts w:hint="eastAsia"/>
          <w:color w:val="000000" w:themeColor="text1"/>
          <w:sz w:val="24"/>
          <w:szCs w:val="24"/>
        </w:rPr>
        <w:t xml:space="preserve">1 </w:t>
      </w:r>
      <w:r w:rsidRPr="00C50BF8">
        <w:rPr>
          <w:rFonts w:hint="eastAsia"/>
          <w:color w:val="000000" w:themeColor="text1"/>
          <w:sz w:val="24"/>
          <w:szCs w:val="24"/>
        </w:rPr>
        <w:t>工程概况</w:t>
      </w:r>
      <w:bookmarkEnd w:id="12"/>
      <w:bookmarkEnd w:id="13"/>
      <w:bookmarkEnd w:id="14"/>
    </w:p>
    <w:p w:rsidR="00BC309D" w:rsidRPr="00C50BF8" w:rsidRDefault="00F721A6">
      <w:pPr>
        <w:rPr>
          <w:color w:val="000000" w:themeColor="text1"/>
          <w:sz w:val="24"/>
          <w:szCs w:val="24"/>
        </w:rPr>
      </w:pPr>
      <w:r w:rsidRPr="00C50BF8">
        <w:rPr>
          <w:color w:val="000000" w:themeColor="text1"/>
          <w:sz w:val="24"/>
          <w:szCs w:val="24"/>
        </w:rPr>
        <w:t>1.1</w:t>
      </w:r>
      <w:r w:rsidRPr="00C50BF8">
        <w:rPr>
          <w:rFonts w:hint="eastAsia"/>
          <w:color w:val="000000" w:themeColor="text1"/>
          <w:sz w:val="24"/>
          <w:szCs w:val="24"/>
        </w:rPr>
        <w:t>工程综合说明和</w:t>
      </w:r>
      <w:r w:rsidR="002C40B8" w:rsidRPr="00C50BF8">
        <w:rPr>
          <w:rFonts w:hint="eastAsia"/>
          <w:color w:val="000000" w:themeColor="text1"/>
          <w:sz w:val="24"/>
          <w:szCs w:val="24"/>
        </w:rPr>
        <w:t>地点</w:t>
      </w:r>
      <w:r w:rsidRPr="00C50BF8">
        <w:rPr>
          <w:rFonts w:hint="eastAsia"/>
          <w:color w:val="000000" w:themeColor="text1"/>
          <w:sz w:val="24"/>
          <w:szCs w:val="24"/>
        </w:rPr>
        <w:t>：</w:t>
      </w:r>
    </w:p>
    <w:p w:rsidR="00BC309D" w:rsidRPr="00C50BF8" w:rsidRDefault="00F721A6">
      <w:pPr>
        <w:rPr>
          <w:rFonts w:ascii="宋体" w:hAnsi="宋体"/>
          <w:color w:val="000000" w:themeColor="text1"/>
          <w:sz w:val="24"/>
          <w:szCs w:val="24"/>
        </w:rPr>
      </w:pPr>
      <w:r w:rsidRPr="00C50BF8">
        <w:rPr>
          <w:rFonts w:hint="eastAsia"/>
          <w:color w:val="000000" w:themeColor="text1"/>
          <w:sz w:val="24"/>
          <w:szCs w:val="24"/>
        </w:rPr>
        <w:t>1.1.1</w:t>
      </w:r>
      <w:r w:rsidRPr="00C50BF8">
        <w:rPr>
          <w:rFonts w:hint="eastAsia"/>
          <w:color w:val="000000" w:themeColor="text1"/>
          <w:sz w:val="24"/>
          <w:szCs w:val="24"/>
        </w:rPr>
        <w:t>工程综合说明：</w:t>
      </w:r>
      <w:proofErr w:type="gramStart"/>
      <w:r w:rsidRPr="00C50BF8">
        <w:rPr>
          <w:rFonts w:ascii="宋体" w:hAnsi="宋体" w:hint="eastAsia"/>
          <w:color w:val="000000" w:themeColor="text1"/>
          <w:sz w:val="24"/>
          <w:szCs w:val="24"/>
        </w:rPr>
        <w:t>尊师楼</w:t>
      </w:r>
      <w:proofErr w:type="gramEnd"/>
      <w:r w:rsidRPr="00C50BF8">
        <w:rPr>
          <w:rFonts w:ascii="宋体" w:hAnsi="宋体" w:hint="eastAsia"/>
          <w:color w:val="000000" w:themeColor="text1"/>
          <w:sz w:val="24"/>
          <w:szCs w:val="24"/>
        </w:rPr>
        <w:t>室内</w:t>
      </w:r>
      <w:r w:rsidRPr="00C50BF8">
        <w:rPr>
          <w:rFonts w:ascii="宋体" w:hAnsi="宋体" w:cs="宋体" w:hint="eastAsia"/>
          <w:color w:val="000000" w:themeColor="text1"/>
          <w:sz w:val="24"/>
          <w:szCs w:val="24"/>
        </w:rPr>
        <w:t>消防管道抢修改造。</w:t>
      </w:r>
    </w:p>
    <w:p w:rsidR="00BC309D" w:rsidRPr="00C50BF8" w:rsidRDefault="00F721A6">
      <w:pPr>
        <w:rPr>
          <w:rFonts w:asciiTheme="minorEastAsia" w:eastAsiaTheme="minorEastAsia" w:hAnsiTheme="minorEastAsia"/>
          <w:color w:val="000000" w:themeColor="text1"/>
          <w:sz w:val="24"/>
          <w:szCs w:val="24"/>
        </w:rPr>
      </w:pPr>
      <w:r w:rsidRPr="00C50BF8">
        <w:rPr>
          <w:rFonts w:hint="eastAsia"/>
          <w:color w:val="000000" w:themeColor="text1"/>
          <w:sz w:val="24"/>
          <w:szCs w:val="24"/>
        </w:rPr>
        <w:t>1.1.2</w:t>
      </w:r>
      <w:r w:rsidR="002C40B8" w:rsidRPr="00C50BF8">
        <w:rPr>
          <w:rFonts w:asciiTheme="minorEastAsia" w:eastAsiaTheme="minorEastAsia" w:hAnsiTheme="minorEastAsia" w:hint="eastAsia"/>
          <w:color w:val="000000" w:themeColor="text1"/>
          <w:sz w:val="24"/>
          <w:szCs w:val="24"/>
        </w:rPr>
        <w:t>地点</w:t>
      </w:r>
      <w:r w:rsidRPr="00C50BF8">
        <w:rPr>
          <w:rFonts w:asciiTheme="minorEastAsia" w:eastAsiaTheme="minorEastAsia" w:hAnsiTheme="minorEastAsia" w:hint="eastAsia"/>
          <w:color w:val="000000" w:themeColor="text1"/>
          <w:sz w:val="24"/>
          <w:szCs w:val="24"/>
        </w:rPr>
        <w:t>：</w:t>
      </w:r>
      <w:r w:rsidRPr="00C50BF8">
        <w:rPr>
          <w:rFonts w:asciiTheme="minorEastAsia" w:eastAsiaTheme="minorEastAsia" w:hAnsiTheme="minorEastAsia" w:cs="宋体" w:hint="eastAsia"/>
          <w:color w:val="000000" w:themeColor="text1"/>
          <w:sz w:val="24"/>
          <w:szCs w:val="24"/>
        </w:rPr>
        <w:t>苏州城市学院内</w:t>
      </w:r>
    </w:p>
    <w:p w:rsidR="00BC309D" w:rsidRPr="00C50BF8" w:rsidRDefault="00F721A6">
      <w:pPr>
        <w:rPr>
          <w:color w:val="000000" w:themeColor="text1"/>
          <w:sz w:val="24"/>
          <w:szCs w:val="24"/>
        </w:rPr>
      </w:pPr>
      <w:r w:rsidRPr="00C50BF8">
        <w:rPr>
          <w:color w:val="000000" w:themeColor="text1"/>
          <w:sz w:val="24"/>
          <w:szCs w:val="24"/>
        </w:rPr>
        <w:t>1.2</w:t>
      </w:r>
      <w:r w:rsidRPr="00C50BF8">
        <w:rPr>
          <w:rFonts w:hint="eastAsia"/>
          <w:color w:val="000000" w:themeColor="text1"/>
          <w:sz w:val="24"/>
          <w:szCs w:val="24"/>
        </w:rPr>
        <w:t>工期：投标工期不要求比招标工期提前。</w:t>
      </w:r>
    </w:p>
    <w:p w:rsidR="00BC309D" w:rsidRPr="00C50BF8" w:rsidRDefault="00F721A6">
      <w:pPr>
        <w:rPr>
          <w:rFonts w:hAnsi="华文细黑"/>
          <w:color w:val="000000" w:themeColor="text1"/>
          <w:sz w:val="24"/>
          <w:szCs w:val="24"/>
        </w:rPr>
      </w:pPr>
      <w:r w:rsidRPr="00C50BF8">
        <w:rPr>
          <w:color w:val="000000" w:themeColor="text1"/>
          <w:sz w:val="24"/>
          <w:szCs w:val="24"/>
        </w:rPr>
        <w:t>1.3</w:t>
      </w:r>
      <w:r w:rsidR="00BF1106" w:rsidRPr="00C50BF8">
        <w:rPr>
          <w:rFonts w:hAnsi="华文细黑" w:hint="eastAsia"/>
          <w:color w:val="000000" w:themeColor="text1"/>
          <w:sz w:val="24"/>
          <w:szCs w:val="24"/>
        </w:rPr>
        <w:t>采购</w:t>
      </w:r>
      <w:r w:rsidRPr="00C50BF8">
        <w:rPr>
          <w:rFonts w:hAnsi="华文细黑" w:hint="eastAsia"/>
          <w:color w:val="000000" w:themeColor="text1"/>
          <w:sz w:val="24"/>
          <w:szCs w:val="24"/>
        </w:rPr>
        <w:t>质量等级</w:t>
      </w:r>
      <w:r w:rsidRPr="00C50BF8">
        <w:rPr>
          <w:rFonts w:hint="eastAsia"/>
          <w:color w:val="000000" w:themeColor="text1"/>
          <w:sz w:val="24"/>
          <w:szCs w:val="24"/>
        </w:rPr>
        <w:t>：合格，必须配合招标单位做好各项验收工作</w:t>
      </w:r>
      <w:r w:rsidRPr="00C50BF8">
        <w:rPr>
          <w:rFonts w:hAnsi="华文细黑" w:hint="eastAsia"/>
          <w:color w:val="000000" w:themeColor="text1"/>
          <w:sz w:val="24"/>
          <w:szCs w:val="24"/>
        </w:rPr>
        <w:t>。</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1.4</w:t>
      </w:r>
      <w:r w:rsidRPr="00C50BF8">
        <w:rPr>
          <w:rFonts w:ascii="宋体" w:hAnsi="宋体" w:hint="eastAsia"/>
          <w:color w:val="000000" w:themeColor="text1"/>
          <w:sz w:val="24"/>
          <w:szCs w:val="24"/>
        </w:rPr>
        <w:t>现场条件</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 xml:space="preserve">1.4.1 </w:t>
      </w:r>
      <w:r w:rsidRPr="00C50BF8">
        <w:rPr>
          <w:rFonts w:ascii="宋体" w:hAnsi="宋体" w:hint="eastAsia"/>
          <w:color w:val="000000" w:themeColor="text1"/>
          <w:sz w:val="24"/>
          <w:szCs w:val="24"/>
        </w:rPr>
        <w:t>施工用水、电，投标单位根据现场踏勘，自行考虑，结算不做调整；用水用电的费用学院按工程</w:t>
      </w:r>
      <w:r w:rsidRPr="00C50BF8">
        <w:rPr>
          <w:rFonts w:ascii="宋体" w:hAnsi="宋体"/>
          <w:color w:val="000000" w:themeColor="text1"/>
          <w:sz w:val="24"/>
          <w:szCs w:val="24"/>
        </w:rPr>
        <w:t>总</w:t>
      </w:r>
      <w:r w:rsidRPr="00C50BF8">
        <w:rPr>
          <w:rFonts w:ascii="宋体" w:hAnsi="宋体" w:hint="eastAsia"/>
          <w:color w:val="000000" w:themeColor="text1"/>
          <w:sz w:val="24"/>
          <w:szCs w:val="24"/>
        </w:rPr>
        <w:t>造价的5‰扣除。</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1.4.2</w:t>
      </w:r>
      <w:r w:rsidR="00BF110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单位根据现场踏勘自行考虑相关费用计入措施费内，结算不做调整。</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1.5.</w:t>
      </w:r>
      <w:r w:rsidRPr="00C50BF8">
        <w:rPr>
          <w:rFonts w:ascii="宋体" w:hAnsi="宋体" w:hint="eastAsia"/>
          <w:color w:val="000000" w:themeColor="text1"/>
          <w:sz w:val="24"/>
          <w:szCs w:val="24"/>
        </w:rPr>
        <w:t>本项目按照苏州城市学院有关规定，通过公开方式</w:t>
      </w:r>
      <w:r w:rsidR="00BF1106" w:rsidRPr="00C50BF8">
        <w:rPr>
          <w:rFonts w:ascii="宋体" w:hAnsi="宋体" w:hint="eastAsia"/>
          <w:color w:val="000000" w:themeColor="text1"/>
          <w:sz w:val="24"/>
          <w:szCs w:val="24"/>
        </w:rPr>
        <w:t>采购</w:t>
      </w:r>
      <w:r w:rsidRPr="00C50BF8">
        <w:rPr>
          <w:rFonts w:ascii="宋体" w:hAnsi="宋体"/>
          <w:color w:val="000000" w:themeColor="text1"/>
          <w:sz w:val="24"/>
          <w:szCs w:val="24"/>
        </w:rPr>
        <w:t>,</w:t>
      </w:r>
      <w:r w:rsidRPr="00C50BF8">
        <w:rPr>
          <w:rFonts w:ascii="宋体" w:hAnsi="宋体" w:hint="eastAsia"/>
          <w:color w:val="000000" w:themeColor="text1"/>
          <w:sz w:val="24"/>
          <w:szCs w:val="24"/>
        </w:rPr>
        <w:t>择优选定承包单位。</w:t>
      </w:r>
    </w:p>
    <w:p w:rsidR="00BC309D" w:rsidRPr="00C50BF8" w:rsidRDefault="00F721A6">
      <w:pPr>
        <w:pStyle w:val="2"/>
        <w:rPr>
          <w:color w:val="000000" w:themeColor="text1"/>
          <w:sz w:val="24"/>
          <w:szCs w:val="24"/>
        </w:rPr>
      </w:pPr>
      <w:r w:rsidRPr="00C50BF8">
        <w:rPr>
          <w:rFonts w:hint="eastAsia"/>
          <w:color w:val="000000" w:themeColor="text1"/>
          <w:sz w:val="24"/>
          <w:szCs w:val="24"/>
        </w:rPr>
        <w:t xml:space="preserve">2 </w:t>
      </w:r>
      <w:r w:rsidR="00BF1106" w:rsidRPr="00C50BF8">
        <w:rPr>
          <w:rFonts w:hint="eastAsia"/>
          <w:color w:val="000000" w:themeColor="text1"/>
          <w:sz w:val="24"/>
          <w:szCs w:val="24"/>
        </w:rPr>
        <w:t>响应</w:t>
      </w:r>
      <w:r w:rsidRPr="00C50BF8">
        <w:rPr>
          <w:rFonts w:hint="eastAsia"/>
          <w:color w:val="000000" w:themeColor="text1"/>
          <w:sz w:val="24"/>
          <w:szCs w:val="24"/>
        </w:rPr>
        <w:t>单位资格要求</w:t>
      </w:r>
      <w:bookmarkEnd w:id="7"/>
      <w:bookmarkEnd w:id="8"/>
      <w:bookmarkEnd w:id="9"/>
    </w:p>
    <w:p w:rsidR="00BC309D" w:rsidRPr="00C50BF8" w:rsidRDefault="00F721A6">
      <w:pPr>
        <w:pStyle w:val="2"/>
        <w:rPr>
          <w:rFonts w:ascii="宋体" w:hAnsi="宋体"/>
          <w:b w:val="0"/>
          <w:smallCaps w:val="0"/>
          <w:color w:val="000000" w:themeColor="text1"/>
          <w:spacing w:val="0"/>
          <w:sz w:val="24"/>
          <w:szCs w:val="24"/>
        </w:rPr>
      </w:pPr>
      <w:bookmarkStart w:id="15" w:name="_Toc437372096"/>
      <w:bookmarkStart w:id="16" w:name="_Toc437372292"/>
      <w:bookmarkStart w:id="17" w:name="_Toc448138308"/>
      <w:bookmarkStart w:id="18" w:name="_Toc250643360"/>
      <w:bookmarkStart w:id="19" w:name="_Toc437372097"/>
      <w:bookmarkStart w:id="20" w:name="_Toc437372293"/>
      <w:bookmarkStart w:id="21" w:name="_Toc448138309"/>
      <w:r w:rsidRPr="00C50BF8">
        <w:rPr>
          <w:rFonts w:ascii="宋体" w:hAnsi="宋体"/>
          <w:b w:val="0"/>
          <w:smallCaps w:val="0"/>
          <w:color w:val="000000" w:themeColor="text1"/>
          <w:spacing w:val="0"/>
          <w:sz w:val="24"/>
          <w:szCs w:val="24"/>
        </w:rPr>
        <w:t>2.1</w:t>
      </w:r>
      <w:r w:rsidRPr="00C50BF8">
        <w:rPr>
          <w:rFonts w:ascii="宋体" w:hAnsi="宋体" w:hint="eastAsia"/>
          <w:b w:val="0"/>
          <w:smallCaps w:val="0"/>
          <w:color w:val="000000" w:themeColor="text1"/>
          <w:spacing w:val="0"/>
          <w:sz w:val="24"/>
          <w:szCs w:val="24"/>
        </w:rPr>
        <w:t>具有独立承担民事责任的能力；</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w:t>
      </w:r>
      <w:r w:rsidRPr="00C50BF8">
        <w:rPr>
          <w:rFonts w:ascii="宋体" w:hAnsi="宋体" w:hint="eastAsia"/>
          <w:b w:val="0"/>
          <w:smallCaps w:val="0"/>
          <w:color w:val="000000" w:themeColor="text1"/>
          <w:spacing w:val="0"/>
          <w:sz w:val="24"/>
          <w:szCs w:val="24"/>
        </w:rPr>
        <w:t>2具有良好的商业信誉和健全的财务会计制度；</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w:t>
      </w:r>
      <w:r w:rsidRPr="00C50BF8">
        <w:rPr>
          <w:rFonts w:ascii="宋体" w:hAnsi="宋体" w:hint="eastAsia"/>
          <w:b w:val="0"/>
          <w:smallCaps w:val="0"/>
          <w:color w:val="000000" w:themeColor="text1"/>
          <w:spacing w:val="0"/>
          <w:sz w:val="24"/>
          <w:szCs w:val="24"/>
        </w:rPr>
        <w:t>3具有履行合同所必需的产品和专业技术能力；</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w:t>
      </w:r>
      <w:r w:rsidRPr="00C50BF8">
        <w:rPr>
          <w:rFonts w:ascii="宋体" w:hAnsi="宋体" w:hint="eastAsia"/>
          <w:b w:val="0"/>
          <w:smallCaps w:val="0"/>
          <w:color w:val="000000" w:themeColor="text1"/>
          <w:spacing w:val="0"/>
          <w:sz w:val="24"/>
          <w:szCs w:val="24"/>
        </w:rPr>
        <w:t>4依法缴纳税收和社会保障资金的良好记录；</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w:t>
      </w:r>
      <w:r w:rsidRPr="00C50BF8">
        <w:rPr>
          <w:rFonts w:ascii="宋体" w:hAnsi="宋体" w:hint="eastAsia"/>
          <w:b w:val="0"/>
          <w:smallCaps w:val="0"/>
          <w:color w:val="000000" w:themeColor="text1"/>
          <w:spacing w:val="0"/>
          <w:sz w:val="24"/>
          <w:szCs w:val="24"/>
        </w:rPr>
        <w:t>5参加政府采购活动前三年内，在经营活动中没有重大违法记录；</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w:t>
      </w:r>
      <w:r w:rsidRPr="00C50BF8">
        <w:rPr>
          <w:rFonts w:ascii="宋体" w:hAnsi="宋体" w:hint="eastAsia"/>
          <w:b w:val="0"/>
          <w:smallCaps w:val="0"/>
          <w:color w:val="000000" w:themeColor="text1"/>
          <w:spacing w:val="0"/>
          <w:sz w:val="24"/>
          <w:szCs w:val="24"/>
        </w:rPr>
        <w:t>6法律、行政法规规定的其他条件。</w:t>
      </w:r>
    </w:p>
    <w:p w:rsidR="00BC309D" w:rsidRPr="00C50BF8" w:rsidRDefault="00F721A6">
      <w:pPr>
        <w:pStyle w:val="2"/>
        <w:rPr>
          <w:rFonts w:ascii="宋体" w:hAnsi="宋体"/>
          <w:b w:val="0"/>
          <w:smallCaps w:val="0"/>
          <w:color w:val="000000" w:themeColor="text1"/>
          <w:spacing w:val="0"/>
          <w:sz w:val="24"/>
          <w:szCs w:val="24"/>
        </w:rPr>
      </w:pPr>
      <w:r w:rsidRPr="00C50BF8">
        <w:rPr>
          <w:rFonts w:ascii="宋体" w:hAnsi="宋体"/>
          <w:b w:val="0"/>
          <w:smallCaps w:val="0"/>
          <w:color w:val="000000" w:themeColor="text1"/>
          <w:spacing w:val="0"/>
          <w:sz w:val="24"/>
          <w:szCs w:val="24"/>
        </w:rPr>
        <w:t>2.7</w:t>
      </w:r>
      <w:r w:rsidRPr="00C50BF8">
        <w:rPr>
          <w:rFonts w:ascii="宋体" w:hAnsi="宋体" w:hint="eastAsia"/>
          <w:b w:val="0"/>
          <w:smallCaps w:val="0"/>
          <w:color w:val="000000" w:themeColor="text1"/>
          <w:spacing w:val="0"/>
          <w:sz w:val="24"/>
          <w:szCs w:val="24"/>
        </w:rPr>
        <w:t>具有消防设施工程专业承包贰级（含）及以上资质</w:t>
      </w:r>
    </w:p>
    <w:p w:rsidR="00BC309D" w:rsidRPr="00C50BF8" w:rsidRDefault="00F721A6">
      <w:pPr>
        <w:pStyle w:val="2"/>
        <w:rPr>
          <w:rFonts w:ascii="宋体" w:hAnsi="宋体"/>
          <w:color w:val="000000" w:themeColor="text1"/>
          <w:sz w:val="24"/>
          <w:szCs w:val="24"/>
        </w:rPr>
      </w:pPr>
      <w:r w:rsidRPr="00C50BF8">
        <w:rPr>
          <w:rFonts w:ascii="宋体" w:hAnsi="宋体" w:hint="eastAsia"/>
          <w:color w:val="000000" w:themeColor="text1"/>
          <w:sz w:val="24"/>
          <w:szCs w:val="24"/>
        </w:rPr>
        <w:t xml:space="preserve">3 </w:t>
      </w:r>
      <w:r w:rsidR="00BF1106" w:rsidRPr="00C50BF8">
        <w:rPr>
          <w:rFonts w:ascii="宋体" w:hAnsi="宋体" w:hint="eastAsia"/>
          <w:color w:val="000000" w:themeColor="text1"/>
          <w:sz w:val="24"/>
          <w:szCs w:val="24"/>
        </w:rPr>
        <w:t>报价</w:t>
      </w:r>
      <w:r w:rsidRPr="00C50BF8">
        <w:rPr>
          <w:rFonts w:ascii="宋体" w:hAnsi="宋体" w:hint="eastAsia"/>
          <w:color w:val="000000" w:themeColor="text1"/>
          <w:sz w:val="24"/>
          <w:szCs w:val="24"/>
        </w:rPr>
        <w:t>费用</w:t>
      </w:r>
      <w:bookmarkEnd w:id="15"/>
      <w:bookmarkEnd w:id="16"/>
      <w:bookmarkEnd w:id="17"/>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3.1</w:t>
      </w:r>
      <w:r w:rsidR="00BF110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单位应承担其编制</w:t>
      </w:r>
      <w:r w:rsidR="00BF110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文件及递交</w:t>
      </w:r>
      <w:r w:rsidR="00BF110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文件所涉及的一切费用。无论结果如何</w:t>
      </w:r>
      <w:r w:rsidRPr="00C50BF8">
        <w:rPr>
          <w:rFonts w:ascii="宋体" w:hAnsi="宋体"/>
          <w:color w:val="000000" w:themeColor="text1"/>
          <w:sz w:val="24"/>
          <w:szCs w:val="24"/>
        </w:rPr>
        <w:t>,</w:t>
      </w:r>
      <w:r w:rsidR="00BF1106"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单位对上述费用不负任何责任。</w:t>
      </w:r>
    </w:p>
    <w:p w:rsidR="00BC309D" w:rsidRPr="00C50BF8" w:rsidRDefault="00F721A6">
      <w:pPr>
        <w:pStyle w:val="1"/>
        <w:spacing w:before="156" w:after="156"/>
        <w:rPr>
          <w:color w:val="000000" w:themeColor="text1"/>
          <w:sz w:val="24"/>
          <w:szCs w:val="24"/>
        </w:rPr>
      </w:pPr>
      <w:bookmarkStart w:id="22" w:name="_Toc529177751"/>
      <w:bookmarkStart w:id="23" w:name="_Toc112246295"/>
      <w:r w:rsidRPr="00C50BF8">
        <w:rPr>
          <w:rFonts w:hint="eastAsia"/>
          <w:color w:val="000000" w:themeColor="text1"/>
          <w:sz w:val="24"/>
          <w:szCs w:val="24"/>
        </w:rPr>
        <w:t>二、</w:t>
      </w:r>
      <w:r w:rsidR="00BF1106" w:rsidRPr="00C50BF8">
        <w:rPr>
          <w:rFonts w:hint="eastAsia"/>
          <w:color w:val="000000" w:themeColor="text1"/>
          <w:sz w:val="24"/>
          <w:szCs w:val="24"/>
        </w:rPr>
        <w:t>采购</w:t>
      </w:r>
      <w:r w:rsidRPr="00C50BF8">
        <w:rPr>
          <w:rFonts w:hint="eastAsia"/>
          <w:color w:val="000000" w:themeColor="text1"/>
          <w:sz w:val="24"/>
          <w:szCs w:val="24"/>
        </w:rPr>
        <w:t>文件说明</w:t>
      </w:r>
      <w:bookmarkEnd w:id="18"/>
      <w:bookmarkEnd w:id="19"/>
      <w:bookmarkEnd w:id="20"/>
      <w:bookmarkEnd w:id="21"/>
      <w:bookmarkEnd w:id="22"/>
      <w:bookmarkEnd w:id="23"/>
    </w:p>
    <w:p w:rsidR="00BC309D" w:rsidRPr="00C50BF8" w:rsidRDefault="00F721A6">
      <w:pPr>
        <w:pStyle w:val="2"/>
        <w:rPr>
          <w:color w:val="000000" w:themeColor="text1"/>
          <w:sz w:val="24"/>
          <w:szCs w:val="24"/>
        </w:rPr>
      </w:pPr>
      <w:bookmarkStart w:id="24" w:name="_Toc437372098"/>
      <w:bookmarkStart w:id="25" w:name="_Toc437372294"/>
      <w:bookmarkStart w:id="26" w:name="_Toc448138310"/>
      <w:r w:rsidRPr="00C50BF8">
        <w:rPr>
          <w:color w:val="000000" w:themeColor="text1"/>
          <w:sz w:val="24"/>
          <w:szCs w:val="24"/>
        </w:rPr>
        <w:t>4</w:t>
      </w:r>
      <w:r w:rsidRPr="00C50BF8">
        <w:rPr>
          <w:rFonts w:hint="eastAsia"/>
          <w:color w:val="000000" w:themeColor="text1"/>
          <w:sz w:val="24"/>
          <w:szCs w:val="24"/>
        </w:rPr>
        <w:t xml:space="preserve"> </w:t>
      </w:r>
      <w:r w:rsidR="00BF1106" w:rsidRPr="00C50BF8">
        <w:rPr>
          <w:rFonts w:hint="eastAsia"/>
          <w:color w:val="000000" w:themeColor="text1"/>
          <w:sz w:val="24"/>
          <w:szCs w:val="24"/>
        </w:rPr>
        <w:t>采购</w:t>
      </w:r>
      <w:r w:rsidRPr="00C50BF8">
        <w:rPr>
          <w:rFonts w:hint="eastAsia"/>
          <w:color w:val="000000" w:themeColor="text1"/>
          <w:sz w:val="24"/>
          <w:szCs w:val="24"/>
        </w:rPr>
        <w:t>文件的组成</w:t>
      </w:r>
      <w:bookmarkEnd w:id="24"/>
      <w:bookmarkEnd w:id="25"/>
      <w:bookmarkEnd w:id="26"/>
    </w:p>
    <w:p w:rsidR="00BC309D" w:rsidRPr="00C50BF8" w:rsidRDefault="00F721A6">
      <w:pPr>
        <w:rPr>
          <w:color w:val="000000" w:themeColor="text1"/>
          <w:sz w:val="24"/>
          <w:szCs w:val="24"/>
        </w:rPr>
      </w:pPr>
      <w:r w:rsidRPr="00C50BF8">
        <w:rPr>
          <w:rFonts w:hint="eastAsia"/>
          <w:color w:val="000000" w:themeColor="text1"/>
          <w:sz w:val="24"/>
          <w:szCs w:val="24"/>
        </w:rPr>
        <w:t>4.1</w:t>
      </w:r>
      <w:r w:rsidR="00BF1106" w:rsidRPr="00C50BF8">
        <w:rPr>
          <w:rFonts w:hint="eastAsia"/>
          <w:color w:val="000000" w:themeColor="text1"/>
          <w:sz w:val="24"/>
          <w:szCs w:val="24"/>
        </w:rPr>
        <w:t>采购</w:t>
      </w:r>
      <w:r w:rsidRPr="00C50BF8">
        <w:rPr>
          <w:rFonts w:hint="eastAsia"/>
          <w:color w:val="000000" w:themeColor="text1"/>
          <w:sz w:val="24"/>
          <w:szCs w:val="24"/>
        </w:rPr>
        <w:t>文件包括下列内容：</w:t>
      </w:r>
    </w:p>
    <w:p w:rsidR="00BC309D" w:rsidRPr="00C50BF8" w:rsidRDefault="00F721A6">
      <w:pPr>
        <w:rPr>
          <w:color w:val="000000" w:themeColor="text1"/>
          <w:sz w:val="24"/>
          <w:szCs w:val="24"/>
        </w:rPr>
      </w:pPr>
      <w:r w:rsidRPr="00C50BF8">
        <w:rPr>
          <w:color w:val="000000" w:themeColor="text1"/>
          <w:sz w:val="24"/>
          <w:szCs w:val="24"/>
        </w:rPr>
        <w:t>a.</w:t>
      </w:r>
      <w:r w:rsidR="00BF1106" w:rsidRPr="00C50BF8">
        <w:rPr>
          <w:rFonts w:hint="eastAsia"/>
          <w:color w:val="000000" w:themeColor="text1"/>
          <w:sz w:val="24"/>
          <w:szCs w:val="24"/>
        </w:rPr>
        <w:t>项目采购</w:t>
      </w:r>
      <w:r w:rsidRPr="00C50BF8">
        <w:rPr>
          <w:rFonts w:hint="eastAsia"/>
          <w:color w:val="000000" w:themeColor="text1"/>
          <w:sz w:val="24"/>
          <w:szCs w:val="24"/>
        </w:rPr>
        <w:t>须知</w:t>
      </w:r>
    </w:p>
    <w:p w:rsidR="00BC309D" w:rsidRPr="00C50BF8" w:rsidRDefault="00F721A6">
      <w:pPr>
        <w:rPr>
          <w:color w:val="000000" w:themeColor="text1"/>
          <w:sz w:val="24"/>
          <w:szCs w:val="24"/>
        </w:rPr>
      </w:pPr>
      <w:r w:rsidRPr="00C50BF8">
        <w:rPr>
          <w:rFonts w:hint="eastAsia"/>
          <w:color w:val="000000" w:themeColor="text1"/>
          <w:sz w:val="24"/>
          <w:szCs w:val="24"/>
        </w:rPr>
        <w:t>b</w:t>
      </w:r>
      <w:r w:rsidRPr="00C50BF8">
        <w:rPr>
          <w:color w:val="000000" w:themeColor="text1"/>
          <w:sz w:val="24"/>
          <w:szCs w:val="24"/>
        </w:rPr>
        <w:t>.</w:t>
      </w:r>
      <w:r w:rsidR="00BF1106" w:rsidRPr="00C50BF8">
        <w:rPr>
          <w:rFonts w:hint="eastAsia"/>
          <w:color w:val="000000" w:themeColor="text1"/>
          <w:sz w:val="24"/>
          <w:szCs w:val="24"/>
        </w:rPr>
        <w:t>响应</w:t>
      </w:r>
      <w:r w:rsidRPr="00C50BF8">
        <w:rPr>
          <w:rFonts w:hint="eastAsia"/>
          <w:color w:val="000000" w:themeColor="text1"/>
          <w:sz w:val="24"/>
          <w:szCs w:val="24"/>
        </w:rPr>
        <w:t>文件格式</w:t>
      </w:r>
    </w:p>
    <w:p w:rsidR="00BC309D" w:rsidRPr="00C50BF8" w:rsidRDefault="00F721A6">
      <w:pPr>
        <w:rPr>
          <w:color w:val="000000" w:themeColor="text1"/>
          <w:sz w:val="24"/>
          <w:szCs w:val="24"/>
        </w:rPr>
      </w:pPr>
      <w:r w:rsidRPr="00C50BF8">
        <w:rPr>
          <w:rFonts w:hint="eastAsia"/>
          <w:color w:val="000000" w:themeColor="text1"/>
          <w:sz w:val="24"/>
          <w:szCs w:val="24"/>
        </w:rPr>
        <w:t>c</w:t>
      </w:r>
      <w:r w:rsidRPr="00C50BF8">
        <w:rPr>
          <w:color w:val="000000" w:themeColor="text1"/>
          <w:sz w:val="24"/>
          <w:szCs w:val="24"/>
        </w:rPr>
        <w:t>.</w:t>
      </w:r>
      <w:r w:rsidRPr="00C50BF8">
        <w:rPr>
          <w:rFonts w:hint="eastAsia"/>
          <w:color w:val="000000" w:themeColor="text1"/>
          <w:sz w:val="24"/>
          <w:szCs w:val="24"/>
        </w:rPr>
        <w:t>工程量清单</w:t>
      </w:r>
    </w:p>
    <w:p w:rsidR="00BC309D" w:rsidRPr="00C50BF8" w:rsidRDefault="00F721A6">
      <w:pPr>
        <w:pStyle w:val="2"/>
        <w:rPr>
          <w:color w:val="000000" w:themeColor="text1"/>
          <w:sz w:val="24"/>
          <w:szCs w:val="24"/>
        </w:rPr>
      </w:pPr>
      <w:bookmarkStart w:id="27" w:name="_Toc437372100"/>
      <w:bookmarkStart w:id="28" w:name="_Toc437372296"/>
      <w:bookmarkStart w:id="29" w:name="_Toc448138311"/>
      <w:r w:rsidRPr="00C50BF8">
        <w:rPr>
          <w:color w:val="000000" w:themeColor="text1"/>
          <w:sz w:val="24"/>
          <w:szCs w:val="24"/>
        </w:rPr>
        <w:t>5</w:t>
      </w:r>
      <w:r w:rsidRPr="00C50BF8">
        <w:rPr>
          <w:rFonts w:hint="eastAsia"/>
          <w:color w:val="000000" w:themeColor="text1"/>
          <w:sz w:val="24"/>
          <w:szCs w:val="24"/>
        </w:rPr>
        <w:t xml:space="preserve"> </w:t>
      </w:r>
      <w:r w:rsidR="002C40B8" w:rsidRPr="00C50BF8">
        <w:rPr>
          <w:rFonts w:hint="eastAsia"/>
          <w:color w:val="000000" w:themeColor="text1"/>
          <w:sz w:val="24"/>
          <w:szCs w:val="24"/>
        </w:rPr>
        <w:t>采购</w:t>
      </w:r>
      <w:r w:rsidRPr="00C50BF8">
        <w:rPr>
          <w:rFonts w:hint="eastAsia"/>
          <w:color w:val="000000" w:themeColor="text1"/>
          <w:sz w:val="24"/>
          <w:szCs w:val="24"/>
        </w:rPr>
        <w:t>文件的修改</w:t>
      </w:r>
      <w:bookmarkEnd w:id="27"/>
      <w:bookmarkEnd w:id="28"/>
      <w:bookmarkEnd w:id="29"/>
    </w:p>
    <w:p w:rsidR="00BC309D" w:rsidRPr="00C50BF8" w:rsidRDefault="00F721A6">
      <w:pPr>
        <w:rPr>
          <w:color w:val="000000" w:themeColor="text1"/>
          <w:sz w:val="24"/>
          <w:szCs w:val="24"/>
        </w:rPr>
      </w:pPr>
      <w:r w:rsidRPr="00C50BF8">
        <w:rPr>
          <w:color w:val="000000" w:themeColor="text1"/>
          <w:sz w:val="24"/>
          <w:szCs w:val="24"/>
        </w:rPr>
        <w:t>5.1</w:t>
      </w:r>
      <w:r w:rsidR="002C40B8" w:rsidRPr="00C50BF8">
        <w:rPr>
          <w:rFonts w:hint="eastAsia"/>
          <w:color w:val="000000" w:themeColor="text1"/>
          <w:sz w:val="24"/>
          <w:szCs w:val="24"/>
        </w:rPr>
        <w:t>采购</w:t>
      </w:r>
      <w:r w:rsidRPr="00C50BF8">
        <w:rPr>
          <w:rFonts w:hint="eastAsia"/>
          <w:color w:val="000000" w:themeColor="text1"/>
          <w:sz w:val="24"/>
          <w:szCs w:val="24"/>
        </w:rPr>
        <w:t>截止时间</w:t>
      </w:r>
      <w:r w:rsidRPr="00C50BF8">
        <w:rPr>
          <w:color w:val="000000" w:themeColor="text1"/>
          <w:sz w:val="24"/>
          <w:szCs w:val="24"/>
        </w:rPr>
        <w:t>5</w:t>
      </w:r>
      <w:r w:rsidRPr="00C50BF8">
        <w:rPr>
          <w:rFonts w:hint="eastAsia"/>
          <w:color w:val="000000" w:themeColor="text1"/>
          <w:sz w:val="24"/>
          <w:szCs w:val="24"/>
        </w:rPr>
        <w:t>天前，</w:t>
      </w:r>
      <w:r w:rsidR="002C40B8" w:rsidRPr="00C50BF8">
        <w:rPr>
          <w:rFonts w:hint="eastAsia"/>
          <w:color w:val="000000" w:themeColor="text1"/>
          <w:sz w:val="24"/>
          <w:szCs w:val="24"/>
        </w:rPr>
        <w:t>采购</w:t>
      </w:r>
      <w:r w:rsidRPr="00C50BF8">
        <w:rPr>
          <w:rFonts w:hint="eastAsia"/>
          <w:color w:val="000000" w:themeColor="text1"/>
          <w:sz w:val="24"/>
          <w:szCs w:val="24"/>
        </w:rPr>
        <w:t>单位另有需补充或修改的事宜均书面（含传真或发邮箱扫描件）以补充通知的方式对</w:t>
      </w:r>
      <w:r w:rsidR="002C40B8" w:rsidRPr="00C50BF8">
        <w:rPr>
          <w:rFonts w:hint="eastAsia"/>
          <w:color w:val="000000" w:themeColor="text1"/>
          <w:sz w:val="24"/>
          <w:szCs w:val="24"/>
        </w:rPr>
        <w:t>采购</w:t>
      </w:r>
      <w:r w:rsidRPr="00C50BF8">
        <w:rPr>
          <w:rFonts w:hint="eastAsia"/>
          <w:color w:val="000000" w:themeColor="text1"/>
          <w:sz w:val="24"/>
          <w:szCs w:val="24"/>
        </w:rPr>
        <w:t>文件进行修改，补充通知将作为</w:t>
      </w:r>
      <w:r w:rsidR="002C40B8" w:rsidRPr="00C50BF8">
        <w:rPr>
          <w:rFonts w:hint="eastAsia"/>
          <w:color w:val="000000" w:themeColor="text1"/>
          <w:sz w:val="24"/>
          <w:szCs w:val="24"/>
        </w:rPr>
        <w:t>采购</w:t>
      </w:r>
      <w:r w:rsidRPr="00C50BF8">
        <w:rPr>
          <w:rFonts w:hint="eastAsia"/>
          <w:color w:val="000000" w:themeColor="text1"/>
          <w:sz w:val="24"/>
          <w:szCs w:val="24"/>
        </w:rPr>
        <w:t>文件的组成部分，具有与</w:t>
      </w:r>
      <w:r w:rsidR="002C40B8" w:rsidRPr="00C50BF8">
        <w:rPr>
          <w:rFonts w:hint="eastAsia"/>
          <w:color w:val="000000" w:themeColor="text1"/>
          <w:sz w:val="24"/>
          <w:szCs w:val="24"/>
        </w:rPr>
        <w:t>采购</w:t>
      </w:r>
      <w:r w:rsidRPr="00C50BF8">
        <w:rPr>
          <w:rFonts w:hint="eastAsia"/>
          <w:color w:val="000000" w:themeColor="text1"/>
          <w:sz w:val="24"/>
          <w:szCs w:val="24"/>
        </w:rPr>
        <w:t>文件同等效力。</w:t>
      </w:r>
    </w:p>
    <w:p w:rsidR="00BC309D" w:rsidRPr="00C50BF8" w:rsidRDefault="00F721A6">
      <w:pPr>
        <w:rPr>
          <w:color w:val="000000" w:themeColor="text1"/>
          <w:sz w:val="24"/>
          <w:szCs w:val="24"/>
        </w:rPr>
      </w:pPr>
      <w:r w:rsidRPr="00C50BF8">
        <w:rPr>
          <w:color w:val="000000" w:themeColor="text1"/>
          <w:sz w:val="24"/>
          <w:szCs w:val="24"/>
        </w:rPr>
        <w:t>5.2</w:t>
      </w:r>
      <w:r w:rsidRPr="00C50BF8">
        <w:rPr>
          <w:rFonts w:hint="eastAsia"/>
          <w:color w:val="000000" w:themeColor="text1"/>
          <w:sz w:val="24"/>
          <w:szCs w:val="24"/>
        </w:rPr>
        <w:t>为使</w:t>
      </w:r>
      <w:r w:rsidR="002C40B8" w:rsidRPr="00C50BF8">
        <w:rPr>
          <w:rFonts w:hint="eastAsia"/>
          <w:color w:val="000000" w:themeColor="text1"/>
          <w:sz w:val="24"/>
          <w:szCs w:val="24"/>
        </w:rPr>
        <w:t>响应</w:t>
      </w:r>
      <w:r w:rsidRPr="00C50BF8">
        <w:rPr>
          <w:rFonts w:hint="eastAsia"/>
          <w:color w:val="000000" w:themeColor="text1"/>
          <w:sz w:val="24"/>
          <w:szCs w:val="24"/>
        </w:rPr>
        <w:t>单位在编制</w:t>
      </w:r>
      <w:r w:rsidR="002C40B8" w:rsidRPr="00C50BF8">
        <w:rPr>
          <w:rFonts w:hint="eastAsia"/>
          <w:color w:val="000000" w:themeColor="text1"/>
          <w:sz w:val="24"/>
          <w:szCs w:val="24"/>
        </w:rPr>
        <w:t>响应</w:t>
      </w:r>
      <w:r w:rsidRPr="00C50BF8">
        <w:rPr>
          <w:rFonts w:hint="eastAsia"/>
          <w:color w:val="000000" w:themeColor="text1"/>
          <w:sz w:val="24"/>
          <w:szCs w:val="24"/>
        </w:rPr>
        <w:t>文件时，将补充答疑修改的内容考虑进去，</w:t>
      </w:r>
      <w:r w:rsidR="002C40B8" w:rsidRPr="00C50BF8">
        <w:rPr>
          <w:rFonts w:hint="eastAsia"/>
          <w:color w:val="000000" w:themeColor="text1"/>
          <w:sz w:val="24"/>
          <w:szCs w:val="24"/>
        </w:rPr>
        <w:t>采购</w:t>
      </w:r>
      <w:r w:rsidRPr="00C50BF8">
        <w:rPr>
          <w:rFonts w:hint="eastAsia"/>
          <w:color w:val="000000" w:themeColor="text1"/>
          <w:sz w:val="24"/>
          <w:szCs w:val="24"/>
        </w:rPr>
        <w:t>单位可以延长</w:t>
      </w:r>
      <w:r w:rsidR="002C40B8" w:rsidRPr="00C50BF8">
        <w:rPr>
          <w:rFonts w:hint="eastAsia"/>
          <w:color w:val="000000" w:themeColor="text1"/>
          <w:sz w:val="24"/>
          <w:szCs w:val="24"/>
        </w:rPr>
        <w:t>报名</w:t>
      </w:r>
      <w:r w:rsidRPr="00C50BF8">
        <w:rPr>
          <w:rFonts w:hint="eastAsia"/>
          <w:color w:val="000000" w:themeColor="text1"/>
          <w:sz w:val="24"/>
          <w:szCs w:val="24"/>
        </w:rPr>
        <w:t>截止时间（延期时间在补充答疑中写明）。</w:t>
      </w:r>
      <w:bookmarkStart w:id="30" w:name="_Toc250643361"/>
    </w:p>
    <w:p w:rsidR="00BC309D" w:rsidRPr="00C50BF8" w:rsidRDefault="00F721A6">
      <w:pPr>
        <w:rPr>
          <w:color w:val="000000" w:themeColor="text1"/>
          <w:sz w:val="24"/>
          <w:szCs w:val="24"/>
        </w:rPr>
      </w:pPr>
      <w:r w:rsidRPr="00C50BF8">
        <w:rPr>
          <w:color w:val="000000" w:themeColor="text1"/>
          <w:sz w:val="24"/>
          <w:szCs w:val="24"/>
        </w:rPr>
        <w:t>5.3</w:t>
      </w:r>
      <w:r w:rsidRPr="00C50BF8">
        <w:rPr>
          <w:rFonts w:hint="eastAsia"/>
          <w:color w:val="000000" w:themeColor="text1"/>
          <w:sz w:val="24"/>
          <w:szCs w:val="24"/>
        </w:rPr>
        <w:t>当</w:t>
      </w:r>
      <w:r w:rsidR="002C40B8" w:rsidRPr="00C50BF8">
        <w:rPr>
          <w:rFonts w:hint="eastAsia"/>
          <w:color w:val="000000" w:themeColor="text1"/>
          <w:sz w:val="24"/>
          <w:szCs w:val="24"/>
        </w:rPr>
        <w:t>采购</w:t>
      </w:r>
      <w:r w:rsidRPr="00C50BF8">
        <w:rPr>
          <w:rFonts w:hint="eastAsia"/>
          <w:color w:val="000000" w:themeColor="text1"/>
          <w:sz w:val="24"/>
          <w:szCs w:val="24"/>
        </w:rPr>
        <w:t>文件修改通知内容相互矛盾时，若无其他特别说明一般均以最后发出的书面通知为准。</w:t>
      </w:r>
    </w:p>
    <w:p w:rsidR="00BC309D" w:rsidRPr="00C50BF8" w:rsidRDefault="00F721A6">
      <w:pPr>
        <w:spacing w:line="240" w:lineRule="auto"/>
        <w:jc w:val="left"/>
        <w:rPr>
          <w:b/>
          <w:smallCaps/>
          <w:color w:val="000000" w:themeColor="text1"/>
          <w:spacing w:val="5"/>
          <w:sz w:val="24"/>
          <w:szCs w:val="24"/>
        </w:rPr>
      </w:pPr>
      <w:bookmarkStart w:id="31" w:name="_Toc437372101"/>
      <w:bookmarkStart w:id="32" w:name="_Toc437372297"/>
      <w:bookmarkStart w:id="33" w:name="_Toc448138312"/>
      <w:bookmarkStart w:id="34" w:name="_Toc529177752"/>
      <w:r w:rsidRPr="00C50BF8">
        <w:rPr>
          <w:color w:val="000000" w:themeColor="text1"/>
          <w:sz w:val="24"/>
          <w:szCs w:val="24"/>
        </w:rPr>
        <w:br w:type="page"/>
      </w:r>
    </w:p>
    <w:p w:rsidR="00BC309D" w:rsidRPr="00C50BF8" w:rsidRDefault="00F721A6">
      <w:pPr>
        <w:pStyle w:val="1"/>
        <w:spacing w:before="156" w:after="156"/>
        <w:rPr>
          <w:color w:val="000000" w:themeColor="text1"/>
          <w:sz w:val="24"/>
          <w:szCs w:val="24"/>
        </w:rPr>
      </w:pPr>
      <w:bookmarkStart w:id="35" w:name="_Toc112246296"/>
      <w:r w:rsidRPr="00C50BF8">
        <w:rPr>
          <w:rFonts w:hint="eastAsia"/>
          <w:color w:val="000000" w:themeColor="text1"/>
          <w:sz w:val="24"/>
          <w:szCs w:val="24"/>
        </w:rPr>
        <w:lastRenderedPageBreak/>
        <w:t>三、</w:t>
      </w:r>
      <w:r w:rsidR="002C40B8" w:rsidRPr="00C50BF8">
        <w:rPr>
          <w:rFonts w:hint="eastAsia"/>
          <w:color w:val="000000" w:themeColor="text1"/>
          <w:sz w:val="24"/>
          <w:szCs w:val="24"/>
        </w:rPr>
        <w:t>响应</w:t>
      </w:r>
      <w:r w:rsidRPr="00C50BF8">
        <w:rPr>
          <w:rFonts w:hint="eastAsia"/>
          <w:color w:val="000000" w:themeColor="text1"/>
          <w:sz w:val="24"/>
          <w:szCs w:val="24"/>
        </w:rPr>
        <w:t>报价</w:t>
      </w:r>
      <w:bookmarkEnd w:id="30"/>
      <w:bookmarkEnd w:id="31"/>
      <w:bookmarkEnd w:id="32"/>
      <w:bookmarkEnd w:id="33"/>
      <w:bookmarkEnd w:id="34"/>
      <w:bookmarkEnd w:id="35"/>
    </w:p>
    <w:p w:rsidR="00BC309D" w:rsidRPr="00C50BF8" w:rsidRDefault="00F721A6">
      <w:pPr>
        <w:pStyle w:val="a8"/>
        <w:spacing w:line="360" w:lineRule="auto"/>
        <w:jc w:val="both"/>
        <w:rPr>
          <w:b/>
          <w:color w:val="000000" w:themeColor="text1"/>
          <w:sz w:val="24"/>
          <w:szCs w:val="24"/>
        </w:rPr>
      </w:pPr>
      <w:r w:rsidRPr="00C50BF8">
        <w:rPr>
          <w:rFonts w:hint="eastAsia"/>
          <w:b/>
          <w:color w:val="000000" w:themeColor="text1"/>
          <w:sz w:val="24"/>
          <w:szCs w:val="24"/>
        </w:rPr>
        <w:t>6</w:t>
      </w:r>
      <w:r w:rsidRPr="00C50BF8">
        <w:rPr>
          <w:b/>
          <w:color w:val="000000" w:themeColor="text1"/>
          <w:sz w:val="24"/>
          <w:szCs w:val="24"/>
        </w:rPr>
        <w:t xml:space="preserve"> </w:t>
      </w:r>
      <w:r w:rsidR="002C40B8" w:rsidRPr="00C50BF8">
        <w:rPr>
          <w:rFonts w:hint="eastAsia"/>
          <w:b/>
          <w:color w:val="000000" w:themeColor="text1"/>
          <w:sz w:val="24"/>
          <w:szCs w:val="24"/>
        </w:rPr>
        <w:t>响应</w:t>
      </w:r>
      <w:r w:rsidRPr="00C50BF8">
        <w:rPr>
          <w:rFonts w:hint="eastAsia"/>
          <w:b/>
          <w:color w:val="000000" w:themeColor="text1"/>
          <w:sz w:val="24"/>
          <w:szCs w:val="24"/>
        </w:rPr>
        <w:t>报价方式</w:t>
      </w:r>
    </w:p>
    <w:p w:rsidR="00BC309D" w:rsidRPr="00C50BF8" w:rsidRDefault="00F721A6">
      <w:pPr>
        <w:pStyle w:val="a8"/>
        <w:jc w:val="both"/>
        <w:rPr>
          <w:color w:val="000000" w:themeColor="text1"/>
          <w:sz w:val="24"/>
          <w:szCs w:val="24"/>
        </w:rPr>
      </w:pPr>
      <w:r w:rsidRPr="00C50BF8">
        <w:rPr>
          <w:rFonts w:hint="eastAsia"/>
          <w:color w:val="000000" w:themeColor="text1"/>
          <w:sz w:val="24"/>
          <w:szCs w:val="24"/>
        </w:rPr>
        <w:t>6.1</w:t>
      </w:r>
      <w:r w:rsidR="002C40B8" w:rsidRPr="00C50BF8">
        <w:rPr>
          <w:rFonts w:hint="eastAsia"/>
          <w:color w:val="000000" w:themeColor="text1"/>
          <w:sz w:val="24"/>
          <w:szCs w:val="24"/>
        </w:rPr>
        <w:t>响应</w:t>
      </w:r>
      <w:r w:rsidRPr="00C50BF8">
        <w:rPr>
          <w:rFonts w:hint="eastAsia"/>
          <w:color w:val="000000" w:themeColor="text1"/>
          <w:sz w:val="24"/>
          <w:szCs w:val="24"/>
        </w:rPr>
        <w:t>单位需按照</w:t>
      </w:r>
      <w:r w:rsidR="002C40B8" w:rsidRPr="00C50BF8">
        <w:rPr>
          <w:rFonts w:hint="eastAsia"/>
          <w:color w:val="000000" w:themeColor="text1"/>
          <w:sz w:val="24"/>
          <w:szCs w:val="24"/>
        </w:rPr>
        <w:t>采购</w:t>
      </w:r>
      <w:r w:rsidRPr="00C50BF8">
        <w:rPr>
          <w:rFonts w:hint="eastAsia"/>
          <w:color w:val="000000" w:themeColor="text1"/>
          <w:sz w:val="24"/>
          <w:szCs w:val="24"/>
        </w:rPr>
        <w:t>单位提供的工程量清单报价。综合单价包含材料费、运输费、垃圾的清理及外运费、人工、利润、税金等一切费用，以及保修期间所有费用。</w:t>
      </w:r>
    </w:p>
    <w:p w:rsidR="00BC309D" w:rsidRPr="00C50BF8" w:rsidRDefault="00F721A6">
      <w:pPr>
        <w:pStyle w:val="a8"/>
        <w:jc w:val="both"/>
        <w:rPr>
          <w:color w:val="000000" w:themeColor="text1"/>
          <w:sz w:val="24"/>
          <w:szCs w:val="24"/>
        </w:rPr>
      </w:pPr>
      <w:r w:rsidRPr="00C50BF8">
        <w:rPr>
          <w:rFonts w:hint="eastAsia"/>
          <w:color w:val="000000" w:themeColor="text1"/>
          <w:sz w:val="24"/>
          <w:szCs w:val="24"/>
        </w:rPr>
        <w:t>6.2</w:t>
      </w:r>
      <w:r w:rsidR="002C40B8" w:rsidRPr="00C50BF8">
        <w:rPr>
          <w:rFonts w:hint="eastAsia"/>
          <w:color w:val="000000" w:themeColor="text1"/>
          <w:sz w:val="24"/>
          <w:szCs w:val="24"/>
        </w:rPr>
        <w:t>响应</w:t>
      </w:r>
      <w:r w:rsidRPr="00C50BF8">
        <w:rPr>
          <w:rFonts w:hint="eastAsia"/>
          <w:color w:val="000000" w:themeColor="text1"/>
          <w:sz w:val="24"/>
          <w:szCs w:val="24"/>
        </w:rPr>
        <w:t>单位应承担其编制</w:t>
      </w:r>
      <w:r w:rsidR="002C40B8" w:rsidRPr="00C50BF8">
        <w:rPr>
          <w:rFonts w:hint="eastAsia"/>
          <w:color w:val="000000" w:themeColor="text1"/>
          <w:sz w:val="24"/>
          <w:szCs w:val="24"/>
        </w:rPr>
        <w:t>响应</w:t>
      </w:r>
      <w:r w:rsidRPr="00C50BF8">
        <w:rPr>
          <w:rFonts w:hint="eastAsia"/>
          <w:color w:val="000000" w:themeColor="text1"/>
          <w:sz w:val="24"/>
          <w:szCs w:val="24"/>
        </w:rPr>
        <w:t>文件及递交</w:t>
      </w:r>
      <w:r w:rsidR="002C40B8" w:rsidRPr="00C50BF8">
        <w:rPr>
          <w:rFonts w:hint="eastAsia"/>
          <w:color w:val="000000" w:themeColor="text1"/>
          <w:sz w:val="24"/>
          <w:szCs w:val="24"/>
        </w:rPr>
        <w:t>响应</w:t>
      </w:r>
      <w:r w:rsidRPr="00C50BF8">
        <w:rPr>
          <w:rFonts w:hint="eastAsia"/>
          <w:color w:val="000000" w:themeColor="text1"/>
          <w:sz w:val="24"/>
          <w:szCs w:val="24"/>
        </w:rPr>
        <w:t>文件所涉及的一切费用，无论结果如何，</w:t>
      </w:r>
      <w:r w:rsidR="002C40B8" w:rsidRPr="00C50BF8">
        <w:rPr>
          <w:rFonts w:hint="eastAsia"/>
          <w:color w:val="000000" w:themeColor="text1"/>
          <w:sz w:val="24"/>
          <w:szCs w:val="24"/>
        </w:rPr>
        <w:t>采购</w:t>
      </w:r>
      <w:r w:rsidRPr="00C50BF8">
        <w:rPr>
          <w:rFonts w:hint="eastAsia"/>
          <w:color w:val="000000" w:themeColor="text1"/>
          <w:sz w:val="24"/>
          <w:szCs w:val="24"/>
        </w:rPr>
        <w:t>单位对上述费用不负任何责任。</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6</w:t>
      </w:r>
      <w:r w:rsidRPr="00C50BF8">
        <w:rPr>
          <w:rFonts w:ascii="宋体" w:hAnsi="宋体" w:hint="eastAsia"/>
          <w:color w:val="000000" w:themeColor="text1"/>
          <w:sz w:val="24"/>
          <w:szCs w:val="24"/>
        </w:rPr>
        <w:t>.3</w:t>
      </w:r>
      <w:r w:rsidRPr="00C50BF8">
        <w:rPr>
          <w:rFonts w:ascii="宋体" w:hAnsi="宋体"/>
          <w:color w:val="000000" w:themeColor="text1"/>
          <w:sz w:val="24"/>
          <w:szCs w:val="24"/>
        </w:rPr>
        <w:t>本工程采用固定综合单价报价。</w:t>
      </w:r>
      <w:r w:rsidR="002C40B8"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单位的报价应包括完成</w:t>
      </w:r>
      <w:r w:rsidR="002C40B8" w:rsidRPr="00C50BF8">
        <w:rPr>
          <w:rFonts w:ascii="宋体" w:hAnsi="宋体" w:hint="eastAsia"/>
          <w:color w:val="000000" w:themeColor="text1"/>
          <w:sz w:val="24"/>
          <w:szCs w:val="24"/>
        </w:rPr>
        <w:t>采购</w:t>
      </w:r>
      <w:r w:rsidRPr="00C50BF8">
        <w:rPr>
          <w:rFonts w:ascii="宋体" w:hAnsi="宋体"/>
          <w:color w:val="000000" w:themeColor="text1"/>
          <w:sz w:val="24"/>
          <w:szCs w:val="24"/>
        </w:rPr>
        <w:t>文件规定的</w:t>
      </w:r>
      <w:r w:rsidRPr="00C50BF8">
        <w:rPr>
          <w:rFonts w:ascii="宋体" w:hAnsi="宋体" w:hint="eastAsia"/>
          <w:color w:val="000000" w:themeColor="text1"/>
          <w:sz w:val="24"/>
          <w:szCs w:val="24"/>
        </w:rPr>
        <w:t>工程量清单所有</w:t>
      </w:r>
      <w:r w:rsidRPr="00C50BF8">
        <w:rPr>
          <w:rFonts w:ascii="宋体" w:hAnsi="宋体"/>
          <w:color w:val="000000" w:themeColor="text1"/>
          <w:sz w:val="24"/>
          <w:szCs w:val="24"/>
        </w:rPr>
        <w:t>项目所需的全部费用，在约定的风险范围内，</w:t>
      </w:r>
      <w:r w:rsidR="002C40B8"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所报综合单价不再调整。在工程实施过程中，</w:t>
      </w:r>
      <w:r w:rsidR="002C40B8" w:rsidRPr="00C50BF8">
        <w:rPr>
          <w:rFonts w:ascii="宋体" w:hAnsi="宋体" w:hint="eastAsia"/>
          <w:color w:val="000000" w:themeColor="text1"/>
          <w:sz w:val="24"/>
          <w:szCs w:val="24"/>
        </w:rPr>
        <w:t>采购</w:t>
      </w:r>
      <w:r w:rsidRPr="00C50BF8">
        <w:rPr>
          <w:rFonts w:ascii="宋体" w:hAnsi="宋体"/>
          <w:color w:val="000000" w:themeColor="text1"/>
          <w:sz w:val="24"/>
          <w:szCs w:val="24"/>
        </w:rPr>
        <w:t>单位有权调整工作内容及要求等，变更的内容相应调整，但变更部分的材料价格须经</w:t>
      </w:r>
      <w:r w:rsidR="002C40B8"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单位认可。</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6</w:t>
      </w:r>
      <w:r w:rsidRPr="00C50BF8">
        <w:rPr>
          <w:rFonts w:ascii="宋体" w:hAnsi="宋体" w:hint="eastAsia"/>
          <w:color w:val="000000" w:themeColor="text1"/>
          <w:sz w:val="24"/>
          <w:szCs w:val="24"/>
        </w:rPr>
        <w:t>.4</w:t>
      </w:r>
      <w:r w:rsidRPr="00C50BF8">
        <w:rPr>
          <w:rFonts w:ascii="宋体" w:hAnsi="宋体"/>
          <w:color w:val="000000" w:themeColor="text1"/>
          <w:sz w:val="24"/>
          <w:szCs w:val="24"/>
        </w:rPr>
        <w:t>执行综合单价合同的基本规定：</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6.</w:t>
      </w:r>
      <w:r w:rsidRPr="00C50BF8">
        <w:rPr>
          <w:rFonts w:ascii="宋体" w:hAnsi="宋体" w:hint="eastAsia"/>
          <w:color w:val="000000" w:themeColor="text1"/>
          <w:sz w:val="24"/>
          <w:szCs w:val="24"/>
        </w:rPr>
        <w:t>4</w:t>
      </w:r>
      <w:r w:rsidRPr="00C50BF8">
        <w:rPr>
          <w:rFonts w:ascii="宋体" w:hAnsi="宋体"/>
          <w:color w:val="000000" w:themeColor="text1"/>
          <w:sz w:val="24"/>
          <w:szCs w:val="24"/>
        </w:rPr>
        <w:t>.1</w:t>
      </w:r>
      <w:r w:rsidR="002C40B8"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w:t>
      </w:r>
      <w:r w:rsidR="002C40B8" w:rsidRPr="00C50BF8">
        <w:rPr>
          <w:rFonts w:ascii="宋体" w:hAnsi="宋体" w:hint="eastAsia"/>
          <w:color w:val="000000" w:themeColor="text1"/>
          <w:sz w:val="24"/>
          <w:szCs w:val="24"/>
        </w:rPr>
        <w:t>报价</w:t>
      </w:r>
      <w:r w:rsidRPr="00C50BF8">
        <w:rPr>
          <w:rFonts w:ascii="宋体" w:hAnsi="宋体"/>
          <w:color w:val="000000" w:themeColor="text1"/>
          <w:sz w:val="24"/>
          <w:szCs w:val="24"/>
        </w:rPr>
        <w:t>时，必须按统一的</w:t>
      </w:r>
      <w:r w:rsidRPr="00C50BF8">
        <w:rPr>
          <w:rFonts w:ascii="宋体" w:hAnsi="宋体" w:hint="eastAsia"/>
          <w:color w:val="000000" w:themeColor="text1"/>
          <w:sz w:val="24"/>
          <w:szCs w:val="24"/>
        </w:rPr>
        <w:t>工程量清单</w:t>
      </w:r>
      <w:r w:rsidRPr="00C50BF8">
        <w:rPr>
          <w:rFonts w:ascii="宋体" w:hAnsi="宋体"/>
          <w:color w:val="000000" w:themeColor="text1"/>
          <w:sz w:val="24"/>
          <w:szCs w:val="24"/>
        </w:rPr>
        <w:t>报价，但中标后，在施工过程中，不论由于</w:t>
      </w:r>
      <w:r w:rsidRPr="00C50BF8">
        <w:rPr>
          <w:rFonts w:ascii="宋体" w:hAnsi="宋体" w:hint="eastAsia"/>
          <w:color w:val="000000" w:themeColor="text1"/>
          <w:sz w:val="24"/>
          <w:szCs w:val="24"/>
        </w:rPr>
        <w:t>工程量清</w:t>
      </w:r>
      <w:r w:rsidRPr="00C50BF8">
        <w:rPr>
          <w:rFonts w:ascii="宋体" w:hAnsi="宋体"/>
          <w:color w:val="000000" w:themeColor="text1"/>
          <w:sz w:val="24"/>
          <w:szCs w:val="24"/>
        </w:rPr>
        <w:t>单有误或漏项，还是由于设计变更、现场变更、签证引起的工程</w:t>
      </w:r>
      <w:r w:rsidRPr="00C50BF8">
        <w:rPr>
          <w:rFonts w:ascii="宋体" w:hAnsi="宋体" w:hint="eastAsia"/>
          <w:color w:val="000000" w:themeColor="text1"/>
          <w:sz w:val="24"/>
          <w:szCs w:val="24"/>
        </w:rPr>
        <w:t>项目、</w:t>
      </w:r>
      <w:r w:rsidRPr="00C50BF8">
        <w:rPr>
          <w:rFonts w:ascii="宋体" w:hAnsi="宋体"/>
          <w:color w:val="000000" w:themeColor="text1"/>
          <w:sz w:val="24"/>
          <w:szCs w:val="24"/>
        </w:rPr>
        <w:t>数量的增减，均按实调整，施工做法不变，</w:t>
      </w:r>
      <w:proofErr w:type="gramStart"/>
      <w:r w:rsidRPr="00C50BF8">
        <w:rPr>
          <w:rFonts w:ascii="宋体" w:hAnsi="宋体"/>
          <w:color w:val="000000" w:themeColor="text1"/>
          <w:sz w:val="24"/>
          <w:szCs w:val="24"/>
        </w:rPr>
        <w:t>则综合</w:t>
      </w:r>
      <w:proofErr w:type="gramEnd"/>
      <w:r w:rsidRPr="00C50BF8">
        <w:rPr>
          <w:rFonts w:ascii="宋体" w:hAnsi="宋体"/>
          <w:color w:val="000000" w:themeColor="text1"/>
          <w:sz w:val="24"/>
          <w:szCs w:val="24"/>
        </w:rPr>
        <w:t>单价不变。</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6.</w:t>
      </w:r>
      <w:r w:rsidRPr="00C50BF8">
        <w:rPr>
          <w:rFonts w:ascii="宋体" w:hAnsi="宋体" w:hint="eastAsia"/>
          <w:color w:val="000000" w:themeColor="text1"/>
          <w:sz w:val="24"/>
          <w:szCs w:val="24"/>
        </w:rPr>
        <w:t>4</w:t>
      </w:r>
      <w:r w:rsidRPr="00C50BF8">
        <w:rPr>
          <w:rFonts w:ascii="宋体" w:hAnsi="宋体"/>
          <w:color w:val="000000" w:themeColor="text1"/>
          <w:sz w:val="24"/>
          <w:szCs w:val="24"/>
        </w:rPr>
        <w:t>.2工程量清单漏项或设计变更引起新的工程量清单项目，其相应综合单价由</w:t>
      </w:r>
      <w:r w:rsidRPr="00C50BF8">
        <w:rPr>
          <w:rFonts w:ascii="宋体" w:hAnsi="宋体" w:hint="eastAsia"/>
          <w:color w:val="000000" w:themeColor="text1"/>
          <w:sz w:val="24"/>
          <w:szCs w:val="24"/>
        </w:rPr>
        <w:t>施工单位</w:t>
      </w:r>
      <w:r w:rsidRPr="00C50BF8">
        <w:rPr>
          <w:rFonts w:ascii="宋体" w:hAnsi="宋体"/>
          <w:color w:val="000000" w:themeColor="text1"/>
          <w:sz w:val="24"/>
          <w:szCs w:val="24"/>
        </w:rPr>
        <w:t>提出，经</w:t>
      </w:r>
      <w:r w:rsidR="002C40B8"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确认后作为结算的依据，或在合同签订时明确。</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 xml:space="preserve">6.5审计结算： </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6.5.1结算方法：</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6</w:t>
      </w:r>
      <w:r w:rsidRPr="00C50BF8">
        <w:rPr>
          <w:rFonts w:ascii="宋体" w:hAnsi="宋体"/>
          <w:color w:val="000000" w:themeColor="text1"/>
          <w:sz w:val="24"/>
          <w:szCs w:val="24"/>
        </w:rPr>
        <w:t>.5.1.1</w:t>
      </w:r>
      <w:r w:rsidRPr="00C50BF8">
        <w:rPr>
          <w:rFonts w:ascii="宋体" w:hAnsi="宋体" w:hint="eastAsia"/>
          <w:color w:val="000000" w:themeColor="text1"/>
          <w:sz w:val="24"/>
          <w:szCs w:val="24"/>
        </w:rPr>
        <w:t>本项目采用固定综合单价，结算付款按照江苏省现有的计价规范，工程量按实结算。</w:t>
      </w:r>
      <w:r w:rsidRPr="00C50BF8">
        <w:rPr>
          <w:rFonts w:ascii="宋体" w:hAnsi="宋体"/>
          <w:color w:val="000000" w:themeColor="text1"/>
          <w:sz w:val="24"/>
          <w:szCs w:val="24"/>
        </w:rPr>
        <w:t xml:space="preserve"> </w:t>
      </w:r>
    </w:p>
    <w:p w:rsidR="00BC309D" w:rsidRPr="00C50BF8" w:rsidRDefault="00F721A6">
      <w:pPr>
        <w:pStyle w:val="2"/>
        <w:rPr>
          <w:rFonts w:ascii="宋体" w:hAnsi="宋体"/>
          <w:color w:val="000000" w:themeColor="text1"/>
          <w:sz w:val="24"/>
          <w:szCs w:val="24"/>
        </w:rPr>
      </w:pPr>
      <w:r w:rsidRPr="00C50BF8">
        <w:rPr>
          <w:rFonts w:ascii="宋体" w:hAnsi="宋体"/>
          <w:color w:val="000000" w:themeColor="text1"/>
          <w:sz w:val="24"/>
          <w:szCs w:val="24"/>
        </w:rPr>
        <w:t xml:space="preserve">7 </w:t>
      </w:r>
      <w:r w:rsidR="002C40B8" w:rsidRPr="00C50BF8">
        <w:rPr>
          <w:rFonts w:ascii="宋体" w:hAnsi="宋体" w:hint="eastAsia"/>
          <w:color w:val="000000" w:themeColor="text1"/>
          <w:sz w:val="24"/>
          <w:szCs w:val="24"/>
        </w:rPr>
        <w:t>响应</w:t>
      </w:r>
      <w:r w:rsidRPr="00C50BF8">
        <w:rPr>
          <w:rFonts w:ascii="宋体" w:hAnsi="宋体"/>
          <w:color w:val="000000" w:themeColor="text1"/>
          <w:sz w:val="24"/>
          <w:szCs w:val="24"/>
        </w:rPr>
        <w:t>报价的计价方法</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w:t>
      </w:r>
      <w:r w:rsidRPr="00C50BF8">
        <w:rPr>
          <w:rFonts w:ascii="宋体" w:hAnsi="宋体" w:hint="eastAsia"/>
          <w:color w:val="000000" w:themeColor="text1"/>
          <w:sz w:val="24"/>
          <w:szCs w:val="24"/>
        </w:rPr>
        <w:t>.1</w:t>
      </w:r>
      <w:r w:rsidRPr="00C50BF8">
        <w:rPr>
          <w:rFonts w:ascii="宋体" w:hAnsi="宋体"/>
          <w:color w:val="000000" w:themeColor="text1"/>
          <w:sz w:val="24"/>
          <w:szCs w:val="24"/>
        </w:rPr>
        <w:t>本工程项目采用工程量清单计价的方法：按照国家统一的工程量清单计价规范，费用计算规则和项目指引，由</w:t>
      </w:r>
      <w:r w:rsidR="002C40B8"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提供工程数量，</w:t>
      </w:r>
      <w:r w:rsidR="002C40B8" w:rsidRPr="00C50BF8">
        <w:rPr>
          <w:rFonts w:ascii="宋体" w:hAnsi="宋体" w:hint="eastAsia"/>
          <w:color w:val="000000" w:themeColor="text1"/>
          <w:sz w:val="24"/>
          <w:szCs w:val="24"/>
        </w:rPr>
        <w:t>响应单位</w:t>
      </w:r>
      <w:r w:rsidRPr="00C50BF8">
        <w:rPr>
          <w:rFonts w:ascii="宋体" w:hAnsi="宋体"/>
          <w:color w:val="000000" w:themeColor="text1"/>
          <w:sz w:val="24"/>
          <w:szCs w:val="24"/>
        </w:rPr>
        <w:t>自主报价，按规定的评标方法评审中标（确定合同价格）的计价方式。</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w:t>
      </w:r>
      <w:r w:rsidRPr="00C50BF8">
        <w:rPr>
          <w:rFonts w:ascii="宋体" w:hAnsi="宋体" w:hint="eastAsia"/>
          <w:color w:val="000000" w:themeColor="text1"/>
          <w:sz w:val="24"/>
          <w:szCs w:val="24"/>
        </w:rPr>
        <w:t>.2</w:t>
      </w:r>
      <w:r w:rsidR="002C40B8"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单位应按</w:t>
      </w:r>
      <w:r w:rsidR="002C40B8"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提供工程量清单以及相关技术资料，施工现场的实际情况、拟定的施工方案和施工组织设计等，根据企业定额、工程材料现行市场价格并考虑工程实施过程中的风险因素，自主进行报价，但</w:t>
      </w:r>
      <w:r w:rsidR="000B1A19" w:rsidRPr="00C50BF8">
        <w:rPr>
          <w:rFonts w:ascii="宋体" w:hAnsi="宋体" w:hint="eastAsia"/>
          <w:color w:val="000000" w:themeColor="text1"/>
          <w:sz w:val="24"/>
          <w:szCs w:val="24"/>
        </w:rPr>
        <w:t>响应</w:t>
      </w:r>
      <w:r w:rsidRPr="00C50BF8">
        <w:rPr>
          <w:rFonts w:ascii="宋体" w:hAnsi="宋体"/>
          <w:color w:val="000000" w:themeColor="text1"/>
          <w:sz w:val="24"/>
          <w:szCs w:val="24"/>
        </w:rPr>
        <w:t>报价不得低于成本价。</w:t>
      </w:r>
      <w:r w:rsidR="000B1A19"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w:t>
      </w:r>
      <w:r w:rsidRPr="00C50BF8">
        <w:rPr>
          <w:rFonts w:ascii="宋体" w:hAnsi="宋体" w:hint="eastAsia"/>
          <w:color w:val="000000" w:themeColor="text1"/>
          <w:sz w:val="24"/>
          <w:szCs w:val="24"/>
        </w:rPr>
        <w:t>所报的工程量清单与</w:t>
      </w:r>
      <w:r w:rsidR="000B1A1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w:t>
      </w:r>
      <w:r w:rsidRPr="00C50BF8">
        <w:rPr>
          <w:rFonts w:ascii="宋体" w:hAnsi="宋体"/>
          <w:color w:val="000000" w:themeColor="text1"/>
          <w:sz w:val="24"/>
          <w:szCs w:val="24"/>
        </w:rPr>
        <w:t>工程量清单中不符的，将被视为不能实质性响，该单位将被拒绝中标。</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w:t>
      </w:r>
      <w:r w:rsidRPr="00C50BF8">
        <w:rPr>
          <w:rFonts w:ascii="宋体" w:hAnsi="宋体" w:hint="eastAsia"/>
          <w:color w:val="000000" w:themeColor="text1"/>
          <w:sz w:val="24"/>
          <w:szCs w:val="24"/>
        </w:rPr>
        <w:t>.3</w:t>
      </w:r>
      <w:r w:rsidR="000B1A19" w:rsidRPr="00C50BF8">
        <w:rPr>
          <w:rFonts w:ascii="宋体" w:hAnsi="宋体" w:hint="eastAsia"/>
          <w:color w:val="000000" w:themeColor="text1"/>
          <w:sz w:val="24"/>
          <w:szCs w:val="24"/>
        </w:rPr>
        <w:t>响应</w:t>
      </w:r>
      <w:r w:rsidRPr="00C50BF8">
        <w:rPr>
          <w:rFonts w:ascii="宋体" w:hAnsi="宋体"/>
          <w:color w:val="000000" w:themeColor="text1"/>
          <w:sz w:val="24"/>
          <w:szCs w:val="24"/>
        </w:rPr>
        <w:t>报价为</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在</w:t>
      </w:r>
      <w:r w:rsidR="00191DD0" w:rsidRPr="00C50BF8">
        <w:rPr>
          <w:rFonts w:ascii="宋体" w:hAnsi="宋体" w:hint="eastAsia"/>
          <w:color w:val="000000" w:themeColor="text1"/>
          <w:sz w:val="24"/>
          <w:szCs w:val="24"/>
        </w:rPr>
        <w:t>响应</w:t>
      </w:r>
      <w:r w:rsidRPr="00C50BF8">
        <w:rPr>
          <w:rFonts w:ascii="宋体" w:hAnsi="宋体"/>
          <w:color w:val="000000" w:themeColor="text1"/>
          <w:sz w:val="24"/>
          <w:szCs w:val="24"/>
        </w:rPr>
        <w:t>文件中提出的各项支付金额的总和，并不得低于企业成本价。</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7.4</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的报价，应是完成本须知和合同条款上所列招标工程范围及工期的全部，不得以任何理由予以重复。</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7.5除非</w:t>
      </w:r>
      <w:r w:rsidR="00191DD0"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对</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文件予以修改，</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应按</w:t>
      </w:r>
      <w:r w:rsidR="00191DD0"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提供的工程量清单中列出的工程项目和工程量填报单价和合价。</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7.6</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所报的价格应为固定</w:t>
      </w:r>
      <w:r w:rsidRPr="00C50BF8">
        <w:rPr>
          <w:rFonts w:ascii="宋体" w:hAnsi="宋体" w:hint="eastAsia"/>
          <w:color w:val="000000" w:themeColor="text1"/>
          <w:sz w:val="24"/>
          <w:szCs w:val="24"/>
        </w:rPr>
        <w:t>综合</w:t>
      </w:r>
      <w:r w:rsidRPr="00C50BF8">
        <w:rPr>
          <w:rFonts w:ascii="宋体" w:hAnsi="宋体"/>
          <w:color w:val="000000" w:themeColor="text1"/>
          <w:sz w:val="24"/>
          <w:szCs w:val="24"/>
        </w:rPr>
        <w:t>单价，除非</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文件及合同中另有规定，</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在报价中凡有标价的工程量清单中所报的单价和合价，以及报价汇总表中的价格均包括完成该工程项目的</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范围内容，包括但不限于其人工费、材料费、施工机械费、大型机械进出场费、技术措施费、其他直接费、现场管理费、施工配合费、间接费、开办费、竣工验收交付使用费用、利润、税金、其他费用和政策性文件规定和合同包含的风险、责任等所有费用。</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w:t>
      </w:r>
      <w:r w:rsidRPr="00C50BF8">
        <w:rPr>
          <w:rFonts w:ascii="宋体" w:hAnsi="宋体" w:hint="eastAsia"/>
          <w:color w:val="000000" w:themeColor="text1"/>
          <w:sz w:val="24"/>
          <w:szCs w:val="24"/>
        </w:rPr>
        <w:t>.7</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可以先到</w:t>
      </w:r>
      <w:r w:rsidRPr="00C50BF8">
        <w:rPr>
          <w:rFonts w:ascii="宋体" w:hAnsi="宋体" w:hint="eastAsia"/>
          <w:color w:val="000000" w:themeColor="text1"/>
          <w:sz w:val="24"/>
          <w:szCs w:val="24"/>
        </w:rPr>
        <w:t>现场</w:t>
      </w:r>
      <w:r w:rsidRPr="00C50BF8">
        <w:rPr>
          <w:rFonts w:ascii="宋体" w:hAnsi="宋体"/>
          <w:color w:val="000000" w:themeColor="text1"/>
          <w:sz w:val="24"/>
          <w:szCs w:val="24"/>
        </w:rPr>
        <w:t>踏勘以充分了解</w:t>
      </w:r>
      <w:r w:rsidRPr="00C50BF8">
        <w:rPr>
          <w:rFonts w:ascii="宋体" w:hAnsi="宋体" w:hint="eastAsia"/>
          <w:color w:val="000000" w:themeColor="text1"/>
          <w:sz w:val="24"/>
          <w:szCs w:val="24"/>
        </w:rPr>
        <w:t>项目</w:t>
      </w:r>
      <w:r w:rsidRPr="00C50BF8">
        <w:rPr>
          <w:rFonts w:ascii="宋体" w:hAnsi="宋体"/>
          <w:color w:val="000000" w:themeColor="text1"/>
          <w:sz w:val="24"/>
          <w:szCs w:val="24"/>
        </w:rPr>
        <w:t>位置、情况、道路、储存空间、装卸限制及任何其他足以影响</w:t>
      </w:r>
      <w:r w:rsidRPr="00C50BF8">
        <w:rPr>
          <w:rFonts w:ascii="宋体" w:hAnsi="宋体" w:hint="eastAsia"/>
          <w:color w:val="000000" w:themeColor="text1"/>
          <w:sz w:val="24"/>
          <w:szCs w:val="24"/>
        </w:rPr>
        <w:t>投标报价</w:t>
      </w:r>
      <w:r w:rsidRPr="00C50BF8">
        <w:rPr>
          <w:rFonts w:ascii="宋体" w:hAnsi="宋体"/>
          <w:color w:val="000000" w:themeColor="text1"/>
          <w:sz w:val="24"/>
          <w:szCs w:val="24"/>
        </w:rPr>
        <w:t>的情况，任何因忽视或误解工地情况而导致的索赔或工期延长申请将不被批准。</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7.8除合同规定可以调整的因素外，综合</w:t>
      </w:r>
      <w:r w:rsidRPr="00C50BF8">
        <w:rPr>
          <w:rFonts w:ascii="宋体" w:hAnsi="宋体" w:hint="eastAsia"/>
          <w:color w:val="000000" w:themeColor="text1"/>
          <w:sz w:val="24"/>
          <w:szCs w:val="24"/>
        </w:rPr>
        <w:t>单</w:t>
      </w:r>
      <w:r w:rsidRPr="00C50BF8">
        <w:rPr>
          <w:rFonts w:ascii="宋体" w:hAnsi="宋体"/>
          <w:color w:val="000000" w:themeColor="text1"/>
          <w:sz w:val="24"/>
          <w:szCs w:val="24"/>
        </w:rPr>
        <w:t>价在合同实施期间不因市场变化或其他任何因素而变动，</w:t>
      </w:r>
      <w:r w:rsidR="00191DD0" w:rsidRPr="00C50BF8">
        <w:rPr>
          <w:rFonts w:ascii="宋体" w:hAnsi="宋体" w:hint="eastAsia"/>
          <w:color w:val="000000" w:themeColor="text1"/>
          <w:sz w:val="24"/>
          <w:szCs w:val="24"/>
        </w:rPr>
        <w:t>响应单位</w:t>
      </w:r>
      <w:r w:rsidRPr="00C50BF8">
        <w:rPr>
          <w:rFonts w:ascii="宋体" w:hAnsi="宋体"/>
          <w:color w:val="000000" w:themeColor="text1"/>
          <w:sz w:val="24"/>
          <w:szCs w:val="24"/>
        </w:rPr>
        <w:t>在报价时应考虑本合同的风险。</w:t>
      </w:r>
    </w:p>
    <w:p w:rsidR="00BC309D" w:rsidRPr="00C50BF8" w:rsidRDefault="00F721A6">
      <w:pPr>
        <w:pStyle w:val="2"/>
        <w:rPr>
          <w:rFonts w:ascii="宋体" w:hAnsi="宋体"/>
          <w:color w:val="000000" w:themeColor="text1"/>
          <w:sz w:val="24"/>
          <w:szCs w:val="24"/>
        </w:rPr>
      </w:pPr>
      <w:r w:rsidRPr="00C50BF8">
        <w:rPr>
          <w:rFonts w:ascii="宋体" w:hAnsi="宋体"/>
          <w:color w:val="000000" w:themeColor="text1"/>
          <w:sz w:val="24"/>
          <w:szCs w:val="24"/>
        </w:rPr>
        <w:t xml:space="preserve">8报价编制依据 </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lastRenderedPageBreak/>
        <w:t xml:space="preserve">8.1  GB50500-2013《建设工程工程量清单计价规范》、《江苏省市政工程计价定额》（2014年）、《江苏省建设工程费用定额》（2014版）等。 </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8.2本次</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文件、工程量清单、</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 xml:space="preserve">文件的答疑 </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8.3</w:t>
      </w:r>
      <w:r w:rsidR="00191DD0"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单位可以踏勘现场，综合单价必须包含所有费用，一经中标，</w:t>
      </w:r>
      <w:r w:rsidRPr="00C50BF8">
        <w:rPr>
          <w:rFonts w:ascii="宋体" w:hAnsi="宋体" w:hint="eastAsia"/>
          <w:color w:val="000000" w:themeColor="text1"/>
          <w:sz w:val="24"/>
          <w:szCs w:val="24"/>
        </w:rPr>
        <w:t>综合</w:t>
      </w:r>
      <w:r w:rsidRPr="00C50BF8">
        <w:rPr>
          <w:rFonts w:ascii="宋体" w:hAnsi="宋体"/>
          <w:color w:val="000000" w:themeColor="text1"/>
          <w:sz w:val="24"/>
          <w:szCs w:val="24"/>
        </w:rPr>
        <w:t xml:space="preserve">单价不变。 </w:t>
      </w:r>
    </w:p>
    <w:p w:rsidR="00BC309D" w:rsidRPr="00C50BF8" w:rsidRDefault="00F721A6">
      <w:pPr>
        <w:pStyle w:val="2"/>
        <w:rPr>
          <w:rFonts w:ascii="宋体" w:hAnsi="宋体"/>
          <w:color w:val="000000" w:themeColor="text1"/>
          <w:sz w:val="24"/>
          <w:szCs w:val="24"/>
        </w:rPr>
      </w:pPr>
      <w:r w:rsidRPr="00C50BF8">
        <w:rPr>
          <w:rFonts w:ascii="宋体" w:hAnsi="宋体"/>
          <w:color w:val="000000" w:themeColor="text1"/>
          <w:sz w:val="24"/>
          <w:szCs w:val="24"/>
        </w:rPr>
        <w:t>9 报价编制要求</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9.1报价时以</w:t>
      </w:r>
      <w:r w:rsidR="00191DD0"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提供的工程量清单，按照工程量清单计价格式，依据市场行情自主进行投标报价；</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9.2</w:t>
      </w:r>
      <w:r w:rsidR="00191DD0"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单位不得将不可竞争费用(费率)降低标准计取，计费低于或高于规定标准的将不得推荐为中标候选人；</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9.3</w:t>
      </w:r>
      <w:r w:rsidR="00191DD0" w:rsidRPr="00C50BF8">
        <w:rPr>
          <w:rFonts w:ascii="宋体" w:hAnsi="宋体" w:hint="eastAsia"/>
          <w:color w:val="000000" w:themeColor="text1"/>
          <w:sz w:val="24"/>
          <w:szCs w:val="24"/>
        </w:rPr>
        <w:t>响应</w:t>
      </w:r>
      <w:r w:rsidRPr="00C50BF8">
        <w:rPr>
          <w:rFonts w:ascii="宋体" w:hAnsi="宋体"/>
          <w:color w:val="000000" w:themeColor="text1"/>
          <w:sz w:val="24"/>
          <w:szCs w:val="24"/>
        </w:rPr>
        <w:t>文件报价中单价、合价均采用人民币表示。报价应根据招标文件中的工程量清单和有关要求、施工现场实际情况及拟定的施工方案或施工组织设计，依据企业定额参照“计价表”及本招标文件规定进行编制，并充分考虑风险因素，进行自主报价，但不得低于企业成本价；</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9.4</w:t>
      </w:r>
      <w:r w:rsidR="00191DD0" w:rsidRPr="00C50BF8">
        <w:rPr>
          <w:rFonts w:ascii="宋体" w:hAnsi="宋体" w:hint="eastAsia"/>
          <w:color w:val="000000" w:themeColor="text1"/>
          <w:sz w:val="24"/>
          <w:szCs w:val="24"/>
        </w:rPr>
        <w:t>采购</w:t>
      </w:r>
      <w:r w:rsidRPr="00C50BF8">
        <w:rPr>
          <w:rFonts w:ascii="宋体" w:hAnsi="宋体"/>
          <w:color w:val="000000" w:themeColor="text1"/>
          <w:sz w:val="24"/>
          <w:szCs w:val="24"/>
        </w:rPr>
        <w:t>单位提供的暂列金额，该部分价格投标人不得下浮，但须包含在投标报价中。暂列金额部分除合同另有约定外，由</w:t>
      </w:r>
      <w:r w:rsidR="00191DD0" w:rsidRPr="00C50BF8">
        <w:rPr>
          <w:rFonts w:ascii="宋体" w:hAnsi="宋体" w:hint="eastAsia"/>
          <w:color w:val="000000" w:themeColor="text1"/>
          <w:sz w:val="24"/>
          <w:szCs w:val="24"/>
        </w:rPr>
        <w:t>采购单位</w:t>
      </w:r>
      <w:r w:rsidRPr="00C50BF8">
        <w:rPr>
          <w:rFonts w:ascii="宋体" w:hAnsi="宋体"/>
          <w:color w:val="000000" w:themeColor="text1"/>
          <w:sz w:val="24"/>
          <w:szCs w:val="24"/>
        </w:rPr>
        <w:t>结合工程具体情况，指令全部或部分使用，或者根本不予动用；</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9.5</w:t>
      </w:r>
      <w:r w:rsidR="00191DD0" w:rsidRPr="00C50BF8">
        <w:rPr>
          <w:rFonts w:ascii="宋体" w:hAnsi="宋体" w:hint="eastAsia"/>
          <w:color w:val="000000" w:themeColor="text1"/>
          <w:sz w:val="24"/>
          <w:szCs w:val="24"/>
        </w:rPr>
        <w:t>响应</w:t>
      </w:r>
      <w:r w:rsidR="00191DD0" w:rsidRPr="00C50BF8">
        <w:rPr>
          <w:rFonts w:ascii="宋体" w:hAnsi="宋体"/>
          <w:color w:val="000000" w:themeColor="text1"/>
          <w:sz w:val="24"/>
          <w:szCs w:val="24"/>
        </w:rPr>
        <w:t>单位的</w:t>
      </w:r>
      <w:r w:rsidRPr="00C50BF8">
        <w:rPr>
          <w:rFonts w:ascii="宋体" w:hAnsi="宋体"/>
          <w:color w:val="000000" w:themeColor="text1"/>
          <w:sz w:val="24"/>
          <w:szCs w:val="24"/>
        </w:rPr>
        <w:t>报价，应当包括完成提供的工程量清单范围内的所有项目所需的全部费用，如果出现少算、漏</w:t>
      </w:r>
      <w:proofErr w:type="gramStart"/>
      <w:r w:rsidRPr="00C50BF8">
        <w:rPr>
          <w:rFonts w:ascii="宋体" w:hAnsi="宋体"/>
          <w:color w:val="000000" w:themeColor="text1"/>
          <w:sz w:val="24"/>
          <w:szCs w:val="24"/>
        </w:rPr>
        <w:t>算费用</w:t>
      </w:r>
      <w:proofErr w:type="gramEnd"/>
      <w:r w:rsidRPr="00C50BF8">
        <w:rPr>
          <w:rFonts w:ascii="宋体" w:hAnsi="宋体"/>
          <w:color w:val="000000" w:themeColor="text1"/>
          <w:sz w:val="24"/>
          <w:szCs w:val="24"/>
        </w:rPr>
        <w:t>或未填单价和合价的工程项目，该部分费用招标</w:t>
      </w:r>
      <w:r w:rsidRPr="00C50BF8">
        <w:rPr>
          <w:rFonts w:ascii="宋体" w:hAnsi="宋体" w:hint="eastAsia"/>
          <w:color w:val="000000" w:themeColor="text1"/>
          <w:sz w:val="24"/>
          <w:szCs w:val="24"/>
        </w:rPr>
        <w:t>单位</w:t>
      </w:r>
      <w:r w:rsidRPr="00C50BF8">
        <w:rPr>
          <w:rFonts w:ascii="宋体" w:hAnsi="宋体"/>
          <w:color w:val="000000" w:themeColor="text1"/>
          <w:sz w:val="24"/>
          <w:szCs w:val="24"/>
        </w:rPr>
        <w:t>将不予支付并均视为此费用已包括在投标报价中，除本招标文件或合同另有约定外，结算时不得调整；</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9.6工程量清单计价成果文件必须按照招标文件所提供的格式填入；</w:t>
      </w:r>
    </w:p>
    <w:p w:rsidR="00BC309D" w:rsidRPr="00C50BF8" w:rsidRDefault="00F721A6">
      <w:pPr>
        <w:pStyle w:val="a8"/>
        <w:jc w:val="both"/>
        <w:rPr>
          <w:color w:val="000000" w:themeColor="text1"/>
          <w:sz w:val="24"/>
          <w:szCs w:val="24"/>
        </w:rPr>
      </w:pPr>
      <w:r w:rsidRPr="00C50BF8">
        <w:rPr>
          <w:color w:val="000000" w:themeColor="text1"/>
          <w:sz w:val="24"/>
          <w:szCs w:val="24"/>
        </w:rPr>
        <w:t>9.7</w:t>
      </w:r>
      <w:r w:rsidR="00191DD0" w:rsidRPr="00C50BF8">
        <w:rPr>
          <w:rFonts w:hint="eastAsia"/>
          <w:color w:val="000000" w:themeColor="text1"/>
          <w:sz w:val="24"/>
          <w:szCs w:val="24"/>
        </w:rPr>
        <w:t>参与</w:t>
      </w:r>
      <w:r w:rsidRPr="00C50BF8">
        <w:rPr>
          <w:rFonts w:hint="eastAsia"/>
          <w:color w:val="000000" w:themeColor="text1"/>
          <w:sz w:val="24"/>
          <w:szCs w:val="24"/>
        </w:rPr>
        <w:t>单位</w:t>
      </w:r>
      <w:r w:rsidRPr="00C50BF8">
        <w:rPr>
          <w:color w:val="000000" w:themeColor="text1"/>
          <w:sz w:val="24"/>
          <w:szCs w:val="24"/>
        </w:rPr>
        <w:t>反对盲目压价，</w:t>
      </w:r>
      <w:r w:rsidR="00191DD0" w:rsidRPr="00C50BF8">
        <w:rPr>
          <w:rFonts w:hint="eastAsia"/>
          <w:color w:val="000000" w:themeColor="text1"/>
          <w:sz w:val="24"/>
          <w:szCs w:val="24"/>
        </w:rPr>
        <w:t>响应</w:t>
      </w:r>
      <w:r w:rsidRPr="00C50BF8">
        <w:rPr>
          <w:rFonts w:hint="eastAsia"/>
          <w:color w:val="000000" w:themeColor="text1"/>
          <w:sz w:val="24"/>
          <w:szCs w:val="24"/>
        </w:rPr>
        <w:t>单位</w:t>
      </w:r>
      <w:r w:rsidRPr="00C50BF8">
        <w:rPr>
          <w:color w:val="000000" w:themeColor="text1"/>
          <w:sz w:val="24"/>
          <w:szCs w:val="24"/>
        </w:rPr>
        <w:t>应根据工程实际情况和本企业经营管理水平，充分考虑合同期间的市场风险，确定合理报价。</w:t>
      </w:r>
    </w:p>
    <w:p w:rsidR="00BC309D" w:rsidRPr="00C50BF8" w:rsidRDefault="00F721A6">
      <w:pPr>
        <w:pStyle w:val="a8"/>
        <w:jc w:val="both"/>
        <w:rPr>
          <w:b/>
          <w:color w:val="000000" w:themeColor="text1"/>
          <w:sz w:val="24"/>
          <w:szCs w:val="24"/>
        </w:rPr>
      </w:pPr>
      <w:r w:rsidRPr="00C50BF8">
        <w:rPr>
          <w:rFonts w:hint="eastAsia"/>
          <w:b/>
          <w:color w:val="000000" w:themeColor="text1"/>
          <w:sz w:val="24"/>
          <w:szCs w:val="24"/>
        </w:rPr>
        <w:t>10</w:t>
      </w:r>
      <w:r w:rsidR="00191DD0" w:rsidRPr="00C50BF8">
        <w:rPr>
          <w:rFonts w:hint="eastAsia"/>
          <w:b/>
          <w:color w:val="000000" w:themeColor="text1"/>
          <w:sz w:val="24"/>
          <w:szCs w:val="24"/>
        </w:rPr>
        <w:t>响应</w:t>
      </w:r>
      <w:r w:rsidRPr="00C50BF8">
        <w:rPr>
          <w:rFonts w:hint="eastAsia"/>
          <w:b/>
          <w:color w:val="000000" w:themeColor="text1"/>
          <w:sz w:val="24"/>
          <w:szCs w:val="24"/>
        </w:rPr>
        <w:t>文件要求</w:t>
      </w:r>
    </w:p>
    <w:p w:rsidR="00BC309D" w:rsidRPr="00C50BF8" w:rsidRDefault="00F721A6">
      <w:pPr>
        <w:spacing w:line="240" w:lineRule="auto"/>
        <w:rPr>
          <w:rFonts w:ascii="宋体" w:hAnsi="宋体"/>
          <w:color w:val="000000" w:themeColor="text1"/>
          <w:sz w:val="24"/>
          <w:szCs w:val="24"/>
        </w:rPr>
      </w:pPr>
      <w:r w:rsidRPr="00C50BF8">
        <w:rPr>
          <w:rFonts w:ascii="宋体" w:hAnsi="宋体" w:hint="eastAsia"/>
          <w:color w:val="000000" w:themeColor="text1"/>
          <w:sz w:val="24"/>
          <w:szCs w:val="24"/>
        </w:rPr>
        <w:t>10.1</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单位根据本项目施工方案编制施工工艺，施工质量保证措施等内容。</w:t>
      </w:r>
    </w:p>
    <w:p w:rsidR="00BC309D" w:rsidRPr="00C50BF8" w:rsidRDefault="00F721A6">
      <w:pPr>
        <w:spacing w:line="240" w:lineRule="auto"/>
        <w:rPr>
          <w:rFonts w:ascii="宋体" w:hAnsi="宋体"/>
          <w:color w:val="000000" w:themeColor="text1"/>
          <w:sz w:val="24"/>
          <w:szCs w:val="24"/>
        </w:rPr>
      </w:pPr>
      <w:r w:rsidRPr="00C50BF8">
        <w:rPr>
          <w:rFonts w:ascii="宋体" w:hAnsi="宋体" w:hint="eastAsia"/>
          <w:color w:val="000000" w:themeColor="text1"/>
          <w:sz w:val="24"/>
          <w:szCs w:val="24"/>
        </w:rPr>
        <w:t>10.2工程质量要求：</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10.2.</w:t>
      </w:r>
      <w:r w:rsidRPr="00C50BF8">
        <w:rPr>
          <w:rFonts w:ascii="宋体" w:hAnsi="宋体" w:hint="eastAsia"/>
          <w:color w:val="000000" w:themeColor="text1"/>
          <w:sz w:val="24"/>
          <w:szCs w:val="24"/>
        </w:rPr>
        <w:t>1工程质量要求：符合国家相关标准；</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10.2.</w:t>
      </w:r>
      <w:r w:rsidRPr="00C50BF8">
        <w:rPr>
          <w:rFonts w:ascii="宋体" w:hAnsi="宋体" w:hint="eastAsia"/>
          <w:color w:val="000000" w:themeColor="text1"/>
          <w:sz w:val="24"/>
          <w:szCs w:val="24"/>
        </w:rPr>
        <w:t>2质保期：2年</w:t>
      </w:r>
    </w:p>
    <w:p w:rsidR="00BC309D" w:rsidRPr="00C50BF8" w:rsidRDefault="00F721A6">
      <w:pPr>
        <w:autoSpaceDE w:val="0"/>
        <w:autoSpaceDN w:val="0"/>
        <w:adjustRightInd w:val="0"/>
        <w:spacing w:line="240" w:lineRule="auto"/>
        <w:rPr>
          <w:rFonts w:ascii="宋体" w:hAnsi="宋体"/>
          <w:color w:val="000000" w:themeColor="text1"/>
          <w:sz w:val="24"/>
          <w:szCs w:val="24"/>
        </w:rPr>
      </w:pPr>
      <w:r w:rsidRPr="00C50BF8">
        <w:rPr>
          <w:rFonts w:ascii="宋体" w:hAnsi="宋体" w:hint="eastAsia"/>
          <w:color w:val="000000" w:themeColor="text1"/>
          <w:sz w:val="24"/>
          <w:szCs w:val="24"/>
        </w:rPr>
        <w:t>10.3</w:t>
      </w:r>
      <w:r w:rsidR="00191DD0"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单位应落实安全施工措施，文明施工，遵守建设单位的规章制度，承诺承担在施工过程中所发生的一切安全事故的责任。</w:t>
      </w:r>
    </w:p>
    <w:p w:rsidR="00BC309D" w:rsidRPr="00C50BF8" w:rsidRDefault="00F721A6">
      <w:pPr>
        <w:pStyle w:val="a8"/>
        <w:jc w:val="both"/>
        <w:rPr>
          <w:color w:val="000000" w:themeColor="text1"/>
          <w:sz w:val="24"/>
          <w:szCs w:val="24"/>
        </w:rPr>
      </w:pPr>
      <w:r w:rsidRPr="00C50BF8">
        <w:rPr>
          <w:rFonts w:hint="eastAsia"/>
          <w:color w:val="000000" w:themeColor="text1"/>
          <w:sz w:val="24"/>
          <w:szCs w:val="24"/>
        </w:rPr>
        <w:t>10.4</w:t>
      </w:r>
      <w:r w:rsidR="00191DD0" w:rsidRPr="00C50BF8">
        <w:rPr>
          <w:rFonts w:hint="eastAsia"/>
          <w:color w:val="000000" w:themeColor="text1"/>
          <w:sz w:val="24"/>
          <w:szCs w:val="24"/>
        </w:rPr>
        <w:t>响应</w:t>
      </w:r>
      <w:r w:rsidRPr="00C50BF8">
        <w:rPr>
          <w:rFonts w:hint="eastAsia"/>
          <w:color w:val="000000" w:themeColor="text1"/>
          <w:sz w:val="24"/>
          <w:szCs w:val="24"/>
        </w:rPr>
        <w:t>文件应按照如下顺序装订：投标报价单、项目施工方案、企业营业执照复印件、消防设施工程专业承包贰级（含）及以上资质、企业法人身份证复印件、投标人身份证复印件、投标人委托书（若委托）、维修、服务承诺等。以上材料均需盖章。</w:t>
      </w:r>
    </w:p>
    <w:p w:rsidR="00BC309D" w:rsidRPr="00C50BF8" w:rsidRDefault="00F721A6">
      <w:pPr>
        <w:pStyle w:val="a8"/>
        <w:jc w:val="both"/>
        <w:rPr>
          <w:color w:val="000000" w:themeColor="text1"/>
          <w:sz w:val="24"/>
          <w:szCs w:val="24"/>
        </w:rPr>
      </w:pPr>
      <w:r w:rsidRPr="00C50BF8">
        <w:rPr>
          <w:rFonts w:hint="eastAsia"/>
          <w:color w:val="000000" w:themeColor="text1"/>
          <w:sz w:val="24"/>
          <w:szCs w:val="24"/>
        </w:rPr>
        <w:t>10.5</w:t>
      </w:r>
      <w:r w:rsidR="00191DD0" w:rsidRPr="00C50BF8">
        <w:rPr>
          <w:rFonts w:hint="eastAsia"/>
          <w:color w:val="000000" w:themeColor="text1"/>
          <w:sz w:val="24"/>
          <w:szCs w:val="24"/>
        </w:rPr>
        <w:t>响应</w:t>
      </w:r>
      <w:r w:rsidRPr="00C50BF8">
        <w:rPr>
          <w:rFonts w:hint="eastAsia"/>
          <w:color w:val="000000" w:themeColor="text1"/>
          <w:sz w:val="24"/>
          <w:szCs w:val="24"/>
        </w:rPr>
        <w:t>文件应进行密封，封袋上应写明投标项目名称、</w:t>
      </w:r>
      <w:r w:rsidR="00191DD0" w:rsidRPr="00C50BF8">
        <w:rPr>
          <w:rFonts w:hint="eastAsia"/>
          <w:color w:val="000000" w:themeColor="text1"/>
          <w:sz w:val="24"/>
          <w:szCs w:val="24"/>
        </w:rPr>
        <w:t>响应</w:t>
      </w:r>
      <w:r w:rsidRPr="00C50BF8">
        <w:rPr>
          <w:rFonts w:hint="eastAsia"/>
          <w:color w:val="000000" w:themeColor="text1"/>
          <w:sz w:val="24"/>
          <w:szCs w:val="24"/>
        </w:rPr>
        <w:t>单位名称及投标日期。</w:t>
      </w:r>
      <w:r w:rsidR="00191DD0" w:rsidRPr="00C50BF8">
        <w:rPr>
          <w:rFonts w:hint="eastAsia"/>
          <w:color w:val="000000" w:themeColor="text1"/>
          <w:sz w:val="24"/>
          <w:szCs w:val="24"/>
        </w:rPr>
        <w:t>响应</w:t>
      </w:r>
      <w:r w:rsidRPr="00C50BF8">
        <w:rPr>
          <w:rFonts w:hint="eastAsia"/>
          <w:color w:val="000000" w:themeColor="text1"/>
          <w:sz w:val="24"/>
          <w:szCs w:val="24"/>
        </w:rPr>
        <w:t>单位必须在骑缝处加盖投标单位公章，否则将视为废标。</w:t>
      </w:r>
    </w:p>
    <w:p w:rsidR="00BC309D" w:rsidRPr="00C50BF8" w:rsidRDefault="00F721A6">
      <w:pPr>
        <w:rPr>
          <w:color w:val="000000" w:themeColor="text1"/>
          <w:sz w:val="24"/>
          <w:szCs w:val="24"/>
        </w:rPr>
      </w:pPr>
      <w:r w:rsidRPr="00C50BF8">
        <w:rPr>
          <w:rFonts w:hint="eastAsia"/>
          <w:color w:val="000000" w:themeColor="text1"/>
          <w:sz w:val="24"/>
          <w:szCs w:val="24"/>
        </w:rPr>
        <w:t>10.6</w:t>
      </w:r>
      <w:r w:rsidR="00191DD0" w:rsidRPr="00C50BF8">
        <w:rPr>
          <w:rFonts w:hint="eastAsia"/>
          <w:color w:val="000000" w:themeColor="text1"/>
          <w:sz w:val="24"/>
          <w:szCs w:val="24"/>
        </w:rPr>
        <w:t>响应</w:t>
      </w:r>
      <w:r w:rsidRPr="00C50BF8">
        <w:rPr>
          <w:rFonts w:hint="eastAsia"/>
          <w:color w:val="000000" w:themeColor="text1"/>
          <w:sz w:val="24"/>
          <w:szCs w:val="24"/>
        </w:rPr>
        <w:t>文件应按照</w:t>
      </w:r>
      <w:r w:rsidR="00191DD0" w:rsidRPr="00C50BF8">
        <w:rPr>
          <w:rFonts w:hint="eastAsia"/>
          <w:color w:val="000000" w:themeColor="text1"/>
          <w:sz w:val="24"/>
          <w:szCs w:val="24"/>
        </w:rPr>
        <w:t>采购</w:t>
      </w:r>
      <w:r w:rsidRPr="00C50BF8">
        <w:rPr>
          <w:rFonts w:hint="eastAsia"/>
          <w:color w:val="000000" w:themeColor="text1"/>
          <w:sz w:val="24"/>
          <w:szCs w:val="24"/>
        </w:rPr>
        <w:t>单位提供的报价单报价，否则将视为废标。</w:t>
      </w:r>
      <w:r w:rsidRPr="00C50BF8">
        <w:rPr>
          <w:color w:val="000000" w:themeColor="text1"/>
          <w:sz w:val="24"/>
          <w:szCs w:val="24"/>
        </w:rPr>
        <w:t xml:space="preserve">                                 </w:t>
      </w:r>
    </w:p>
    <w:p w:rsidR="00BC309D" w:rsidRPr="00C50BF8" w:rsidRDefault="00F721A6">
      <w:pPr>
        <w:pStyle w:val="1"/>
        <w:spacing w:before="156" w:after="156"/>
        <w:rPr>
          <w:color w:val="000000" w:themeColor="text1"/>
          <w:sz w:val="24"/>
          <w:szCs w:val="24"/>
        </w:rPr>
      </w:pPr>
      <w:bookmarkStart w:id="36" w:name="_Toc448138314"/>
      <w:bookmarkStart w:id="37" w:name="_Toc250643362"/>
      <w:bookmarkStart w:id="38" w:name="_Toc437372303"/>
      <w:bookmarkStart w:id="39" w:name="_Toc437372107"/>
      <w:bookmarkStart w:id="40" w:name="_Toc529177753"/>
      <w:bookmarkStart w:id="41" w:name="_Toc112246297"/>
      <w:r w:rsidRPr="00C50BF8">
        <w:rPr>
          <w:rFonts w:hint="eastAsia"/>
          <w:color w:val="000000" w:themeColor="text1"/>
          <w:sz w:val="24"/>
          <w:szCs w:val="24"/>
        </w:rPr>
        <w:t>四、</w:t>
      </w:r>
      <w:r w:rsidR="00191DD0" w:rsidRPr="00C50BF8">
        <w:rPr>
          <w:rFonts w:hint="eastAsia"/>
          <w:color w:val="000000" w:themeColor="text1"/>
          <w:sz w:val="24"/>
          <w:szCs w:val="24"/>
        </w:rPr>
        <w:t>响应</w:t>
      </w:r>
      <w:r w:rsidRPr="00C50BF8">
        <w:rPr>
          <w:rFonts w:hint="eastAsia"/>
          <w:color w:val="000000" w:themeColor="text1"/>
          <w:sz w:val="24"/>
          <w:szCs w:val="24"/>
        </w:rPr>
        <w:t>文件说明</w:t>
      </w:r>
      <w:bookmarkStart w:id="42" w:name="_Toc448138315"/>
      <w:bookmarkStart w:id="43" w:name="_Toc437372304"/>
      <w:bookmarkStart w:id="44" w:name="_Toc437372108"/>
      <w:bookmarkEnd w:id="36"/>
      <w:bookmarkEnd w:id="37"/>
      <w:bookmarkEnd w:id="38"/>
      <w:bookmarkEnd w:id="39"/>
      <w:bookmarkEnd w:id="40"/>
      <w:bookmarkEnd w:id="41"/>
    </w:p>
    <w:p w:rsidR="00BC309D" w:rsidRPr="00C50BF8" w:rsidRDefault="00F721A6">
      <w:pPr>
        <w:pStyle w:val="2"/>
        <w:rPr>
          <w:color w:val="000000" w:themeColor="text1"/>
          <w:sz w:val="24"/>
          <w:szCs w:val="24"/>
        </w:rPr>
      </w:pPr>
      <w:r w:rsidRPr="00C50BF8">
        <w:rPr>
          <w:color w:val="000000" w:themeColor="text1"/>
          <w:sz w:val="24"/>
          <w:szCs w:val="24"/>
        </w:rPr>
        <w:t>1</w:t>
      </w:r>
      <w:r w:rsidRPr="00C50BF8">
        <w:rPr>
          <w:rFonts w:hint="eastAsia"/>
          <w:color w:val="000000" w:themeColor="text1"/>
          <w:sz w:val="24"/>
          <w:szCs w:val="24"/>
        </w:rPr>
        <w:t xml:space="preserve">1 </w:t>
      </w:r>
      <w:r w:rsidR="00191DD0" w:rsidRPr="00C50BF8">
        <w:rPr>
          <w:rFonts w:hint="eastAsia"/>
          <w:color w:val="000000" w:themeColor="text1"/>
          <w:sz w:val="24"/>
          <w:szCs w:val="24"/>
        </w:rPr>
        <w:t>响应</w:t>
      </w:r>
      <w:r w:rsidRPr="00C50BF8">
        <w:rPr>
          <w:rFonts w:hint="eastAsia"/>
          <w:color w:val="000000" w:themeColor="text1"/>
          <w:sz w:val="24"/>
          <w:szCs w:val="24"/>
        </w:rPr>
        <w:t>文件的组成</w:t>
      </w:r>
    </w:p>
    <w:p w:rsidR="00BC309D" w:rsidRPr="00C50BF8" w:rsidRDefault="00F721A6">
      <w:pPr>
        <w:rPr>
          <w:color w:val="000000" w:themeColor="text1"/>
          <w:sz w:val="24"/>
          <w:szCs w:val="24"/>
        </w:rPr>
      </w:pPr>
      <w:r w:rsidRPr="00C50BF8">
        <w:rPr>
          <w:color w:val="000000" w:themeColor="text1"/>
          <w:sz w:val="24"/>
          <w:szCs w:val="24"/>
        </w:rPr>
        <w:t>1</w:t>
      </w:r>
      <w:r w:rsidRPr="00C50BF8">
        <w:rPr>
          <w:rFonts w:hint="eastAsia"/>
          <w:color w:val="000000" w:themeColor="text1"/>
          <w:sz w:val="24"/>
          <w:szCs w:val="24"/>
        </w:rPr>
        <w:t>1.1</w:t>
      </w:r>
      <w:r w:rsidR="00191DD0" w:rsidRPr="00C50BF8">
        <w:rPr>
          <w:rFonts w:hint="eastAsia"/>
          <w:color w:val="000000" w:themeColor="text1"/>
          <w:sz w:val="24"/>
          <w:szCs w:val="24"/>
        </w:rPr>
        <w:t>响应</w:t>
      </w:r>
      <w:r w:rsidRPr="00C50BF8">
        <w:rPr>
          <w:rFonts w:hint="eastAsia"/>
          <w:color w:val="000000" w:themeColor="text1"/>
          <w:sz w:val="24"/>
          <w:szCs w:val="24"/>
        </w:rPr>
        <w:t>单位应当按照</w:t>
      </w:r>
      <w:r w:rsidR="00191DD0" w:rsidRPr="00C50BF8">
        <w:rPr>
          <w:rFonts w:hint="eastAsia"/>
          <w:color w:val="000000" w:themeColor="text1"/>
          <w:sz w:val="24"/>
          <w:szCs w:val="24"/>
        </w:rPr>
        <w:t>采购</w:t>
      </w:r>
      <w:r w:rsidRPr="00C50BF8">
        <w:rPr>
          <w:rFonts w:hint="eastAsia"/>
          <w:color w:val="000000" w:themeColor="text1"/>
          <w:sz w:val="24"/>
          <w:szCs w:val="24"/>
        </w:rPr>
        <w:t>文件要求编制</w:t>
      </w:r>
      <w:r w:rsidR="00191DD0" w:rsidRPr="00C50BF8">
        <w:rPr>
          <w:rFonts w:hint="eastAsia"/>
          <w:color w:val="000000" w:themeColor="text1"/>
          <w:sz w:val="24"/>
          <w:szCs w:val="24"/>
        </w:rPr>
        <w:t>响应</w:t>
      </w:r>
      <w:r w:rsidRPr="00C50BF8">
        <w:rPr>
          <w:rFonts w:hint="eastAsia"/>
          <w:color w:val="000000" w:themeColor="text1"/>
          <w:sz w:val="24"/>
          <w:szCs w:val="24"/>
        </w:rPr>
        <w:t>文件，</w:t>
      </w:r>
      <w:r w:rsidR="00191DD0" w:rsidRPr="00C50BF8">
        <w:rPr>
          <w:rFonts w:hint="eastAsia"/>
          <w:color w:val="000000" w:themeColor="text1"/>
          <w:sz w:val="24"/>
          <w:szCs w:val="24"/>
        </w:rPr>
        <w:t>响应</w:t>
      </w:r>
      <w:r w:rsidRPr="00C50BF8">
        <w:rPr>
          <w:rFonts w:hint="eastAsia"/>
          <w:color w:val="000000" w:themeColor="text1"/>
          <w:sz w:val="24"/>
          <w:szCs w:val="24"/>
        </w:rPr>
        <w:t>文件应对</w:t>
      </w:r>
      <w:r w:rsidR="00191DD0" w:rsidRPr="00C50BF8">
        <w:rPr>
          <w:rFonts w:hint="eastAsia"/>
          <w:color w:val="000000" w:themeColor="text1"/>
          <w:sz w:val="24"/>
          <w:szCs w:val="24"/>
        </w:rPr>
        <w:t>采购</w:t>
      </w:r>
      <w:r w:rsidRPr="00C50BF8">
        <w:rPr>
          <w:rFonts w:hint="eastAsia"/>
          <w:color w:val="000000" w:themeColor="text1"/>
          <w:sz w:val="24"/>
          <w:szCs w:val="24"/>
        </w:rPr>
        <w:t>文件提出的实质性要求和条件做出响应。</w:t>
      </w:r>
    </w:p>
    <w:p w:rsidR="00BC309D" w:rsidRPr="00C50BF8" w:rsidRDefault="00F721A6">
      <w:pPr>
        <w:pStyle w:val="2"/>
        <w:rPr>
          <w:color w:val="000000" w:themeColor="text1"/>
          <w:sz w:val="24"/>
          <w:szCs w:val="24"/>
        </w:rPr>
      </w:pPr>
      <w:r w:rsidRPr="00C50BF8">
        <w:rPr>
          <w:rFonts w:hint="eastAsia"/>
          <w:color w:val="000000" w:themeColor="text1"/>
          <w:sz w:val="24"/>
          <w:szCs w:val="24"/>
        </w:rPr>
        <w:t>12</w:t>
      </w:r>
      <w:r w:rsidRPr="00C50BF8">
        <w:rPr>
          <w:color w:val="000000" w:themeColor="text1"/>
          <w:sz w:val="24"/>
          <w:szCs w:val="24"/>
        </w:rPr>
        <w:t xml:space="preserve"> </w:t>
      </w:r>
      <w:r w:rsidR="00911756" w:rsidRPr="00C50BF8">
        <w:rPr>
          <w:rFonts w:hint="eastAsia"/>
          <w:color w:val="000000" w:themeColor="text1"/>
          <w:sz w:val="24"/>
          <w:szCs w:val="24"/>
        </w:rPr>
        <w:t>响应</w:t>
      </w:r>
      <w:r w:rsidRPr="00C50BF8">
        <w:rPr>
          <w:rFonts w:hint="eastAsia"/>
          <w:color w:val="000000" w:themeColor="text1"/>
          <w:sz w:val="24"/>
          <w:szCs w:val="24"/>
        </w:rPr>
        <w:t>单位的</w:t>
      </w:r>
      <w:r w:rsidR="00911756" w:rsidRPr="00C50BF8">
        <w:rPr>
          <w:rFonts w:hint="eastAsia"/>
          <w:color w:val="000000" w:themeColor="text1"/>
          <w:sz w:val="24"/>
          <w:szCs w:val="24"/>
        </w:rPr>
        <w:t>响应</w:t>
      </w:r>
      <w:r w:rsidRPr="00C50BF8">
        <w:rPr>
          <w:rFonts w:hint="eastAsia"/>
          <w:color w:val="000000" w:themeColor="text1"/>
          <w:sz w:val="24"/>
          <w:szCs w:val="24"/>
        </w:rPr>
        <w:t>文件应包括下列内容：</w:t>
      </w:r>
    </w:p>
    <w:bookmarkEnd w:id="42"/>
    <w:bookmarkEnd w:id="43"/>
    <w:bookmarkEnd w:id="44"/>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color w:val="000000" w:themeColor="text1"/>
          <w:sz w:val="24"/>
          <w:szCs w:val="24"/>
        </w:rPr>
        <w:t>1</w:t>
      </w:r>
      <w:r w:rsidRPr="00C50BF8">
        <w:rPr>
          <w:rFonts w:asciiTheme="majorEastAsia" w:eastAsiaTheme="majorEastAsia" w:hAnsiTheme="majorEastAsia" w:hint="eastAsia"/>
          <w:color w:val="000000" w:themeColor="text1"/>
          <w:sz w:val="24"/>
          <w:szCs w:val="24"/>
        </w:rPr>
        <w:t>2</w:t>
      </w:r>
      <w:r w:rsidRPr="00C50BF8">
        <w:rPr>
          <w:rFonts w:asciiTheme="majorEastAsia" w:eastAsiaTheme="majorEastAsia" w:hAnsiTheme="majorEastAsia"/>
          <w:color w:val="000000" w:themeColor="text1"/>
          <w:sz w:val="24"/>
          <w:szCs w:val="24"/>
        </w:rPr>
        <w:t>.1</w:t>
      </w:r>
      <w:r w:rsidRPr="00C50BF8">
        <w:rPr>
          <w:rFonts w:asciiTheme="majorEastAsia" w:eastAsiaTheme="majorEastAsia" w:hAnsiTheme="majorEastAsia" w:hint="eastAsia"/>
          <w:color w:val="000000" w:themeColor="text1"/>
          <w:sz w:val="24"/>
          <w:szCs w:val="24"/>
        </w:rPr>
        <w:t>投标书；</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color w:val="000000" w:themeColor="text1"/>
          <w:sz w:val="24"/>
          <w:szCs w:val="24"/>
        </w:rPr>
        <w:t>1</w:t>
      </w:r>
      <w:r w:rsidRPr="00C50BF8">
        <w:rPr>
          <w:rFonts w:asciiTheme="majorEastAsia" w:eastAsiaTheme="majorEastAsia" w:hAnsiTheme="majorEastAsia" w:hint="eastAsia"/>
          <w:color w:val="000000" w:themeColor="text1"/>
          <w:sz w:val="24"/>
          <w:szCs w:val="24"/>
        </w:rPr>
        <w:t>2</w:t>
      </w:r>
      <w:r w:rsidRPr="00C50BF8">
        <w:rPr>
          <w:rFonts w:asciiTheme="majorEastAsia" w:eastAsiaTheme="majorEastAsia" w:hAnsiTheme="majorEastAsia"/>
          <w:color w:val="000000" w:themeColor="text1"/>
          <w:sz w:val="24"/>
          <w:szCs w:val="24"/>
        </w:rPr>
        <w:t>.2</w:t>
      </w:r>
      <w:r w:rsidRPr="00C50BF8">
        <w:rPr>
          <w:rFonts w:asciiTheme="majorEastAsia" w:eastAsiaTheme="majorEastAsia" w:hAnsiTheme="majorEastAsia" w:hint="eastAsia"/>
          <w:color w:val="000000" w:themeColor="text1"/>
          <w:sz w:val="24"/>
          <w:szCs w:val="24"/>
        </w:rPr>
        <w:t>授权委托书（如有授权）</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12.3现场勘查确认函（可自行勘查）</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color w:val="000000" w:themeColor="text1"/>
          <w:sz w:val="24"/>
          <w:szCs w:val="24"/>
        </w:rPr>
        <w:t>1</w:t>
      </w:r>
      <w:r w:rsidRPr="00C50BF8">
        <w:rPr>
          <w:rFonts w:asciiTheme="majorEastAsia" w:eastAsiaTheme="majorEastAsia" w:hAnsiTheme="majorEastAsia" w:hint="eastAsia"/>
          <w:color w:val="000000" w:themeColor="text1"/>
          <w:sz w:val="24"/>
          <w:szCs w:val="24"/>
        </w:rPr>
        <w:t>2</w:t>
      </w:r>
      <w:r w:rsidRPr="00C50BF8">
        <w:rPr>
          <w:rFonts w:asciiTheme="majorEastAsia" w:eastAsiaTheme="majorEastAsia" w:hAnsiTheme="majorEastAsia"/>
          <w:color w:val="000000" w:themeColor="text1"/>
          <w:sz w:val="24"/>
          <w:szCs w:val="24"/>
        </w:rPr>
        <w:t>.</w:t>
      </w:r>
      <w:r w:rsidRPr="00C50BF8">
        <w:rPr>
          <w:rFonts w:asciiTheme="majorEastAsia" w:eastAsiaTheme="majorEastAsia" w:hAnsiTheme="majorEastAsia" w:hint="eastAsia"/>
          <w:color w:val="000000" w:themeColor="text1"/>
          <w:sz w:val="24"/>
          <w:szCs w:val="24"/>
        </w:rPr>
        <w:t>4工程量清单投标报价单</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12.4</w:t>
      </w:r>
      <w:r w:rsidRPr="00C50BF8">
        <w:rPr>
          <w:rFonts w:asciiTheme="majorEastAsia" w:eastAsiaTheme="majorEastAsia" w:hAnsiTheme="majorEastAsia"/>
          <w:color w:val="000000" w:themeColor="text1"/>
          <w:sz w:val="24"/>
          <w:szCs w:val="24"/>
        </w:rPr>
        <w:t>.1工程项目总价表</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lastRenderedPageBreak/>
        <w:t>12.4.</w:t>
      </w:r>
      <w:r w:rsidRPr="00C50BF8">
        <w:rPr>
          <w:rFonts w:asciiTheme="majorEastAsia" w:eastAsiaTheme="majorEastAsia" w:hAnsiTheme="majorEastAsia"/>
          <w:color w:val="000000" w:themeColor="text1"/>
          <w:sz w:val="24"/>
          <w:szCs w:val="24"/>
        </w:rPr>
        <w:t>2分部分项工程量清单计价表</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12.4.</w:t>
      </w:r>
      <w:r w:rsidRPr="00C50BF8">
        <w:rPr>
          <w:rFonts w:asciiTheme="majorEastAsia" w:eastAsiaTheme="majorEastAsia" w:hAnsiTheme="majorEastAsia"/>
          <w:color w:val="000000" w:themeColor="text1"/>
          <w:sz w:val="24"/>
          <w:szCs w:val="24"/>
        </w:rPr>
        <w:t>3分部分项工程量清单综合单价分析表</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12.4.</w:t>
      </w:r>
      <w:r w:rsidRPr="00C50BF8">
        <w:rPr>
          <w:rFonts w:asciiTheme="majorEastAsia" w:eastAsiaTheme="majorEastAsia" w:hAnsiTheme="majorEastAsia"/>
          <w:color w:val="000000" w:themeColor="text1"/>
          <w:sz w:val="24"/>
          <w:szCs w:val="24"/>
        </w:rPr>
        <w:t>4措施项目清单计价表；</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12.4.</w:t>
      </w:r>
      <w:r w:rsidRPr="00C50BF8">
        <w:rPr>
          <w:rFonts w:asciiTheme="majorEastAsia" w:eastAsiaTheme="majorEastAsia" w:hAnsiTheme="majorEastAsia"/>
          <w:color w:val="000000" w:themeColor="text1"/>
          <w:sz w:val="24"/>
          <w:szCs w:val="24"/>
        </w:rPr>
        <w:t>5</w:t>
      </w:r>
      <w:proofErr w:type="gramStart"/>
      <w:r w:rsidRPr="00C50BF8">
        <w:rPr>
          <w:rFonts w:asciiTheme="majorEastAsia" w:eastAsiaTheme="majorEastAsia" w:hAnsiTheme="majorEastAsia"/>
          <w:color w:val="000000" w:themeColor="text1"/>
          <w:sz w:val="24"/>
          <w:szCs w:val="24"/>
        </w:rPr>
        <w:t>规</w:t>
      </w:r>
      <w:proofErr w:type="gramEnd"/>
      <w:r w:rsidRPr="00C50BF8">
        <w:rPr>
          <w:rFonts w:asciiTheme="majorEastAsia" w:eastAsiaTheme="majorEastAsia" w:hAnsiTheme="majorEastAsia"/>
          <w:color w:val="000000" w:themeColor="text1"/>
          <w:sz w:val="24"/>
          <w:szCs w:val="24"/>
        </w:rPr>
        <w:t>费</w:t>
      </w:r>
      <w:r w:rsidRPr="00C50BF8">
        <w:rPr>
          <w:rFonts w:asciiTheme="majorEastAsia" w:eastAsiaTheme="majorEastAsia" w:hAnsiTheme="majorEastAsia" w:hint="eastAsia"/>
          <w:color w:val="000000" w:themeColor="text1"/>
          <w:sz w:val="24"/>
          <w:szCs w:val="24"/>
        </w:rPr>
        <w:t>、</w:t>
      </w:r>
      <w:r w:rsidRPr="00C50BF8">
        <w:rPr>
          <w:rFonts w:asciiTheme="majorEastAsia" w:eastAsiaTheme="majorEastAsia" w:hAnsiTheme="majorEastAsia"/>
          <w:color w:val="000000" w:themeColor="text1"/>
          <w:sz w:val="24"/>
          <w:szCs w:val="24"/>
        </w:rPr>
        <w:t>税金计价表；</w:t>
      </w:r>
    </w:p>
    <w:p w:rsidR="00BC309D" w:rsidRPr="00C50BF8" w:rsidRDefault="00F721A6">
      <w:pPr>
        <w:rPr>
          <w:rFonts w:asciiTheme="majorEastAsia" w:eastAsiaTheme="majorEastAsia" w:hAnsiTheme="majorEastAsia"/>
          <w:color w:val="000000" w:themeColor="text1"/>
          <w:sz w:val="24"/>
          <w:szCs w:val="24"/>
        </w:rPr>
      </w:pPr>
      <w:r w:rsidRPr="00C50BF8">
        <w:rPr>
          <w:rFonts w:asciiTheme="majorEastAsia" w:eastAsiaTheme="majorEastAsia" w:hAnsiTheme="majorEastAsia" w:hint="eastAsia"/>
          <w:color w:val="000000" w:themeColor="text1"/>
          <w:sz w:val="24"/>
          <w:szCs w:val="24"/>
        </w:rPr>
        <w:t>12.4.</w:t>
      </w:r>
      <w:r w:rsidRPr="00C50BF8">
        <w:rPr>
          <w:rFonts w:asciiTheme="majorEastAsia" w:eastAsiaTheme="majorEastAsia" w:hAnsiTheme="majorEastAsia"/>
          <w:color w:val="000000" w:themeColor="text1"/>
          <w:sz w:val="24"/>
          <w:szCs w:val="24"/>
        </w:rPr>
        <w:t>6承包人供应主要材料价格表；</w:t>
      </w:r>
    </w:p>
    <w:p w:rsidR="00BC309D" w:rsidRPr="00C50BF8" w:rsidRDefault="00F721A6">
      <w:pPr>
        <w:pStyle w:val="2"/>
        <w:rPr>
          <w:rFonts w:ascii="宋体" w:hAnsi="宋体"/>
          <w:color w:val="000000" w:themeColor="text1"/>
          <w:sz w:val="24"/>
          <w:szCs w:val="24"/>
        </w:rPr>
      </w:pPr>
      <w:bookmarkStart w:id="45" w:name="_Toc448138322"/>
      <w:bookmarkStart w:id="46" w:name="_Toc437372313"/>
      <w:bookmarkStart w:id="47" w:name="_Toc250643364"/>
      <w:bookmarkStart w:id="48" w:name="_Toc437372117"/>
      <w:r w:rsidRPr="00C50BF8">
        <w:rPr>
          <w:rFonts w:ascii="宋体" w:hAnsi="宋体" w:hint="eastAsia"/>
          <w:color w:val="000000" w:themeColor="text1"/>
          <w:sz w:val="24"/>
          <w:szCs w:val="24"/>
        </w:rPr>
        <w:t>13</w:t>
      </w:r>
      <w:r w:rsidR="0091175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w:t>
      </w:r>
      <w:r w:rsidRPr="00C50BF8">
        <w:rPr>
          <w:rFonts w:ascii="宋体" w:hAnsi="宋体"/>
          <w:color w:val="000000" w:themeColor="text1"/>
          <w:sz w:val="24"/>
          <w:szCs w:val="24"/>
        </w:rPr>
        <w:t>的份数</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3</w:t>
      </w:r>
      <w:r w:rsidRPr="00C50BF8">
        <w:rPr>
          <w:rFonts w:ascii="宋体" w:hAnsi="宋体"/>
          <w:color w:val="000000" w:themeColor="text1"/>
          <w:sz w:val="24"/>
          <w:szCs w:val="24"/>
        </w:rPr>
        <w:t>.1</w:t>
      </w:r>
      <w:r w:rsidR="00911756" w:rsidRPr="00C50BF8">
        <w:rPr>
          <w:rFonts w:hint="eastAsia"/>
          <w:color w:val="000000" w:themeColor="text1"/>
          <w:sz w:val="24"/>
          <w:szCs w:val="24"/>
        </w:rPr>
        <w:t>响应</w:t>
      </w:r>
      <w:r w:rsidRPr="00C50BF8">
        <w:rPr>
          <w:rFonts w:ascii="宋体" w:hAnsi="宋体" w:hint="eastAsia"/>
          <w:color w:val="000000" w:themeColor="text1"/>
          <w:sz w:val="24"/>
          <w:szCs w:val="24"/>
        </w:rPr>
        <w:t>文件正本须用不能擦去的墨水书写或打印，副本可以复印，其正、副本都应装订成册，并在封面上正确标明“正本”、“副本”字样。</w:t>
      </w:r>
    </w:p>
    <w:p w:rsidR="00BC309D" w:rsidRPr="00C50BF8" w:rsidRDefault="00F721A6">
      <w:pPr>
        <w:pStyle w:val="1"/>
        <w:spacing w:before="156" w:after="156"/>
        <w:rPr>
          <w:rFonts w:ascii="宋体" w:hAnsi="宋体"/>
          <w:color w:val="000000" w:themeColor="text1"/>
          <w:sz w:val="24"/>
          <w:szCs w:val="24"/>
        </w:rPr>
      </w:pPr>
      <w:bookmarkStart w:id="49" w:name="_Toc250643363"/>
      <w:bookmarkStart w:id="50" w:name="_Toc448138318"/>
      <w:bookmarkStart w:id="51" w:name="_Toc529177754"/>
      <w:bookmarkStart w:id="52" w:name="_Toc437372309"/>
      <w:bookmarkStart w:id="53" w:name="_Toc437372113"/>
      <w:bookmarkStart w:id="54" w:name="_Toc112246298"/>
      <w:r w:rsidRPr="00C50BF8">
        <w:rPr>
          <w:rFonts w:ascii="宋体" w:hAnsi="宋体" w:hint="eastAsia"/>
          <w:color w:val="000000" w:themeColor="text1"/>
          <w:sz w:val="24"/>
          <w:szCs w:val="24"/>
        </w:rPr>
        <w:t>五、</w:t>
      </w:r>
      <w:bookmarkEnd w:id="49"/>
      <w:r w:rsidR="00911756"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文件密封和递交</w:t>
      </w:r>
      <w:bookmarkEnd w:id="50"/>
      <w:bookmarkEnd w:id="51"/>
      <w:bookmarkEnd w:id="52"/>
      <w:bookmarkEnd w:id="53"/>
      <w:bookmarkEnd w:id="54"/>
    </w:p>
    <w:p w:rsidR="00BC309D" w:rsidRPr="00C50BF8" w:rsidRDefault="00F721A6">
      <w:pPr>
        <w:pStyle w:val="2"/>
        <w:adjustRightInd w:val="0"/>
        <w:snapToGrid w:val="0"/>
        <w:spacing w:line="240" w:lineRule="auto"/>
        <w:rPr>
          <w:rFonts w:ascii="宋体" w:hAnsi="宋体" w:cs="黑体"/>
          <w:bCs/>
          <w:color w:val="000000" w:themeColor="text1"/>
          <w:sz w:val="24"/>
          <w:szCs w:val="24"/>
        </w:rPr>
      </w:pPr>
      <w:bookmarkStart w:id="55" w:name="_Toc437372114"/>
      <w:bookmarkStart w:id="56" w:name="_Toc437372310"/>
      <w:bookmarkStart w:id="57" w:name="_Toc448138319"/>
      <w:r w:rsidRPr="00C50BF8">
        <w:rPr>
          <w:rFonts w:ascii="宋体" w:hAnsi="宋体" w:cs="黑体" w:hint="eastAsia"/>
          <w:bCs/>
          <w:color w:val="000000" w:themeColor="text1"/>
          <w:sz w:val="24"/>
          <w:szCs w:val="24"/>
        </w:rPr>
        <w:t>14</w:t>
      </w:r>
      <w:r w:rsidRPr="00C50BF8">
        <w:rPr>
          <w:rFonts w:ascii="宋体" w:hAnsi="宋体" w:cs="黑体"/>
          <w:bCs/>
          <w:color w:val="000000" w:themeColor="text1"/>
          <w:sz w:val="24"/>
          <w:szCs w:val="24"/>
        </w:rPr>
        <w:t xml:space="preserve"> </w:t>
      </w:r>
      <w:r w:rsidR="00911756" w:rsidRPr="00C50BF8">
        <w:rPr>
          <w:rFonts w:ascii="宋体" w:hAnsi="宋体" w:cs="黑体" w:hint="eastAsia"/>
          <w:bCs/>
          <w:color w:val="000000" w:themeColor="text1"/>
          <w:sz w:val="24"/>
          <w:szCs w:val="24"/>
        </w:rPr>
        <w:t>响应</w:t>
      </w:r>
      <w:r w:rsidRPr="00C50BF8">
        <w:rPr>
          <w:rFonts w:ascii="宋体" w:hAnsi="宋体" w:cs="黑体" w:hint="eastAsia"/>
          <w:bCs/>
          <w:color w:val="000000" w:themeColor="text1"/>
          <w:sz w:val="24"/>
          <w:szCs w:val="24"/>
        </w:rPr>
        <w:t>文件的密封与标志</w:t>
      </w:r>
      <w:bookmarkEnd w:id="55"/>
      <w:bookmarkEnd w:id="56"/>
      <w:bookmarkEnd w:id="57"/>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4</w:t>
      </w:r>
      <w:r w:rsidRPr="00C50BF8">
        <w:rPr>
          <w:rFonts w:ascii="宋体" w:hAnsi="宋体"/>
          <w:color w:val="000000" w:themeColor="text1"/>
          <w:sz w:val="24"/>
          <w:szCs w:val="24"/>
        </w:rPr>
        <w:t>.1</w:t>
      </w:r>
      <w:r w:rsidR="00DA6BF9" w:rsidRPr="00C50BF8">
        <w:rPr>
          <w:rFonts w:hint="eastAsia"/>
          <w:color w:val="000000" w:themeColor="text1"/>
          <w:sz w:val="24"/>
          <w:szCs w:val="24"/>
        </w:rPr>
        <w:t>响应</w:t>
      </w:r>
      <w:r w:rsidRPr="00C50BF8">
        <w:rPr>
          <w:rFonts w:ascii="宋体" w:hAnsi="宋体" w:hint="eastAsia"/>
          <w:color w:val="000000" w:themeColor="text1"/>
          <w:sz w:val="24"/>
          <w:szCs w:val="24"/>
        </w:rPr>
        <w:t>单位应将</w:t>
      </w:r>
      <w:r w:rsidR="00DA6BF9" w:rsidRPr="00C50BF8">
        <w:rPr>
          <w:rFonts w:hint="eastAsia"/>
          <w:color w:val="000000" w:themeColor="text1"/>
          <w:sz w:val="24"/>
          <w:szCs w:val="24"/>
        </w:rPr>
        <w:t>响应</w:t>
      </w:r>
      <w:r w:rsidRPr="00C50BF8">
        <w:rPr>
          <w:rFonts w:ascii="宋体" w:hAnsi="宋体" w:hint="eastAsia"/>
          <w:color w:val="000000" w:themeColor="text1"/>
          <w:sz w:val="24"/>
          <w:szCs w:val="24"/>
        </w:rPr>
        <w:t>文件按规定要求密封。</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4</w:t>
      </w:r>
      <w:r w:rsidRPr="00C50BF8">
        <w:rPr>
          <w:rFonts w:ascii="宋体" w:hAnsi="宋体"/>
          <w:color w:val="000000" w:themeColor="text1"/>
          <w:sz w:val="24"/>
          <w:szCs w:val="24"/>
        </w:rPr>
        <w:t>.2</w:t>
      </w:r>
      <w:r w:rsidRPr="00C50BF8">
        <w:rPr>
          <w:rFonts w:ascii="宋体" w:hAnsi="宋体" w:hint="eastAsia"/>
          <w:color w:val="000000" w:themeColor="text1"/>
          <w:sz w:val="24"/>
          <w:szCs w:val="24"/>
        </w:rPr>
        <w:t>封袋上应写明工程名称、</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编号、</w:t>
      </w:r>
      <w:r w:rsidR="00DA6BF9" w:rsidRPr="00C50BF8">
        <w:rPr>
          <w:rFonts w:ascii="宋体" w:hAnsi="宋体" w:hint="eastAsia"/>
          <w:color w:val="000000" w:themeColor="text1"/>
          <w:sz w:val="24"/>
          <w:szCs w:val="24"/>
        </w:rPr>
        <w:t>响应单位名称</w:t>
      </w:r>
      <w:r w:rsidRPr="00C50BF8">
        <w:rPr>
          <w:rFonts w:ascii="宋体" w:hAnsi="宋体" w:hint="eastAsia"/>
          <w:color w:val="000000" w:themeColor="text1"/>
          <w:sz w:val="24"/>
          <w:szCs w:val="24"/>
        </w:rPr>
        <w:t>，并必须在骑缝处加盖投标单位公章。</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1.3</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单位未按上述规定提交</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文件，其</w:t>
      </w:r>
      <w:r w:rsidR="00DA6BF9" w:rsidRPr="00C50BF8">
        <w:rPr>
          <w:rFonts w:ascii="宋体" w:hAnsi="宋体" w:hint="eastAsia"/>
          <w:color w:val="000000" w:themeColor="text1"/>
          <w:sz w:val="24"/>
          <w:szCs w:val="24"/>
        </w:rPr>
        <w:t>递交的响应</w:t>
      </w:r>
      <w:r w:rsidRPr="00C50BF8">
        <w:rPr>
          <w:rFonts w:ascii="宋体" w:hAnsi="宋体" w:hint="eastAsia"/>
          <w:color w:val="000000" w:themeColor="text1"/>
          <w:sz w:val="24"/>
          <w:szCs w:val="24"/>
        </w:rPr>
        <w:t>文件将被拒绝，并原封退还给</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4</w:t>
      </w:r>
      <w:r w:rsidRPr="00C50BF8">
        <w:rPr>
          <w:rFonts w:ascii="宋体" w:hAnsi="宋体"/>
          <w:color w:val="000000" w:themeColor="text1"/>
          <w:sz w:val="24"/>
          <w:szCs w:val="24"/>
        </w:rPr>
        <w:t>.4</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文件正、副本不一致时，以正本为准。（未分正、副本酌情扣分）</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4</w:t>
      </w:r>
      <w:r w:rsidRPr="00C50BF8">
        <w:rPr>
          <w:rFonts w:ascii="宋体" w:hAnsi="宋体"/>
          <w:color w:val="000000" w:themeColor="text1"/>
          <w:sz w:val="24"/>
          <w:szCs w:val="24"/>
        </w:rPr>
        <w:t>.5</w:t>
      </w:r>
      <w:r w:rsidRPr="00C50BF8">
        <w:rPr>
          <w:rFonts w:ascii="宋体" w:hAnsi="宋体" w:hint="eastAsia"/>
          <w:color w:val="000000" w:themeColor="text1"/>
          <w:sz w:val="24"/>
          <w:szCs w:val="24"/>
        </w:rPr>
        <w:t>标书的密封和格式：</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文件正副本分袋密封盖章，封袋上应注明正本、副本。</w:t>
      </w:r>
    </w:p>
    <w:p w:rsidR="00BC309D" w:rsidRPr="00C50BF8" w:rsidRDefault="00F721A6">
      <w:pPr>
        <w:pStyle w:val="2"/>
        <w:rPr>
          <w:rFonts w:ascii="宋体" w:hAnsi="宋体"/>
          <w:color w:val="000000" w:themeColor="text1"/>
          <w:sz w:val="24"/>
          <w:szCs w:val="24"/>
        </w:rPr>
      </w:pPr>
      <w:bookmarkStart w:id="58" w:name="_Toc448138320"/>
      <w:bookmarkStart w:id="59" w:name="_Toc437372311"/>
      <w:bookmarkStart w:id="60" w:name="_Toc437372115"/>
      <w:r w:rsidRPr="00C50BF8">
        <w:rPr>
          <w:rFonts w:ascii="宋体" w:hAnsi="宋体" w:hint="eastAsia"/>
          <w:color w:val="000000" w:themeColor="text1"/>
          <w:sz w:val="24"/>
          <w:szCs w:val="24"/>
        </w:rPr>
        <w:t>15</w:t>
      </w:r>
      <w:r w:rsidRPr="00C50BF8">
        <w:rPr>
          <w:rFonts w:ascii="宋体" w:hAnsi="宋体"/>
          <w:color w:val="000000" w:themeColor="text1"/>
          <w:sz w:val="24"/>
          <w:szCs w:val="24"/>
        </w:rPr>
        <w:t xml:space="preserve"> </w:t>
      </w:r>
      <w:r w:rsidR="00DA6BF9" w:rsidRPr="00C50BF8">
        <w:rPr>
          <w:rFonts w:ascii="宋体" w:hAnsi="宋体" w:hint="eastAsia"/>
          <w:color w:val="000000" w:themeColor="text1"/>
          <w:sz w:val="24"/>
          <w:szCs w:val="24"/>
        </w:rPr>
        <w:t>递交响应文件</w:t>
      </w:r>
      <w:r w:rsidRPr="00C50BF8">
        <w:rPr>
          <w:rFonts w:ascii="宋体" w:hAnsi="宋体" w:hint="eastAsia"/>
          <w:color w:val="000000" w:themeColor="text1"/>
          <w:sz w:val="24"/>
          <w:szCs w:val="24"/>
        </w:rPr>
        <w:t>截止时间</w:t>
      </w:r>
      <w:bookmarkEnd w:id="58"/>
      <w:bookmarkEnd w:id="59"/>
      <w:bookmarkEnd w:id="60"/>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5.1</w:t>
      </w:r>
      <w:r w:rsidR="00DA6BF9"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单位须在前附表中规定的递交截止时间之前将</w:t>
      </w:r>
      <w:r w:rsidR="00DA6BF9" w:rsidRPr="00C50BF8">
        <w:rPr>
          <w:rFonts w:ascii="宋体" w:hAnsi="宋体" w:hint="eastAsia"/>
          <w:color w:val="000000" w:themeColor="text1"/>
          <w:sz w:val="24"/>
          <w:szCs w:val="24"/>
        </w:rPr>
        <w:t>响应</w:t>
      </w:r>
      <w:r w:rsidRPr="00C50BF8">
        <w:rPr>
          <w:rFonts w:ascii="宋体" w:hAnsi="宋体"/>
          <w:color w:val="000000" w:themeColor="text1"/>
          <w:sz w:val="24"/>
          <w:szCs w:val="24"/>
        </w:rPr>
        <w:t>文件递交给</w:t>
      </w:r>
      <w:r w:rsidR="00DA6BF9" w:rsidRPr="00C50BF8">
        <w:rPr>
          <w:rFonts w:ascii="宋体" w:hAnsi="宋体" w:hint="eastAsia"/>
          <w:color w:val="000000" w:themeColor="text1"/>
          <w:sz w:val="24"/>
          <w:szCs w:val="24"/>
        </w:rPr>
        <w:t>采购</w:t>
      </w:r>
      <w:r w:rsidRPr="00C50BF8">
        <w:rPr>
          <w:rFonts w:ascii="宋体" w:hAnsi="宋体"/>
          <w:color w:val="000000" w:themeColor="text1"/>
          <w:sz w:val="24"/>
          <w:szCs w:val="24"/>
        </w:rPr>
        <w:t>单位。</w:t>
      </w:r>
    </w:p>
    <w:p w:rsidR="00BC309D" w:rsidRPr="00C50BF8" w:rsidRDefault="00F721A6">
      <w:pPr>
        <w:rPr>
          <w:rFonts w:ascii="宋体" w:hAnsi="宋体"/>
          <w:b/>
          <w:bCs/>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5</w:t>
      </w:r>
      <w:r w:rsidRPr="00C50BF8">
        <w:rPr>
          <w:rFonts w:ascii="宋体" w:hAnsi="宋体"/>
          <w:color w:val="000000" w:themeColor="text1"/>
          <w:sz w:val="24"/>
          <w:szCs w:val="24"/>
        </w:rPr>
        <w:t>.2</w:t>
      </w:r>
      <w:r w:rsidR="00DA6BF9" w:rsidRPr="00C50BF8">
        <w:rPr>
          <w:rFonts w:ascii="宋体" w:hAnsi="宋体" w:hint="eastAsia"/>
          <w:color w:val="000000" w:themeColor="text1"/>
          <w:sz w:val="24"/>
          <w:szCs w:val="24"/>
        </w:rPr>
        <w:t>响应</w:t>
      </w:r>
      <w:r w:rsidRPr="00C50BF8">
        <w:rPr>
          <w:rFonts w:ascii="宋体" w:hAnsi="宋体"/>
          <w:color w:val="000000" w:themeColor="text1"/>
          <w:sz w:val="24"/>
          <w:szCs w:val="24"/>
        </w:rPr>
        <w:t>单位少于3家的，</w:t>
      </w:r>
      <w:r w:rsidR="00DA6BF9" w:rsidRPr="00C50BF8">
        <w:rPr>
          <w:rFonts w:ascii="宋体" w:hAnsi="宋体" w:hint="eastAsia"/>
          <w:color w:val="000000" w:themeColor="text1"/>
          <w:sz w:val="24"/>
          <w:szCs w:val="24"/>
        </w:rPr>
        <w:t>采购单位可</w:t>
      </w:r>
      <w:r w:rsidRPr="00C50BF8">
        <w:rPr>
          <w:rFonts w:ascii="宋体" w:hAnsi="宋体"/>
          <w:color w:val="000000" w:themeColor="text1"/>
          <w:sz w:val="24"/>
          <w:szCs w:val="24"/>
        </w:rPr>
        <w:t>重新组织</w:t>
      </w:r>
      <w:r w:rsidR="00DA6BF9" w:rsidRPr="00C50BF8">
        <w:rPr>
          <w:rFonts w:ascii="宋体" w:hAnsi="宋体" w:hint="eastAsia"/>
          <w:color w:val="000000" w:themeColor="text1"/>
          <w:sz w:val="24"/>
          <w:szCs w:val="24"/>
        </w:rPr>
        <w:t>采购</w:t>
      </w:r>
      <w:r w:rsidRPr="00C50BF8">
        <w:rPr>
          <w:rFonts w:ascii="宋体" w:hAnsi="宋体"/>
          <w:color w:val="000000" w:themeColor="text1"/>
          <w:sz w:val="24"/>
          <w:szCs w:val="24"/>
        </w:rPr>
        <w:t>。</w:t>
      </w:r>
    </w:p>
    <w:p w:rsidR="00BC309D" w:rsidRPr="00C50BF8" w:rsidRDefault="00F721A6">
      <w:pPr>
        <w:rPr>
          <w:rFonts w:ascii="宋体" w:hAnsi="宋体" w:cs="Arial"/>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5</w:t>
      </w:r>
      <w:r w:rsidRPr="00C50BF8">
        <w:rPr>
          <w:rFonts w:ascii="宋体" w:hAnsi="宋体"/>
          <w:color w:val="000000" w:themeColor="text1"/>
          <w:sz w:val="24"/>
          <w:szCs w:val="24"/>
        </w:rPr>
        <w:t>.3</w:t>
      </w:r>
      <w:r w:rsidRPr="00C50BF8">
        <w:rPr>
          <w:rFonts w:ascii="宋体" w:hAnsi="宋体" w:cs="宋体" w:hint="eastAsia"/>
          <w:color w:val="000000" w:themeColor="text1"/>
          <w:sz w:val="24"/>
          <w:szCs w:val="24"/>
        </w:rPr>
        <w:t>超过截止时间递交的</w:t>
      </w:r>
      <w:r w:rsidR="00DA6BF9" w:rsidRPr="00C50BF8">
        <w:rPr>
          <w:rFonts w:ascii="宋体" w:hAnsi="宋体" w:cs="宋体" w:hint="eastAsia"/>
          <w:color w:val="000000" w:themeColor="text1"/>
          <w:sz w:val="24"/>
          <w:szCs w:val="24"/>
        </w:rPr>
        <w:t>响应</w:t>
      </w:r>
      <w:r w:rsidRPr="00C50BF8">
        <w:rPr>
          <w:rFonts w:ascii="宋体" w:hAnsi="宋体" w:cs="宋体" w:hint="eastAsia"/>
          <w:color w:val="000000" w:themeColor="text1"/>
          <w:sz w:val="24"/>
          <w:szCs w:val="24"/>
        </w:rPr>
        <w:t>文件将被拒绝。</w:t>
      </w:r>
    </w:p>
    <w:p w:rsidR="00DA6BF9" w:rsidRPr="00C50BF8" w:rsidRDefault="00DA6BF9">
      <w:pPr>
        <w:pStyle w:val="1"/>
        <w:spacing w:before="156" w:after="156"/>
        <w:rPr>
          <w:rFonts w:ascii="宋体" w:hAnsi="宋体"/>
          <w:color w:val="000000" w:themeColor="text1"/>
          <w:sz w:val="24"/>
          <w:szCs w:val="24"/>
        </w:rPr>
      </w:pPr>
      <w:bookmarkStart w:id="61" w:name="_Toc529177755"/>
      <w:bookmarkEnd w:id="45"/>
      <w:bookmarkEnd w:id="46"/>
      <w:bookmarkEnd w:id="47"/>
      <w:bookmarkEnd w:id="48"/>
    </w:p>
    <w:p w:rsidR="00BC309D" w:rsidRPr="00C50BF8" w:rsidRDefault="00F721A6">
      <w:pPr>
        <w:pStyle w:val="1"/>
        <w:spacing w:before="156" w:after="156"/>
        <w:rPr>
          <w:rFonts w:ascii="宋体" w:hAnsi="宋体"/>
          <w:color w:val="000000" w:themeColor="text1"/>
          <w:sz w:val="24"/>
          <w:szCs w:val="24"/>
        </w:rPr>
      </w:pPr>
      <w:bookmarkStart w:id="62" w:name="_Toc112246299"/>
      <w:r w:rsidRPr="00C50BF8">
        <w:rPr>
          <w:rFonts w:ascii="宋体" w:hAnsi="宋体" w:hint="eastAsia"/>
          <w:color w:val="000000" w:themeColor="text1"/>
          <w:sz w:val="24"/>
          <w:szCs w:val="24"/>
        </w:rPr>
        <w:t>六、评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、定标</w:t>
      </w:r>
      <w:bookmarkEnd w:id="61"/>
      <w:bookmarkEnd w:id="62"/>
    </w:p>
    <w:p w:rsidR="00BC309D" w:rsidRPr="00C50BF8" w:rsidRDefault="00F721A6">
      <w:pPr>
        <w:pStyle w:val="2"/>
        <w:rPr>
          <w:rFonts w:ascii="宋体" w:hAnsi="宋体"/>
          <w:color w:val="000000" w:themeColor="text1"/>
          <w:sz w:val="24"/>
          <w:szCs w:val="24"/>
        </w:rPr>
      </w:pPr>
      <w:bookmarkStart w:id="63" w:name="_Toc437372118"/>
      <w:bookmarkStart w:id="64" w:name="_Toc437372314"/>
      <w:bookmarkStart w:id="65" w:name="_Toc448138323"/>
      <w:r w:rsidRPr="00C50BF8">
        <w:rPr>
          <w:rFonts w:ascii="宋体" w:hAnsi="宋体" w:hint="eastAsia"/>
          <w:color w:val="000000" w:themeColor="text1"/>
          <w:sz w:val="24"/>
          <w:szCs w:val="24"/>
        </w:rPr>
        <w:t>17</w:t>
      </w:r>
      <w:r w:rsidRPr="00C50BF8">
        <w:rPr>
          <w:rFonts w:ascii="宋体" w:hAnsi="宋体"/>
          <w:color w:val="000000" w:themeColor="text1"/>
          <w:sz w:val="24"/>
          <w:szCs w:val="24"/>
        </w:rPr>
        <w:t xml:space="preserve"> </w:t>
      </w:r>
      <w:r w:rsidRPr="00C50BF8">
        <w:rPr>
          <w:rFonts w:ascii="宋体" w:hAnsi="宋体" w:hint="eastAsia"/>
          <w:color w:val="000000" w:themeColor="text1"/>
          <w:sz w:val="24"/>
          <w:szCs w:val="24"/>
        </w:rPr>
        <w:t>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w:t>
      </w:r>
      <w:bookmarkEnd w:id="63"/>
      <w:bookmarkEnd w:id="64"/>
      <w:bookmarkEnd w:id="65"/>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7</w:t>
      </w:r>
      <w:r w:rsidRPr="00C50BF8">
        <w:rPr>
          <w:rFonts w:ascii="宋体" w:hAnsi="宋体"/>
          <w:color w:val="000000" w:themeColor="text1"/>
          <w:sz w:val="24"/>
          <w:szCs w:val="24"/>
        </w:rPr>
        <w:t>.</w:t>
      </w:r>
      <w:r w:rsidRPr="00C50BF8">
        <w:rPr>
          <w:rFonts w:ascii="宋体" w:hAnsi="宋体" w:hint="eastAsia"/>
          <w:color w:val="000000" w:themeColor="text1"/>
          <w:sz w:val="24"/>
          <w:szCs w:val="24"/>
        </w:rPr>
        <w:t>1评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由</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单位依法组建的评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小组，负责将按照</w:t>
      </w:r>
      <w:r w:rsidR="00DA6BF9" w:rsidRPr="00C50BF8">
        <w:rPr>
          <w:rFonts w:ascii="宋体" w:hAnsi="宋体" w:hint="eastAsia"/>
          <w:color w:val="000000" w:themeColor="text1"/>
          <w:sz w:val="24"/>
          <w:szCs w:val="24"/>
        </w:rPr>
        <w:t>项目采购</w:t>
      </w:r>
      <w:r w:rsidRPr="00C50BF8">
        <w:rPr>
          <w:rFonts w:ascii="宋体" w:hAnsi="宋体" w:hint="eastAsia"/>
          <w:color w:val="000000" w:themeColor="text1"/>
          <w:sz w:val="24"/>
          <w:szCs w:val="24"/>
        </w:rPr>
        <w:t>须知中规定的时间和地点举行评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会议。评</w:t>
      </w:r>
      <w:r w:rsidR="00DA6BF9" w:rsidRPr="00C50BF8">
        <w:rPr>
          <w:rFonts w:ascii="宋体" w:hAnsi="宋体" w:hint="eastAsia"/>
          <w:color w:val="000000" w:themeColor="text1"/>
          <w:sz w:val="24"/>
          <w:szCs w:val="24"/>
        </w:rPr>
        <w:t>审</w:t>
      </w:r>
      <w:r w:rsidRPr="00C50BF8">
        <w:rPr>
          <w:rFonts w:ascii="宋体" w:hAnsi="宋体" w:hint="eastAsia"/>
          <w:color w:val="000000" w:themeColor="text1"/>
          <w:sz w:val="24"/>
          <w:szCs w:val="24"/>
        </w:rPr>
        <w:t>活动遵循公平、公正、科学和择优的原则。</w:t>
      </w:r>
    </w:p>
    <w:p w:rsidR="00BC309D" w:rsidRPr="00C50BF8" w:rsidRDefault="00F721A6">
      <w:pPr>
        <w:rPr>
          <w:rFonts w:ascii="宋体" w:hAnsi="宋体" w:cs="黑体"/>
          <w:bCs/>
          <w:color w:val="000000" w:themeColor="text1"/>
          <w:sz w:val="24"/>
          <w:szCs w:val="24"/>
        </w:rPr>
      </w:pPr>
      <w:bookmarkStart w:id="66" w:name="_Toc448138324"/>
      <w:bookmarkStart w:id="67" w:name="_Toc437372315"/>
      <w:bookmarkStart w:id="68" w:name="_Toc437372119"/>
      <w:r w:rsidRPr="00C50BF8">
        <w:rPr>
          <w:rFonts w:ascii="宋体" w:hAnsi="宋体" w:cs="黑体"/>
          <w:bCs/>
          <w:color w:val="000000" w:themeColor="text1"/>
          <w:sz w:val="24"/>
          <w:szCs w:val="24"/>
        </w:rPr>
        <w:t>1</w:t>
      </w:r>
      <w:r w:rsidRPr="00C50BF8">
        <w:rPr>
          <w:rFonts w:ascii="宋体" w:hAnsi="宋体" w:cs="黑体" w:hint="eastAsia"/>
          <w:bCs/>
          <w:color w:val="000000" w:themeColor="text1"/>
          <w:sz w:val="24"/>
          <w:szCs w:val="24"/>
        </w:rPr>
        <w:t>7</w:t>
      </w:r>
      <w:r w:rsidRPr="00C50BF8">
        <w:rPr>
          <w:rFonts w:ascii="宋体" w:hAnsi="宋体" w:cs="黑体"/>
          <w:bCs/>
          <w:color w:val="000000" w:themeColor="text1"/>
          <w:sz w:val="24"/>
          <w:szCs w:val="24"/>
        </w:rPr>
        <w:t>.2</w:t>
      </w:r>
      <w:r w:rsidR="00DA6BF9" w:rsidRPr="00C50BF8">
        <w:rPr>
          <w:rFonts w:ascii="宋体" w:hAnsi="宋体" w:cs="黑体" w:hint="eastAsia"/>
          <w:bCs/>
          <w:color w:val="000000" w:themeColor="text1"/>
          <w:sz w:val="24"/>
          <w:szCs w:val="24"/>
        </w:rPr>
        <w:t>响应</w:t>
      </w:r>
      <w:r w:rsidRPr="00C50BF8">
        <w:rPr>
          <w:rFonts w:ascii="宋体" w:hAnsi="宋体" w:cs="黑体" w:hint="eastAsia"/>
          <w:bCs/>
          <w:color w:val="000000" w:themeColor="text1"/>
          <w:sz w:val="24"/>
          <w:szCs w:val="24"/>
        </w:rPr>
        <w:t>文件出现下列情况之一的，将作为无效</w:t>
      </w:r>
      <w:r w:rsidR="00DA6BF9" w:rsidRPr="00C50BF8">
        <w:rPr>
          <w:rFonts w:ascii="宋体" w:hAnsi="宋体" w:cs="黑体" w:hint="eastAsia"/>
          <w:bCs/>
          <w:color w:val="000000" w:themeColor="text1"/>
          <w:sz w:val="24"/>
          <w:szCs w:val="24"/>
        </w:rPr>
        <w:t>响应</w:t>
      </w:r>
      <w:r w:rsidRPr="00C50BF8">
        <w:rPr>
          <w:rFonts w:ascii="宋体" w:hAnsi="宋体" w:cs="黑体" w:hint="eastAsia"/>
          <w:bCs/>
          <w:color w:val="000000" w:themeColor="text1"/>
          <w:sz w:val="24"/>
          <w:szCs w:val="24"/>
        </w:rPr>
        <w:t>文件处理，无效</w:t>
      </w:r>
      <w:r w:rsidR="00DA6BF9" w:rsidRPr="00C50BF8">
        <w:rPr>
          <w:rFonts w:ascii="宋体" w:hAnsi="宋体" w:cs="黑体" w:hint="eastAsia"/>
          <w:bCs/>
          <w:color w:val="000000" w:themeColor="text1"/>
          <w:sz w:val="24"/>
          <w:szCs w:val="24"/>
        </w:rPr>
        <w:t>响应</w:t>
      </w:r>
      <w:r w:rsidRPr="00C50BF8">
        <w:rPr>
          <w:rFonts w:ascii="宋体" w:hAnsi="宋体" w:cs="黑体" w:hint="eastAsia"/>
          <w:bCs/>
          <w:color w:val="000000" w:themeColor="text1"/>
          <w:sz w:val="24"/>
          <w:szCs w:val="24"/>
        </w:rPr>
        <w:t>文件不予参加评</w:t>
      </w:r>
      <w:r w:rsidR="00DA6BF9" w:rsidRPr="00C50BF8">
        <w:rPr>
          <w:rFonts w:ascii="宋体" w:hAnsi="宋体" w:cs="黑体" w:hint="eastAsia"/>
          <w:bCs/>
          <w:color w:val="000000" w:themeColor="text1"/>
          <w:sz w:val="24"/>
          <w:szCs w:val="24"/>
        </w:rPr>
        <w:t>审</w:t>
      </w:r>
      <w:r w:rsidRPr="00C50BF8">
        <w:rPr>
          <w:rFonts w:ascii="宋体" w:hAnsi="宋体" w:cs="黑体"/>
          <w:bCs/>
          <w:color w:val="000000" w:themeColor="text1"/>
          <w:sz w:val="24"/>
          <w:szCs w:val="24"/>
        </w:rPr>
        <w:t>,</w:t>
      </w:r>
      <w:r w:rsidRPr="00C50BF8">
        <w:rPr>
          <w:rFonts w:ascii="宋体" w:hAnsi="宋体" w:cs="黑体" w:hint="eastAsia"/>
          <w:bCs/>
          <w:color w:val="000000" w:themeColor="text1"/>
          <w:sz w:val="24"/>
          <w:szCs w:val="24"/>
        </w:rPr>
        <w:t>其所报造价不作为计算评</w:t>
      </w:r>
      <w:r w:rsidR="00DA6BF9" w:rsidRPr="00C50BF8">
        <w:rPr>
          <w:rFonts w:ascii="宋体" w:hAnsi="宋体" w:cs="黑体" w:hint="eastAsia"/>
          <w:bCs/>
          <w:color w:val="000000" w:themeColor="text1"/>
          <w:sz w:val="24"/>
          <w:szCs w:val="24"/>
        </w:rPr>
        <w:t>审</w:t>
      </w:r>
      <w:r w:rsidRPr="00C50BF8">
        <w:rPr>
          <w:rFonts w:ascii="宋体" w:hAnsi="宋体" w:cs="黑体" w:hint="eastAsia"/>
          <w:bCs/>
          <w:color w:val="000000" w:themeColor="text1"/>
          <w:sz w:val="24"/>
          <w:szCs w:val="24"/>
        </w:rPr>
        <w:t>基准价的依据：</w:t>
      </w:r>
      <w:bookmarkEnd w:id="66"/>
      <w:bookmarkEnd w:id="67"/>
      <w:bookmarkEnd w:id="68"/>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2.1</w:t>
      </w:r>
      <w:r w:rsidRPr="00C50BF8">
        <w:rPr>
          <w:rFonts w:ascii="宋体" w:hAnsi="宋体" w:hint="eastAsia"/>
          <w:color w:val="000000" w:themeColor="text1"/>
          <w:sz w:val="24"/>
          <w:szCs w:val="24"/>
        </w:rPr>
        <w:t>投标文件中的</w:t>
      </w:r>
      <w:proofErr w:type="gramStart"/>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函未加盖</w:t>
      </w:r>
      <w:proofErr w:type="gramEnd"/>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单位的公章及企业法定代表人印章的，或者企业法定代表人委托代理人没有合法、有效的委托书（原件）及委托代理人印章的；</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2.2</w:t>
      </w:r>
      <w:r w:rsidRPr="00C50BF8">
        <w:rPr>
          <w:rFonts w:ascii="宋体" w:hAnsi="宋体" w:hint="eastAsia"/>
          <w:color w:val="000000" w:themeColor="text1"/>
          <w:sz w:val="24"/>
          <w:szCs w:val="24"/>
        </w:rPr>
        <w:t>未按</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文件规定的格式填写，内容不全或关键字迹模糊、无法辨认的</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2.3</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单位递交两份或多份内容不同的投标文件，或在一份投标文件中对同一项目报有两个或多个报价；</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2.4</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单位名称或组织结构与报名资格预审时不一致的；</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2.5</w:t>
      </w:r>
      <w:r w:rsidRPr="00C50BF8">
        <w:rPr>
          <w:rFonts w:ascii="宋体" w:hAnsi="宋体" w:hint="eastAsia"/>
          <w:color w:val="000000" w:themeColor="text1"/>
          <w:sz w:val="24"/>
          <w:szCs w:val="24"/>
        </w:rPr>
        <w:t>除在</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文件截止时间前经招标单位书面同意外，项目经理与资格预审时不一致的；</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2.6</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单位资格条件不符合国家有关规定或招标文件要求的；</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2.7</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文件载明的</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项目完成期限超过</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文件规定的期限；</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2.8</w:t>
      </w:r>
      <w:r w:rsidR="00DA6BF9" w:rsidRPr="00C50BF8">
        <w:rPr>
          <w:rFonts w:ascii="宋体" w:hAnsi="宋体" w:hint="eastAsia"/>
          <w:color w:val="000000" w:themeColor="text1"/>
          <w:sz w:val="24"/>
          <w:szCs w:val="24"/>
        </w:rPr>
        <w:t>响应</w:t>
      </w:r>
      <w:r w:rsidRPr="00C50BF8">
        <w:rPr>
          <w:rFonts w:ascii="宋体" w:hAnsi="宋体" w:hint="eastAsia"/>
          <w:color w:val="000000" w:themeColor="text1"/>
          <w:sz w:val="24"/>
          <w:szCs w:val="24"/>
        </w:rPr>
        <w:t>报价超过</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文件规定的工程预算价的；</w:t>
      </w:r>
      <w:r w:rsidRPr="00C50BF8">
        <w:rPr>
          <w:rFonts w:ascii="宋体" w:hAnsi="宋体"/>
          <w:color w:val="000000" w:themeColor="text1"/>
          <w:sz w:val="24"/>
          <w:szCs w:val="24"/>
        </w:rPr>
        <w:t xml:space="preserve"> </w:t>
      </w:r>
    </w:p>
    <w:p w:rsidR="00BC309D" w:rsidRPr="00C50BF8" w:rsidRDefault="00F721A6">
      <w:pPr>
        <w:rPr>
          <w:rFonts w:ascii="宋体" w:hAnsi="宋体"/>
          <w:color w:val="000000" w:themeColor="text1"/>
          <w:sz w:val="24"/>
          <w:szCs w:val="24"/>
        </w:rPr>
      </w:pPr>
      <w:r w:rsidRPr="00C50BF8">
        <w:rPr>
          <w:rFonts w:ascii="宋体" w:hAnsi="宋体" w:hint="eastAsia"/>
          <w:color w:val="000000" w:themeColor="text1"/>
          <w:sz w:val="24"/>
          <w:szCs w:val="24"/>
        </w:rPr>
        <w:t>17.</w:t>
      </w:r>
      <w:r w:rsidRPr="00C50BF8">
        <w:rPr>
          <w:rFonts w:ascii="宋体" w:hAnsi="宋体"/>
          <w:color w:val="000000" w:themeColor="text1"/>
          <w:sz w:val="24"/>
          <w:szCs w:val="24"/>
        </w:rPr>
        <w:t>2.9</w:t>
      </w:r>
      <w:r w:rsidRPr="00C50BF8">
        <w:rPr>
          <w:rFonts w:ascii="宋体" w:hAnsi="宋体" w:hint="eastAsia"/>
          <w:color w:val="000000" w:themeColor="text1"/>
          <w:sz w:val="24"/>
          <w:szCs w:val="24"/>
        </w:rPr>
        <w:t>改变</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文件提供的清单中的序号、项目编码、项目名称、计量单位、工程数量及顺序、格式的。</w:t>
      </w:r>
    </w:p>
    <w:p w:rsidR="00BC309D" w:rsidRPr="00C50BF8" w:rsidRDefault="00F721A6">
      <w:pPr>
        <w:pStyle w:val="2"/>
        <w:rPr>
          <w:rFonts w:ascii="宋体" w:hAnsi="宋体"/>
          <w:color w:val="000000" w:themeColor="text1"/>
          <w:sz w:val="24"/>
          <w:szCs w:val="24"/>
        </w:rPr>
      </w:pPr>
      <w:r w:rsidRPr="00C50BF8">
        <w:rPr>
          <w:rFonts w:ascii="宋体" w:hAnsi="宋体" w:hint="eastAsia"/>
          <w:color w:val="000000" w:themeColor="text1"/>
          <w:sz w:val="24"/>
          <w:szCs w:val="24"/>
        </w:rPr>
        <w:t>18</w:t>
      </w:r>
      <w:r w:rsidRPr="00C50BF8">
        <w:rPr>
          <w:rFonts w:ascii="宋体" w:hAnsi="宋体"/>
          <w:color w:val="000000" w:themeColor="text1"/>
          <w:sz w:val="24"/>
          <w:szCs w:val="24"/>
        </w:rPr>
        <w:t xml:space="preserve"> </w:t>
      </w:r>
      <w:r w:rsidRPr="00C50BF8">
        <w:rPr>
          <w:rFonts w:ascii="宋体" w:hAnsi="宋体" w:hint="eastAsia"/>
          <w:color w:val="000000" w:themeColor="text1"/>
          <w:sz w:val="24"/>
          <w:szCs w:val="24"/>
        </w:rPr>
        <w:t>定标</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8</w:t>
      </w:r>
      <w:r w:rsidRPr="00C50BF8">
        <w:rPr>
          <w:rFonts w:ascii="宋体" w:hAnsi="宋体"/>
          <w:color w:val="000000" w:themeColor="text1"/>
          <w:sz w:val="24"/>
          <w:szCs w:val="24"/>
        </w:rPr>
        <w:t>.</w:t>
      </w:r>
      <w:r w:rsidRPr="00C50BF8">
        <w:rPr>
          <w:rFonts w:ascii="宋体" w:hAnsi="宋体" w:hint="eastAsia"/>
          <w:color w:val="000000" w:themeColor="text1"/>
          <w:sz w:val="24"/>
          <w:szCs w:val="24"/>
        </w:rPr>
        <w:t>1评标小组根据本</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文件规定评分办法与评分标准确定中标单位。</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t>1</w:t>
      </w:r>
      <w:r w:rsidRPr="00C50BF8">
        <w:rPr>
          <w:rFonts w:ascii="宋体" w:hAnsi="宋体" w:hint="eastAsia"/>
          <w:color w:val="000000" w:themeColor="text1"/>
          <w:sz w:val="24"/>
          <w:szCs w:val="24"/>
        </w:rPr>
        <w:t>8</w:t>
      </w:r>
      <w:r w:rsidRPr="00C50BF8">
        <w:rPr>
          <w:rFonts w:ascii="宋体" w:hAnsi="宋体"/>
          <w:color w:val="000000" w:themeColor="text1"/>
          <w:sz w:val="24"/>
          <w:szCs w:val="24"/>
        </w:rPr>
        <w:t>.2</w:t>
      </w:r>
      <w:r w:rsidRPr="00C50BF8">
        <w:rPr>
          <w:rFonts w:ascii="宋体" w:hAnsi="宋体" w:hint="eastAsia"/>
          <w:color w:val="000000" w:themeColor="text1"/>
          <w:sz w:val="24"/>
          <w:szCs w:val="24"/>
        </w:rPr>
        <w:t>中标单位名单将在苏州城市学院网站进行为期</w:t>
      </w:r>
      <w:r w:rsidR="00DA6BF9" w:rsidRPr="00C50BF8">
        <w:rPr>
          <w:rFonts w:ascii="宋体" w:hAnsi="宋体" w:hint="eastAsia"/>
          <w:color w:val="000000" w:themeColor="text1"/>
          <w:sz w:val="24"/>
          <w:szCs w:val="24"/>
        </w:rPr>
        <w:t>一</w:t>
      </w:r>
      <w:r w:rsidRPr="00C50BF8">
        <w:rPr>
          <w:rFonts w:ascii="宋体" w:hAnsi="宋体" w:hint="eastAsia"/>
          <w:color w:val="000000" w:themeColor="text1"/>
          <w:sz w:val="24"/>
          <w:szCs w:val="24"/>
        </w:rPr>
        <w:t>个工作日的公示。</w:t>
      </w:r>
    </w:p>
    <w:p w:rsidR="00BC309D" w:rsidRPr="00C50BF8" w:rsidRDefault="00F721A6">
      <w:pPr>
        <w:rPr>
          <w:rFonts w:ascii="宋体" w:hAnsi="宋体"/>
          <w:color w:val="000000" w:themeColor="text1"/>
          <w:sz w:val="24"/>
          <w:szCs w:val="24"/>
        </w:rPr>
      </w:pPr>
      <w:r w:rsidRPr="00C50BF8">
        <w:rPr>
          <w:rFonts w:ascii="宋体" w:hAnsi="宋体"/>
          <w:color w:val="000000" w:themeColor="text1"/>
          <w:sz w:val="24"/>
          <w:szCs w:val="24"/>
        </w:rPr>
        <w:lastRenderedPageBreak/>
        <w:t>1</w:t>
      </w:r>
      <w:r w:rsidRPr="00C50BF8">
        <w:rPr>
          <w:rFonts w:ascii="宋体" w:hAnsi="宋体" w:hint="eastAsia"/>
          <w:color w:val="000000" w:themeColor="text1"/>
          <w:sz w:val="24"/>
          <w:szCs w:val="24"/>
        </w:rPr>
        <w:t>8</w:t>
      </w:r>
      <w:r w:rsidRPr="00C50BF8">
        <w:rPr>
          <w:rFonts w:ascii="宋体" w:hAnsi="宋体"/>
          <w:color w:val="000000" w:themeColor="text1"/>
          <w:sz w:val="24"/>
          <w:szCs w:val="24"/>
        </w:rPr>
        <w:t>.3</w:t>
      </w:r>
      <w:r w:rsidRPr="00C50BF8">
        <w:rPr>
          <w:rFonts w:ascii="宋体" w:hAnsi="宋体" w:hint="eastAsia"/>
          <w:color w:val="000000" w:themeColor="text1"/>
          <w:sz w:val="24"/>
          <w:szCs w:val="24"/>
        </w:rPr>
        <w:t>对落标的</w:t>
      </w:r>
      <w:r w:rsidR="00DA6BF9" w:rsidRPr="00C50BF8">
        <w:rPr>
          <w:rFonts w:ascii="宋体" w:hAnsi="宋体" w:hint="eastAsia"/>
          <w:color w:val="000000" w:themeColor="text1"/>
          <w:sz w:val="24"/>
          <w:szCs w:val="24"/>
        </w:rPr>
        <w:t>参与</w:t>
      </w:r>
      <w:r w:rsidRPr="00C50BF8">
        <w:rPr>
          <w:rFonts w:ascii="宋体" w:hAnsi="宋体" w:hint="eastAsia"/>
          <w:color w:val="000000" w:themeColor="text1"/>
          <w:sz w:val="24"/>
          <w:szCs w:val="24"/>
        </w:rPr>
        <w:t>单位，</w:t>
      </w:r>
      <w:r w:rsidR="00DA6BF9" w:rsidRPr="00C50BF8">
        <w:rPr>
          <w:rFonts w:ascii="宋体" w:hAnsi="宋体" w:hint="eastAsia"/>
          <w:color w:val="000000" w:themeColor="text1"/>
          <w:sz w:val="24"/>
          <w:szCs w:val="24"/>
        </w:rPr>
        <w:t>采购</w:t>
      </w:r>
      <w:r w:rsidRPr="00C50BF8">
        <w:rPr>
          <w:rFonts w:ascii="宋体" w:hAnsi="宋体" w:hint="eastAsia"/>
          <w:color w:val="000000" w:themeColor="text1"/>
          <w:sz w:val="24"/>
          <w:szCs w:val="24"/>
        </w:rPr>
        <w:t>单位不作落标解释。</w:t>
      </w:r>
    </w:p>
    <w:p w:rsidR="00BC309D" w:rsidRPr="00C50BF8" w:rsidRDefault="00F721A6">
      <w:pPr>
        <w:pStyle w:val="a8"/>
        <w:jc w:val="both"/>
        <w:rPr>
          <w:b/>
          <w:color w:val="000000" w:themeColor="text1"/>
          <w:sz w:val="24"/>
          <w:szCs w:val="24"/>
        </w:rPr>
      </w:pPr>
      <w:r w:rsidRPr="00C50BF8">
        <w:rPr>
          <w:rFonts w:hint="eastAsia"/>
          <w:b/>
          <w:color w:val="000000" w:themeColor="text1"/>
          <w:sz w:val="24"/>
          <w:szCs w:val="24"/>
        </w:rPr>
        <w:t>七、付款方式</w:t>
      </w:r>
    </w:p>
    <w:p w:rsidR="00BC309D" w:rsidRPr="00C50BF8" w:rsidRDefault="00F721A6">
      <w:pPr>
        <w:autoSpaceDE w:val="0"/>
        <w:autoSpaceDN w:val="0"/>
        <w:adjustRightInd w:val="0"/>
        <w:rPr>
          <w:rFonts w:ascii="宋体" w:hAnsi="宋体"/>
          <w:color w:val="000000" w:themeColor="text1"/>
          <w:sz w:val="24"/>
          <w:szCs w:val="24"/>
        </w:rPr>
      </w:pPr>
      <w:r w:rsidRPr="00C50BF8">
        <w:rPr>
          <w:rFonts w:ascii="宋体" w:hAnsi="宋体"/>
          <w:color w:val="000000" w:themeColor="text1"/>
          <w:sz w:val="24"/>
          <w:szCs w:val="24"/>
        </w:rPr>
        <w:t xml:space="preserve">19.1 </w:t>
      </w:r>
      <w:r w:rsidRPr="00C50BF8">
        <w:rPr>
          <w:rFonts w:ascii="宋体" w:hAnsi="宋体" w:hint="eastAsia"/>
          <w:color w:val="000000" w:themeColor="text1"/>
          <w:sz w:val="24"/>
          <w:szCs w:val="24"/>
        </w:rPr>
        <w:t>本项目采用固定综合单价，结算付款按照江苏省现有计价规范，工程量按实结算。</w:t>
      </w:r>
    </w:p>
    <w:p w:rsidR="00BC309D" w:rsidRPr="00C50BF8" w:rsidRDefault="00F721A6">
      <w:pPr>
        <w:autoSpaceDE w:val="0"/>
        <w:autoSpaceDN w:val="0"/>
        <w:adjustRightInd w:val="0"/>
        <w:rPr>
          <w:rFonts w:ascii="宋体" w:hAnsi="宋体"/>
          <w:color w:val="000000" w:themeColor="text1"/>
          <w:sz w:val="24"/>
          <w:szCs w:val="24"/>
        </w:rPr>
      </w:pPr>
      <w:r w:rsidRPr="00C50BF8">
        <w:rPr>
          <w:rFonts w:ascii="宋体" w:hAnsi="宋体"/>
          <w:color w:val="000000" w:themeColor="text1"/>
          <w:sz w:val="24"/>
          <w:szCs w:val="24"/>
        </w:rPr>
        <w:t>19.</w:t>
      </w:r>
      <w:r w:rsidRPr="00C50BF8">
        <w:rPr>
          <w:rFonts w:ascii="宋体" w:hAnsi="宋体" w:hint="eastAsia"/>
          <w:color w:val="000000" w:themeColor="text1"/>
          <w:sz w:val="24"/>
          <w:szCs w:val="24"/>
        </w:rPr>
        <w:t>2</w:t>
      </w:r>
      <w:r w:rsidRPr="00C50BF8">
        <w:rPr>
          <w:rFonts w:ascii="宋体" w:hAnsi="宋体"/>
          <w:color w:val="000000" w:themeColor="text1"/>
          <w:sz w:val="24"/>
          <w:szCs w:val="24"/>
        </w:rPr>
        <w:t xml:space="preserve"> </w:t>
      </w:r>
      <w:r w:rsidRPr="00C50BF8">
        <w:rPr>
          <w:rFonts w:ascii="宋体" w:hAnsi="宋体" w:hint="eastAsia"/>
          <w:color w:val="000000" w:themeColor="text1"/>
          <w:sz w:val="24"/>
          <w:szCs w:val="24"/>
        </w:rPr>
        <w:t>工程竣工验收合格后，自验收合格之日起一个月后支付合同金额的50%，结算审计后支付至结算价的</w:t>
      </w:r>
      <w:r w:rsidRPr="00C50BF8">
        <w:rPr>
          <w:rFonts w:ascii="宋体" w:hAnsi="宋体"/>
          <w:color w:val="000000" w:themeColor="text1"/>
          <w:sz w:val="24"/>
          <w:szCs w:val="24"/>
        </w:rPr>
        <w:t>90%</w:t>
      </w:r>
      <w:r w:rsidRPr="00C50BF8">
        <w:rPr>
          <w:rFonts w:ascii="宋体" w:hAnsi="宋体" w:hint="eastAsia"/>
          <w:color w:val="000000" w:themeColor="text1"/>
          <w:sz w:val="24"/>
          <w:szCs w:val="24"/>
        </w:rPr>
        <w:t>，余款作为质保金，自验收合格之日起两年后无质量问题情况下一次性无息付清。</w:t>
      </w:r>
    </w:p>
    <w:p w:rsidR="00BC309D" w:rsidRPr="00C50BF8" w:rsidRDefault="00F721A6">
      <w:pPr>
        <w:autoSpaceDE w:val="0"/>
        <w:autoSpaceDN w:val="0"/>
        <w:adjustRightInd w:val="0"/>
        <w:rPr>
          <w:rFonts w:ascii="宋体" w:hAnsi="宋体"/>
          <w:color w:val="000000" w:themeColor="text1"/>
          <w:sz w:val="24"/>
          <w:szCs w:val="24"/>
        </w:rPr>
      </w:pPr>
      <w:r w:rsidRPr="00C50BF8">
        <w:rPr>
          <w:rFonts w:ascii="宋体" w:hAnsi="宋体" w:hint="eastAsia"/>
          <w:color w:val="000000" w:themeColor="text1"/>
          <w:sz w:val="24"/>
          <w:szCs w:val="24"/>
        </w:rPr>
        <w:t>19.3</w:t>
      </w:r>
      <w:r w:rsidRPr="00C50BF8">
        <w:rPr>
          <w:rFonts w:ascii="宋体" w:hAnsi="宋体"/>
          <w:color w:val="000000" w:themeColor="text1"/>
          <w:sz w:val="24"/>
          <w:szCs w:val="24"/>
        </w:rPr>
        <w:t xml:space="preserve"> </w:t>
      </w:r>
      <w:r w:rsidRPr="00C50BF8">
        <w:rPr>
          <w:rFonts w:ascii="宋体" w:hAnsi="宋体" w:hint="eastAsia"/>
          <w:color w:val="000000" w:themeColor="text1"/>
          <w:sz w:val="24"/>
          <w:szCs w:val="24"/>
        </w:rPr>
        <w:t>施工水电费按工程总造价的5‰扣除。</w:t>
      </w:r>
    </w:p>
    <w:p w:rsidR="00BC309D" w:rsidRPr="00C50BF8" w:rsidRDefault="00F721A6">
      <w:pPr>
        <w:jc w:val="left"/>
        <w:rPr>
          <w:rFonts w:ascii="宋体" w:hAnsi="宋体" w:cs="宋体"/>
          <w:color w:val="000000" w:themeColor="text1"/>
          <w:sz w:val="24"/>
          <w:szCs w:val="24"/>
        </w:rPr>
      </w:pPr>
      <w:r w:rsidRPr="00C50BF8">
        <w:rPr>
          <w:rFonts w:ascii="宋体" w:hAnsi="宋体" w:cs="宋体"/>
          <w:color w:val="000000" w:themeColor="text1"/>
          <w:sz w:val="24"/>
          <w:szCs w:val="24"/>
        </w:rPr>
        <w:t>19.</w:t>
      </w:r>
      <w:r w:rsidRPr="00C50BF8">
        <w:rPr>
          <w:rFonts w:ascii="宋体" w:hAnsi="宋体" w:cs="宋体" w:hint="eastAsia"/>
          <w:color w:val="000000" w:themeColor="text1"/>
          <w:sz w:val="24"/>
          <w:szCs w:val="24"/>
        </w:rPr>
        <w:t>4</w:t>
      </w:r>
      <w:r w:rsidRPr="00C50BF8">
        <w:rPr>
          <w:rFonts w:ascii="宋体" w:hAnsi="宋体" w:cs="宋体"/>
          <w:color w:val="000000" w:themeColor="text1"/>
          <w:sz w:val="24"/>
          <w:szCs w:val="24"/>
        </w:rPr>
        <w:t xml:space="preserve"> </w:t>
      </w:r>
      <w:r w:rsidRPr="00C50BF8">
        <w:rPr>
          <w:rFonts w:ascii="宋体" w:hAnsi="宋体" w:cs="宋体" w:hint="eastAsia"/>
          <w:color w:val="000000" w:themeColor="text1"/>
          <w:sz w:val="24"/>
          <w:szCs w:val="24"/>
        </w:rPr>
        <w:t>审计费支付：工程项目审计净核减率在</w:t>
      </w:r>
      <w:r w:rsidRPr="00C50BF8">
        <w:rPr>
          <w:rFonts w:ascii="宋体" w:hAnsi="宋体" w:cs="宋体"/>
          <w:color w:val="000000" w:themeColor="text1"/>
          <w:sz w:val="24"/>
          <w:szCs w:val="24"/>
        </w:rPr>
        <w:t>7%</w:t>
      </w:r>
      <w:r w:rsidRPr="00C50BF8">
        <w:rPr>
          <w:rFonts w:ascii="宋体" w:hAnsi="宋体" w:cs="宋体" w:hint="eastAsia"/>
          <w:color w:val="000000" w:themeColor="text1"/>
          <w:sz w:val="24"/>
          <w:szCs w:val="24"/>
        </w:rPr>
        <w:t>（含</w:t>
      </w:r>
      <w:r w:rsidRPr="00C50BF8">
        <w:rPr>
          <w:rFonts w:ascii="宋体" w:hAnsi="宋体" w:cs="宋体"/>
          <w:color w:val="000000" w:themeColor="text1"/>
          <w:sz w:val="24"/>
          <w:szCs w:val="24"/>
        </w:rPr>
        <w:t>7%</w:t>
      </w:r>
      <w:r w:rsidRPr="00C50BF8">
        <w:rPr>
          <w:rFonts w:ascii="宋体" w:hAnsi="宋体" w:cs="宋体" w:hint="eastAsia"/>
          <w:color w:val="000000" w:themeColor="text1"/>
          <w:sz w:val="24"/>
          <w:szCs w:val="24"/>
        </w:rPr>
        <w:t>）以内不收取审计费用，超过部分由施工单位自行承担。</w:t>
      </w:r>
    </w:p>
    <w:p w:rsidR="00BC309D" w:rsidRPr="00C50BF8" w:rsidRDefault="00BC309D">
      <w:pPr>
        <w:jc w:val="left"/>
        <w:rPr>
          <w:rFonts w:ascii="宋体" w:hAnsi="宋体" w:cs="宋体"/>
          <w:color w:val="000000" w:themeColor="text1"/>
          <w:sz w:val="24"/>
          <w:szCs w:val="24"/>
        </w:rPr>
      </w:pPr>
    </w:p>
    <w:p w:rsidR="00BC309D" w:rsidRPr="00C50BF8" w:rsidRDefault="00F721A6">
      <w:pPr>
        <w:pStyle w:val="1"/>
        <w:spacing w:before="156" w:after="156"/>
        <w:rPr>
          <w:rFonts w:ascii="宋体" w:hAnsi="宋体"/>
          <w:color w:val="000000" w:themeColor="text1"/>
          <w:sz w:val="24"/>
          <w:szCs w:val="24"/>
        </w:rPr>
      </w:pPr>
      <w:bookmarkStart w:id="69" w:name="_Toc112246300"/>
      <w:r w:rsidRPr="00C50BF8">
        <w:rPr>
          <w:rFonts w:ascii="宋体" w:hAnsi="宋体" w:hint="eastAsia"/>
          <w:color w:val="000000" w:themeColor="text1"/>
          <w:sz w:val="24"/>
          <w:szCs w:val="24"/>
        </w:rPr>
        <w:t>八、其他要求</w:t>
      </w:r>
      <w:bookmarkEnd w:id="69"/>
    </w:p>
    <w:p w:rsidR="00BC309D" w:rsidRPr="00C50BF8" w:rsidRDefault="00F721A6" w:rsidP="00C50BF8">
      <w:pPr>
        <w:ind w:firstLineChars="200" w:firstLine="480"/>
        <w:jc w:val="left"/>
        <w:rPr>
          <w:rFonts w:ascii="宋体" w:hAnsi="宋体"/>
          <w:color w:val="000000" w:themeColor="text1"/>
          <w:sz w:val="24"/>
          <w:szCs w:val="24"/>
        </w:rPr>
      </w:pPr>
      <w:r w:rsidRPr="00C50BF8">
        <w:rPr>
          <w:rFonts w:ascii="宋体" w:hAnsi="宋体" w:hint="eastAsia"/>
          <w:color w:val="000000" w:themeColor="text1"/>
          <w:sz w:val="24"/>
          <w:szCs w:val="24"/>
        </w:rPr>
        <w:t>中标单位进场施工前，须与招标方物业签订《施工安全责任书》，并缴纳</w:t>
      </w:r>
      <w:r w:rsidRPr="00C50BF8">
        <w:rPr>
          <w:rFonts w:ascii="宋体" w:hAnsi="宋体"/>
          <w:color w:val="000000" w:themeColor="text1"/>
          <w:sz w:val="24"/>
          <w:szCs w:val="24"/>
        </w:rPr>
        <w:t>保证金。在施工完成后凭收据无息退还中标单位。如在施工过程中违反招标方的安全要求或者现场施工垃圾</w:t>
      </w:r>
      <w:r w:rsidRPr="00C50BF8">
        <w:rPr>
          <w:rFonts w:ascii="宋体" w:hAnsi="宋体" w:hint="eastAsia"/>
          <w:color w:val="000000" w:themeColor="text1"/>
          <w:sz w:val="24"/>
          <w:szCs w:val="24"/>
        </w:rPr>
        <w:t>未按要求</w:t>
      </w:r>
      <w:r w:rsidRPr="00C50BF8">
        <w:rPr>
          <w:rFonts w:ascii="宋体" w:hAnsi="宋体"/>
          <w:color w:val="000000" w:themeColor="text1"/>
          <w:sz w:val="24"/>
          <w:szCs w:val="24"/>
        </w:rPr>
        <w:t>做到日产日清，罚款金额将从保证金中扣除。</w:t>
      </w:r>
    </w:p>
    <w:p w:rsidR="00BC309D" w:rsidRPr="00C50BF8" w:rsidRDefault="00BC309D">
      <w:pPr>
        <w:spacing w:line="240" w:lineRule="auto"/>
        <w:jc w:val="left"/>
        <w:rPr>
          <w:rFonts w:ascii="宋体"/>
          <w:color w:val="000000" w:themeColor="text1"/>
          <w:sz w:val="24"/>
          <w:szCs w:val="24"/>
        </w:rPr>
      </w:pPr>
    </w:p>
    <w:p w:rsidR="00BC309D" w:rsidRPr="00C50BF8" w:rsidRDefault="00F721A6">
      <w:pPr>
        <w:spacing w:line="240" w:lineRule="auto"/>
        <w:jc w:val="left"/>
        <w:rPr>
          <w:b/>
          <w:bCs/>
          <w:color w:val="000000" w:themeColor="text1"/>
          <w:sz w:val="24"/>
          <w:szCs w:val="24"/>
        </w:rPr>
      </w:pPr>
      <w:r w:rsidRPr="00C50BF8">
        <w:rPr>
          <w:color w:val="000000" w:themeColor="text1"/>
          <w:sz w:val="24"/>
          <w:szCs w:val="24"/>
        </w:rPr>
        <w:br w:type="page"/>
      </w:r>
    </w:p>
    <w:p w:rsidR="00BC309D" w:rsidRDefault="00F721A6">
      <w:pPr>
        <w:pStyle w:val="a9"/>
        <w:rPr>
          <w:color w:val="000000" w:themeColor="text1"/>
        </w:rPr>
      </w:pPr>
      <w:bookmarkStart w:id="70" w:name="_Toc112246301"/>
      <w:r>
        <w:rPr>
          <w:rFonts w:hint="eastAsia"/>
          <w:color w:val="000000" w:themeColor="text1"/>
        </w:rPr>
        <w:lastRenderedPageBreak/>
        <w:t>第三章</w:t>
      </w:r>
      <w:r>
        <w:rPr>
          <w:color w:val="000000" w:themeColor="text1"/>
        </w:rPr>
        <w:t xml:space="preserve">    </w:t>
      </w:r>
      <w:r>
        <w:rPr>
          <w:rFonts w:hint="eastAsia"/>
          <w:color w:val="000000" w:themeColor="text1"/>
        </w:rPr>
        <w:t>技术要求、工程量清单</w:t>
      </w:r>
      <w:bookmarkEnd w:id="70"/>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一、项目概况</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苏州城市学院位于吴中区吴中大道1188号。</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目前，由于室内消火栓系统地埋管老化、地质下沉等原因，本项目的消防给水及消火栓系统处于非正常工作运行状态。</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本着对人民生命财产安全负责的</w:t>
      </w:r>
      <w:proofErr w:type="gramStart"/>
      <w:r>
        <w:rPr>
          <w:rFonts w:ascii="宋体" w:hAnsi="宋体" w:cs="宋体" w:hint="eastAsia"/>
          <w:sz w:val="24"/>
          <w:szCs w:val="24"/>
        </w:rPr>
        <w:t>考量</w:t>
      </w:r>
      <w:proofErr w:type="gramEnd"/>
      <w:r>
        <w:rPr>
          <w:rFonts w:ascii="宋体" w:hAnsi="宋体" w:cs="宋体" w:hint="eastAsia"/>
          <w:sz w:val="24"/>
          <w:szCs w:val="24"/>
        </w:rPr>
        <w:t>，消防主管部门、校方等提出亟需解决本</w:t>
      </w:r>
      <w:proofErr w:type="gramStart"/>
      <w:r>
        <w:rPr>
          <w:rFonts w:ascii="宋体" w:hAnsi="宋体" w:cs="宋体" w:hint="eastAsia"/>
          <w:sz w:val="24"/>
          <w:szCs w:val="24"/>
        </w:rPr>
        <w:t>项目消防</w:t>
      </w:r>
      <w:proofErr w:type="gramEnd"/>
      <w:r>
        <w:rPr>
          <w:rFonts w:ascii="宋体" w:hAnsi="宋体" w:cs="宋体" w:hint="eastAsia"/>
          <w:sz w:val="24"/>
          <w:szCs w:val="24"/>
        </w:rPr>
        <w:t>工程存在的相关问题。</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二、编制依据</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1、《建筑设计防火规范》GB50016-2014</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2、《火灾自动报警系统设计规范》GB50116-2013</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3、《自动喷水灭火系统设计规范》GB50084-2005</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4、《建筑给排水及采暖工程施工质量验收规范》GB50242-2002</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5、《消防给水及消火栓系统技术规范》GB50974-2014</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6、《通风与空调工程施工质量验收规范》GB50243-2002</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三、施工范围</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w:t>
      </w:r>
      <w:proofErr w:type="gramStart"/>
      <w:r>
        <w:rPr>
          <w:rFonts w:ascii="宋体" w:hAnsi="宋体" w:cs="宋体" w:hint="eastAsia"/>
          <w:color w:val="000000" w:themeColor="text1"/>
          <w:sz w:val="24"/>
          <w:szCs w:val="24"/>
        </w:rPr>
        <w:t>尊师楼</w:t>
      </w:r>
      <w:proofErr w:type="gramEnd"/>
      <w:r>
        <w:rPr>
          <w:rFonts w:ascii="宋体" w:hAnsi="宋体" w:cs="宋体" w:hint="eastAsia"/>
          <w:color w:val="000000" w:themeColor="text1"/>
          <w:sz w:val="24"/>
          <w:szCs w:val="24"/>
        </w:rPr>
        <w:t>室内消火栓系统</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四、施工内容</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w:t>
      </w:r>
      <w:proofErr w:type="gramStart"/>
      <w:r>
        <w:rPr>
          <w:rFonts w:ascii="宋体" w:hAnsi="宋体" w:cs="宋体" w:hint="eastAsia"/>
          <w:color w:val="000000" w:themeColor="text1"/>
          <w:sz w:val="24"/>
          <w:szCs w:val="24"/>
        </w:rPr>
        <w:t>尊师楼</w:t>
      </w:r>
      <w:proofErr w:type="gramEnd"/>
      <w:r>
        <w:rPr>
          <w:rFonts w:ascii="宋体" w:hAnsi="宋体" w:cs="宋体" w:hint="eastAsia"/>
          <w:color w:val="000000" w:themeColor="text1"/>
          <w:sz w:val="24"/>
          <w:szCs w:val="24"/>
        </w:rPr>
        <w:t>室内消火栓原埋地</w:t>
      </w:r>
      <w:proofErr w:type="gramStart"/>
      <w:r>
        <w:rPr>
          <w:rFonts w:ascii="宋体" w:hAnsi="宋体" w:cs="宋体" w:hint="eastAsia"/>
          <w:color w:val="000000" w:themeColor="text1"/>
          <w:sz w:val="24"/>
          <w:szCs w:val="24"/>
        </w:rPr>
        <w:t>管全部</w:t>
      </w:r>
      <w:proofErr w:type="gramEnd"/>
      <w:r>
        <w:rPr>
          <w:rFonts w:ascii="宋体" w:hAnsi="宋体" w:cs="宋体" w:hint="eastAsia"/>
          <w:color w:val="000000" w:themeColor="text1"/>
          <w:sz w:val="24"/>
          <w:szCs w:val="24"/>
        </w:rPr>
        <w:t>废除，从东西两侧</w:t>
      </w:r>
      <w:proofErr w:type="gramStart"/>
      <w:r>
        <w:rPr>
          <w:rFonts w:ascii="宋体" w:hAnsi="宋体" w:cs="宋体" w:hint="eastAsia"/>
          <w:color w:val="000000" w:themeColor="text1"/>
          <w:sz w:val="24"/>
          <w:szCs w:val="24"/>
        </w:rPr>
        <w:t>进户阀处布</w:t>
      </w:r>
      <w:proofErr w:type="gramEnd"/>
      <w:r>
        <w:rPr>
          <w:rFonts w:ascii="宋体" w:hAnsi="宋体" w:cs="宋体" w:hint="eastAsia"/>
          <w:color w:val="000000" w:themeColor="text1"/>
          <w:sz w:val="24"/>
          <w:szCs w:val="24"/>
        </w:rPr>
        <w:t>管浅埋及架空方式联接一楼消火栓管网。</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五、技术要求</w:t>
      </w:r>
    </w:p>
    <w:p w:rsidR="00BC309D" w:rsidRDefault="00F721A6">
      <w:pPr>
        <w:adjustRightInd w:val="0"/>
        <w:snapToGrid w:val="0"/>
        <w:spacing w:line="360" w:lineRule="auto"/>
        <w:ind w:firstLineChars="200" w:firstLine="480"/>
        <w:jc w:val="left"/>
        <w:rPr>
          <w:rFonts w:ascii="宋体" w:hAnsi="宋体" w:cs="宋体"/>
          <w:color w:val="000000" w:themeColor="text1"/>
          <w:sz w:val="24"/>
          <w:szCs w:val="24"/>
        </w:rPr>
      </w:pPr>
      <w:bookmarkStart w:id="71" w:name="_Toc227544353"/>
      <w:r>
        <w:rPr>
          <w:rFonts w:ascii="宋体" w:hAnsi="宋体" w:cs="宋体" w:hint="eastAsia"/>
          <w:color w:val="000000" w:themeColor="text1"/>
          <w:sz w:val="24"/>
          <w:szCs w:val="24"/>
        </w:rPr>
        <w:t>1、管道安装与铺设</w:t>
      </w:r>
      <w:bookmarkEnd w:id="71"/>
      <w:r>
        <w:rPr>
          <w:rFonts w:ascii="宋体" w:hAnsi="宋体" w:cs="宋体" w:hint="eastAsia"/>
          <w:color w:val="000000" w:themeColor="text1"/>
          <w:sz w:val="24"/>
          <w:szCs w:val="24"/>
        </w:rPr>
        <w:t>。</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bookmarkStart w:id="72" w:name="_Toc227544356"/>
      <w:r>
        <w:rPr>
          <w:rFonts w:ascii="宋体" w:hAnsi="宋体" w:cs="宋体" w:hint="eastAsia"/>
          <w:sz w:val="24"/>
          <w:szCs w:val="24"/>
        </w:rPr>
        <w:t>1镀锌钢管沟槽连接施工方法</w:t>
      </w:r>
      <w:bookmarkEnd w:id="72"/>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1.1.1管材切割</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用钢管切割机将钢管按所需长度切割，切口应平整，切口端面与钢管轴线应垂直。切口处若有毛刺，应用砂纸、锉刀或</w:t>
      </w:r>
      <w:proofErr w:type="gramStart"/>
      <w:r>
        <w:rPr>
          <w:rFonts w:ascii="宋体" w:hAnsi="宋体" w:cs="宋体" w:hint="eastAsia"/>
          <w:sz w:val="24"/>
          <w:szCs w:val="24"/>
        </w:rPr>
        <w:t>砂轮机</w:t>
      </w:r>
      <w:proofErr w:type="gramEnd"/>
      <w:r>
        <w:rPr>
          <w:rFonts w:ascii="宋体" w:hAnsi="宋体" w:cs="宋体" w:hint="eastAsia"/>
          <w:sz w:val="24"/>
          <w:szCs w:val="24"/>
        </w:rPr>
        <w:t>打磨。建议使用套丝机</w:t>
      </w:r>
      <w:proofErr w:type="gramStart"/>
      <w:r>
        <w:rPr>
          <w:rFonts w:ascii="宋体" w:hAnsi="宋体" w:cs="宋体" w:hint="eastAsia"/>
          <w:sz w:val="24"/>
          <w:szCs w:val="24"/>
        </w:rPr>
        <w:t>的管刀进行</w:t>
      </w:r>
      <w:proofErr w:type="gramEnd"/>
      <w:r>
        <w:rPr>
          <w:rFonts w:ascii="宋体" w:hAnsi="宋体" w:cs="宋体" w:hint="eastAsia"/>
          <w:sz w:val="24"/>
          <w:szCs w:val="24"/>
        </w:rPr>
        <w:t>断管，其优势在于管道的端面垂直平整，毛刺很少。常规的无齿</w:t>
      </w:r>
      <w:proofErr w:type="gramStart"/>
      <w:r>
        <w:rPr>
          <w:rFonts w:ascii="宋体" w:hAnsi="宋体" w:cs="宋体" w:hint="eastAsia"/>
          <w:sz w:val="24"/>
          <w:szCs w:val="24"/>
        </w:rPr>
        <w:t>锯</w:t>
      </w:r>
      <w:proofErr w:type="gramEnd"/>
      <w:r>
        <w:rPr>
          <w:rFonts w:ascii="宋体" w:hAnsi="宋体" w:cs="宋体" w:hint="eastAsia"/>
          <w:sz w:val="24"/>
          <w:szCs w:val="24"/>
        </w:rPr>
        <w:t>进行断管时，</w:t>
      </w:r>
      <w:proofErr w:type="gramStart"/>
      <w:r>
        <w:rPr>
          <w:rFonts w:ascii="宋体" w:hAnsi="宋体" w:cs="宋体" w:hint="eastAsia"/>
          <w:sz w:val="24"/>
          <w:szCs w:val="24"/>
        </w:rPr>
        <w:t>由于其锯片</w:t>
      </w:r>
      <w:proofErr w:type="gramEnd"/>
      <w:r>
        <w:rPr>
          <w:rFonts w:ascii="宋体" w:hAnsi="宋体" w:cs="宋体" w:hint="eastAsia"/>
          <w:sz w:val="24"/>
          <w:szCs w:val="24"/>
        </w:rPr>
        <w:t>出厂时端面不平整、用力过猛、管道转动等因素易造成管道断面错位、毛刺多。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1.1.2沟槽加工</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①选取符合设计要求的管材，管材的端口无毛刺，光滑，壁厚均匀，</w:t>
      </w:r>
      <w:proofErr w:type="gramStart"/>
      <w:r>
        <w:rPr>
          <w:rFonts w:ascii="宋体" w:hAnsi="宋体" w:cs="宋体" w:hint="eastAsia"/>
          <w:sz w:val="24"/>
          <w:szCs w:val="24"/>
        </w:rPr>
        <w:t>镀锌层无剥落</w:t>
      </w:r>
      <w:proofErr w:type="gramEnd"/>
      <w:r>
        <w:rPr>
          <w:rFonts w:ascii="宋体" w:hAnsi="宋体" w:cs="宋体" w:hint="eastAsia"/>
          <w:sz w:val="24"/>
          <w:szCs w:val="24"/>
        </w:rPr>
        <w:t>，管材无明显缺陷。</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②应保证三人为一组进行。一人控制</w:t>
      </w:r>
      <w:proofErr w:type="gramStart"/>
      <w:r>
        <w:rPr>
          <w:rFonts w:ascii="宋体" w:hAnsi="宋体" w:cs="宋体" w:hint="eastAsia"/>
          <w:sz w:val="24"/>
          <w:szCs w:val="24"/>
        </w:rPr>
        <w:t>滚槽机的</w:t>
      </w:r>
      <w:proofErr w:type="gramEnd"/>
      <w:r>
        <w:rPr>
          <w:rFonts w:ascii="宋体" w:hAnsi="宋体" w:cs="宋体" w:hint="eastAsia"/>
          <w:sz w:val="24"/>
          <w:szCs w:val="24"/>
        </w:rPr>
        <w:t>开关及千斤顶的升降，一人观察调整</w:t>
      </w:r>
      <w:proofErr w:type="gramStart"/>
      <w:r>
        <w:rPr>
          <w:rFonts w:ascii="宋体" w:hAnsi="宋体" w:cs="宋体" w:hint="eastAsia"/>
          <w:sz w:val="24"/>
          <w:szCs w:val="24"/>
        </w:rPr>
        <w:t>滚槽机处</w:t>
      </w:r>
      <w:proofErr w:type="gramEnd"/>
      <w:r>
        <w:rPr>
          <w:rFonts w:ascii="宋体" w:hAnsi="宋体" w:cs="宋体" w:hint="eastAsia"/>
          <w:sz w:val="24"/>
          <w:szCs w:val="24"/>
        </w:rPr>
        <w:t>管道的转动，一人在滚槽机尾架上观察调整管道的位置。</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③将需要加工沟槽的钢管架设</w:t>
      </w:r>
      <w:proofErr w:type="gramStart"/>
      <w:r>
        <w:rPr>
          <w:rFonts w:ascii="宋体" w:hAnsi="宋体" w:cs="宋体" w:hint="eastAsia"/>
          <w:sz w:val="24"/>
          <w:szCs w:val="24"/>
        </w:rPr>
        <w:t>在滚槽机和</w:t>
      </w:r>
      <w:proofErr w:type="gramEnd"/>
      <w:r>
        <w:rPr>
          <w:rFonts w:ascii="宋体" w:hAnsi="宋体" w:cs="宋体" w:hint="eastAsia"/>
          <w:sz w:val="24"/>
          <w:szCs w:val="24"/>
        </w:rPr>
        <w:t>滚槽机尾架上。</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④用水平仪测量钢管水平度，保证钢管处于水平位置。</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⑤将钢管端面</w:t>
      </w:r>
      <w:proofErr w:type="gramStart"/>
      <w:r>
        <w:rPr>
          <w:rFonts w:ascii="宋体" w:hAnsi="宋体" w:cs="宋体" w:hint="eastAsia"/>
          <w:sz w:val="24"/>
          <w:szCs w:val="24"/>
        </w:rPr>
        <w:t>与滚槽机胎模</w:t>
      </w:r>
      <w:proofErr w:type="gramEnd"/>
      <w:r>
        <w:rPr>
          <w:rFonts w:ascii="宋体" w:hAnsi="宋体" w:cs="宋体" w:hint="eastAsia"/>
          <w:sz w:val="24"/>
          <w:szCs w:val="24"/>
        </w:rPr>
        <w:t>定位面贴紧，使钢槽轴线</w:t>
      </w:r>
      <w:proofErr w:type="gramStart"/>
      <w:r>
        <w:rPr>
          <w:rFonts w:ascii="宋体" w:hAnsi="宋体" w:cs="宋体" w:hint="eastAsia"/>
          <w:sz w:val="24"/>
          <w:szCs w:val="24"/>
        </w:rPr>
        <w:t>与滚槽机胎模</w:t>
      </w:r>
      <w:proofErr w:type="gramEnd"/>
      <w:r>
        <w:rPr>
          <w:rFonts w:ascii="宋体" w:hAnsi="宋体" w:cs="宋体" w:hint="eastAsia"/>
          <w:sz w:val="24"/>
          <w:szCs w:val="24"/>
        </w:rPr>
        <w:t>定位面垂直。</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⑥启动滚槽机电机。徐徐压下千斤顶，使</w:t>
      </w:r>
      <w:proofErr w:type="gramStart"/>
      <w:r>
        <w:rPr>
          <w:rFonts w:ascii="宋体" w:hAnsi="宋体" w:cs="宋体" w:hint="eastAsia"/>
          <w:sz w:val="24"/>
          <w:szCs w:val="24"/>
        </w:rPr>
        <w:t>滚槽机压模</w:t>
      </w:r>
      <w:proofErr w:type="gramEnd"/>
      <w:r>
        <w:rPr>
          <w:rFonts w:ascii="宋体" w:hAnsi="宋体" w:cs="宋体" w:hint="eastAsia"/>
          <w:sz w:val="24"/>
          <w:szCs w:val="24"/>
        </w:rPr>
        <w:t>均匀滚压钢管。用游标卡尺检查沟槽深度和宽度，使之符合厂家沟槽规定尺寸，然后停机。</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⑦将千斤顶卸去荷载，取出钢管。</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沟槽的深度、宽度可参照下表：</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2210"/>
        <w:gridCol w:w="2610"/>
      </w:tblGrid>
      <w:tr w:rsidR="00BC30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管道公称直径</w:t>
            </w:r>
          </w:p>
        </w:tc>
        <w:tc>
          <w:tcPr>
            <w:tcW w:w="189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沟槽宽度(mm)</w:t>
            </w:r>
          </w:p>
        </w:tc>
        <w:tc>
          <w:tcPr>
            <w:tcW w:w="22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沟槽深度（mm）</w:t>
            </w:r>
          </w:p>
        </w:tc>
        <w:tc>
          <w:tcPr>
            <w:tcW w:w="26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允许的最小壁厚(mm)</w:t>
            </w:r>
          </w:p>
        </w:tc>
      </w:tr>
      <w:tr w:rsidR="00BC30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DN80</w:t>
            </w:r>
          </w:p>
        </w:tc>
        <w:tc>
          <w:tcPr>
            <w:tcW w:w="189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8.74</w:t>
            </w:r>
          </w:p>
        </w:tc>
        <w:tc>
          <w:tcPr>
            <w:tcW w:w="22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1.97</w:t>
            </w:r>
          </w:p>
        </w:tc>
        <w:tc>
          <w:tcPr>
            <w:tcW w:w="26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2.11</w:t>
            </w:r>
          </w:p>
        </w:tc>
      </w:tr>
      <w:tr w:rsidR="00BC30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DN100</w:t>
            </w:r>
          </w:p>
        </w:tc>
        <w:tc>
          <w:tcPr>
            <w:tcW w:w="189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8.74</w:t>
            </w:r>
          </w:p>
        </w:tc>
        <w:tc>
          <w:tcPr>
            <w:tcW w:w="22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2.12</w:t>
            </w:r>
          </w:p>
        </w:tc>
        <w:tc>
          <w:tcPr>
            <w:tcW w:w="26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2.11</w:t>
            </w:r>
          </w:p>
        </w:tc>
      </w:tr>
      <w:tr w:rsidR="00BC30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DN125</w:t>
            </w:r>
          </w:p>
        </w:tc>
        <w:tc>
          <w:tcPr>
            <w:tcW w:w="189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8.74</w:t>
            </w:r>
          </w:p>
        </w:tc>
        <w:tc>
          <w:tcPr>
            <w:tcW w:w="22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2.12</w:t>
            </w:r>
          </w:p>
        </w:tc>
        <w:tc>
          <w:tcPr>
            <w:tcW w:w="26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2.77</w:t>
            </w:r>
          </w:p>
        </w:tc>
      </w:tr>
      <w:tr w:rsidR="00BC309D">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DN150</w:t>
            </w:r>
          </w:p>
        </w:tc>
        <w:tc>
          <w:tcPr>
            <w:tcW w:w="189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8.74</w:t>
            </w:r>
          </w:p>
        </w:tc>
        <w:tc>
          <w:tcPr>
            <w:tcW w:w="22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2.16</w:t>
            </w:r>
          </w:p>
        </w:tc>
        <w:tc>
          <w:tcPr>
            <w:tcW w:w="2610" w:type="dxa"/>
            <w:tcBorders>
              <w:top w:val="single" w:sz="4" w:space="0" w:color="auto"/>
              <w:left w:val="single" w:sz="4" w:space="0" w:color="auto"/>
              <w:bottom w:val="single" w:sz="4" w:space="0" w:color="auto"/>
              <w:right w:val="single" w:sz="4" w:space="0" w:color="auto"/>
            </w:tcBorders>
            <w:vAlign w:val="center"/>
          </w:tcPr>
          <w:p w:rsidR="00BC309D" w:rsidRDefault="00F721A6">
            <w:pPr>
              <w:adjustRightInd w:val="0"/>
              <w:snapToGrid w:val="0"/>
              <w:spacing w:line="360" w:lineRule="auto"/>
              <w:jc w:val="center"/>
              <w:rPr>
                <w:rFonts w:ascii="宋体" w:hAnsi="宋体" w:cs="宋体"/>
                <w:sz w:val="24"/>
                <w:szCs w:val="24"/>
              </w:rPr>
            </w:pPr>
            <w:r>
              <w:rPr>
                <w:rFonts w:ascii="宋体" w:hAnsi="宋体" w:cs="宋体" w:hint="eastAsia"/>
                <w:sz w:val="24"/>
                <w:szCs w:val="24"/>
              </w:rPr>
              <w:t>2.77</w:t>
            </w:r>
          </w:p>
        </w:tc>
      </w:tr>
    </w:tbl>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1.1.3钢管开孔及机械三通、四通安装</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安装机械三通，机械四通的钢管应在接头支管部位用开孔机开孔。具体操作方法如下：</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(1)用链条将开孔</w:t>
      </w:r>
      <w:proofErr w:type="gramStart"/>
      <w:r>
        <w:rPr>
          <w:rFonts w:ascii="宋体" w:hAnsi="宋体" w:cs="宋体" w:hint="eastAsia"/>
          <w:sz w:val="24"/>
          <w:szCs w:val="24"/>
        </w:rPr>
        <w:t>机固定</w:t>
      </w:r>
      <w:proofErr w:type="gramEnd"/>
      <w:r>
        <w:rPr>
          <w:rFonts w:ascii="宋体" w:hAnsi="宋体" w:cs="宋体" w:hint="eastAsia"/>
          <w:sz w:val="24"/>
          <w:szCs w:val="24"/>
        </w:rPr>
        <w:t>于钢管预定开孔位置处（开孔位置不得位于管道焊）。</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(2)选取合适的钻孔钻头安装在开孔机卡头上。</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(3)启动电机转动钻头。</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(4)操作设置在立柱顶部的手轮，转动手轮缓慢向下，在钻头与钢管接触处添加适量润滑剂（以保护钻头），完成钻头在钢管上开孔。</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(5)开孔时要均匀施力，并加水冷却，严禁戴手套操作，开孔后将周围d（孔径）16mm范围内清理干净（包括毛刺、铁屑、铁锈、油污等）。孔洞有毛刺，需用砂纸、锉刀或</w:t>
      </w:r>
      <w:proofErr w:type="gramStart"/>
      <w:r>
        <w:rPr>
          <w:rFonts w:ascii="宋体" w:hAnsi="宋体" w:cs="宋体" w:hint="eastAsia"/>
          <w:sz w:val="24"/>
          <w:szCs w:val="24"/>
        </w:rPr>
        <w:t>砂轮机</w:t>
      </w:r>
      <w:proofErr w:type="gramEnd"/>
      <w:r>
        <w:rPr>
          <w:rFonts w:ascii="宋体" w:hAnsi="宋体" w:cs="宋体" w:hint="eastAsia"/>
          <w:sz w:val="24"/>
          <w:szCs w:val="24"/>
        </w:rPr>
        <w:t>打磨光滑。</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(6)检查机械三通垫圈是否破损（若破损一定要及时更换）、三通内的螺纹有无断丝、</w:t>
      </w:r>
      <w:proofErr w:type="gramStart"/>
      <w:r>
        <w:rPr>
          <w:rFonts w:ascii="宋体" w:hAnsi="宋体" w:cs="宋体" w:hint="eastAsia"/>
          <w:sz w:val="24"/>
          <w:szCs w:val="24"/>
        </w:rPr>
        <w:t>缺丝等</w:t>
      </w:r>
      <w:proofErr w:type="gramEnd"/>
      <w:r>
        <w:rPr>
          <w:rFonts w:ascii="宋体" w:hAnsi="宋体" w:cs="宋体" w:hint="eastAsia"/>
          <w:sz w:val="24"/>
          <w:szCs w:val="24"/>
        </w:rPr>
        <w:t>不合要求之处。将机械三通及配套卡箍置于钢管孔洞上下，注意机械三通、橡胶密封圈与孔洞中心位置对正。把螺栓插入孔内并用手上紧两边螺栓，</w:t>
      </w:r>
      <w:proofErr w:type="gramStart"/>
      <w:r>
        <w:rPr>
          <w:rFonts w:ascii="宋体" w:hAnsi="宋体" w:cs="宋体" w:hint="eastAsia"/>
          <w:sz w:val="24"/>
          <w:szCs w:val="24"/>
        </w:rPr>
        <w:t>确认卡箍件</w:t>
      </w:r>
      <w:proofErr w:type="gramEnd"/>
      <w:r>
        <w:rPr>
          <w:rFonts w:ascii="宋体" w:hAnsi="宋体" w:cs="宋体" w:hint="eastAsia"/>
          <w:sz w:val="24"/>
          <w:szCs w:val="24"/>
        </w:rPr>
        <w:t>的弧形完全嵌入外壳的凹槽，均匀拧紧螺栓，直到外壳表面和垫圈</w:t>
      </w:r>
      <w:proofErr w:type="gramStart"/>
      <w:r>
        <w:rPr>
          <w:rFonts w:ascii="宋体" w:hAnsi="宋体" w:cs="宋体" w:hint="eastAsia"/>
          <w:sz w:val="24"/>
          <w:szCs w:val="24"/>
        </w:rPr>
        <w:t>套接触</w:t>
      </w:r>
      <w:proofErr w:type="gramEnd"/>
      <w:r>
        <w:rPr>
          <w:rFonts w:ascii="宋体" w:hAnsi="宋体" w:cs="宋体" w:hint="eastAsia"/>
          <w:sz w:val="24"/>
          <w:szCs w:val="24"/>
        </w:rPr>
        <w:t>严密。</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1.1.4管道安装</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安装必须遵循先装大口径、总管、立管，后装小口径、支管的原则。安装过程中不可跳装，必须按顺序连续安装，以免出现段与段之间连接困难和影响管路 整体性能。</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(1)准备好符合要求的沟槽管段、配件和附件，并将管内杂物清除干净。</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(2)检查橡胶密封圈是否完好；将其套在一根钢管的端部。</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(3)将另一根钢管靠近已卡上橡胶密封圈的钢管端部，两端处应留有一定的间隙。我们施工中间隙一般保持在2mm左右。</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(4)将橡胶密封圈套在另一根钢管顶端，使橡胶密封圈位于接口中间部位，并在其周边涂抹润滑剂（无特殊要求时可用洗洁精或肥皂水）。</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(5)两根管道的轴线应对正。</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(6)在接口位置橡胶密封圈外侧安装上、下卡箍，并将卡箍</w:t>
      </w:r>
      <w:proofErr w:type="gramStart"/>
      <w:r>
        <w:rPr>
          <w:rFonts w:ascii="宋体" w:hAnsi="宋体" w:cs="宋体" w:hint="eastAsia"/>
          <w:sz w:val="24"/>
          <w:szCs w:val="24"/>
        </w:rPr>
        <w:t>凸</w:t>
      </w:r>
      <w:proofErr w:type="gramEnd"/>
      <w:r>
        <w:rPr>
          <w:rFonts w:ascii="宋体" w:hAnsi="宋体" w:cs="宋体" w:hint="eastAsia"/>
          <w:sz w:val="24"/>
          <w:szCs w:val="24"/>
        </w:rPr>
        <w:t>边卡进沟槽内。</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(7)用手力压紧上下卡箍的耳部，并用木</w:t>
      </w:r>
      <w:proofErr w:type="gramStart"/>
      <w:r>
        <w:rPr>
          <w:rFonts w:ascii="宋体" w:hAnsi="宋体" w:cs="宋体" w:hint="eastAsia"/>
          <w:sz w:val="24"/>
          <w:szCs w:val="24"/>
        </w:rPr>
        <w:t>榔头槌紧卡</w:t>
      </w:r>
      <w:proofErr w:type="gramEnd"/>
      <w:r>
        <w:rPr>
          <w:rFonts w:ascii="宋体" w:hAnsi="宋体" w:cs="宋体" w:hint="eastAsia"/>
          <w:sz w:val="24"/>
          <w:szCs w:val="24"/>
        </w:rPr>
        <w:t>箍凸缘处，将上下卡箍靠紧。</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(8)在卡箍螺栓位置穿上螺栓，并均匀拧紧螺母，防止橡胶密封圈起皱。</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(9)检查</w:t>
      </w:r>
      <w:proofErr w:type="gramStart"/>
      <w:r>
        <w:rPr>
          <w:rFonts w:ascii="宋体" w:hAnsi="宋体" w:cs="宋体" w:hint="eastAsia"/>
          <w:sz w:val="24"/>
          <w:szCs w:val="24"/>
        </w:rPr>
        <w:t>确认卡箍</w:t>
      </w:r>
      <w:proofErr w:type="gramEnd"/>
      <w:r>
        <w:rPr>
          <w:rFonts w:ascii="宋体" w:hAnsi="宋体" w:cs="宋体" w:hint="eastAsia"/>
          <w:sz w:val="24"/>
          <w:szCs w:val="24"/>
        </w:rPr>
        <w:t>凸边全圆周卡进沟槽内。</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bookmarkStart w:id="73" w:name="_Toc227544357"/>
      <w:r>
        <w:rPr>
          <w:rFonts w:ascii="宋体" w:hAnsi="宋体" w:cs="宋体" w:hint="eastAsia"/>
          <w:sz w:val="24"/>
          <w:szCs w:val="24"/>
        </w:rPr>
        <w:t>2管道支、吊架安装：</w:t>
      </w:r>
      <w:bookmarkEnd w:id="73"/>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1.2.1按核对无误的管道单线图，实测管线标高、走向、支架位置，选择正确的支、吊、托架形式，按国标图集制作。</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1.2.2支、吊、托架应在预埋件上焊接或采用膨胀螺栓固定。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1.2.3按设计要求的管道坐标、标高、坡度确定管架的位置安装管架。</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1.2.4管道支、吊、托架的安装，应符合下列规定：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①位置正确，埋设平整牢固；</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②与管道接触紧密，固定牢靠；</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③固定在建筑结构上的管道支、吊架，不得影响结构的安全。</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1.2.5钢管水平安装的支架间距应符合设计要求及规范规定。</w:t>
      </w:r>
    </w:p>
    <w:p w:rsidR="00BC309D" w:rsidRDefault="00F721A6">
      <w:pPr>
        <w:adjustRightInd w:val="0"/>
        <w:snapToGrid w:val="0"/>
        <w:spacing w:line="360" w:lineRule="auto"/>
        <w:ind w:firstLineChars="200" w:firstLine="480"/>
        <w:jc w:val="left"/>
        <w:rPr>
          <w:rFonts w:ascii="宋体" w:hAnsi="宋体" w:cs="宋体"/>
          <w:sz w:val="24"/>
          <w:szCs w:val="24"/>
        </w:rPr>
      </w:pPr>
      <w:bookmarkStart w:id="74" w:name="_Toc141499263"/>
      <w:bookmarkStart w:id="75" w:name="_Toc227544363"/>
      <w:r>
        <w:rPr>
          <w:rFonts w:ascii="宋体" w:hAnsi="宋体" w:cs="宋体" w:hint="eastAsia"/>
          <w:sz w:val="24"/>
          <w:szCs w:val="24"/>
        </w:rPr>
        <w:t>2、管道水压试验</w:t>
      </w:r>
      <w:bookmarkEnd w:id="74"/>
      <w:r>
        <w:rPr>
          <w:rFonts w:ascii="宋体" w:hAnsi="宋体" w:cs="宋体" w:hint="eastAsia"/>
          <w:sz w:val="24"/>
          <w:szCs w:val="24"/>
        </w:rPr>
        <w:t>：</w:t>
      </w:r>
      <w:bookmarkEnd w:id="75"/>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因管线较长，沟槽全部开挖后无法在短时间内安装管线，沟槽开挖后应及时回填，沟槽全部开挖会影响相关单位的施工，所以我单位根据现场情况采用为分段施工分段打压。</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2.1、一般规定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管道水压试验前，应做好水源引接及排水疏导路线的设计。管道灌水应从下游缓慢灌入，灌入时，在试验管段的上游管顶及管段中的凸起点应设排气阀，将管道内的气体排除。</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2.2压力管道全部回填土前应进行强度及严密性试验，管道强度及严密性试</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验应采用水压试验法试验。</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2.3试验管段的后背应符合下列规定：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后背应设在原状土或人工后背上；土质松软时，应采取加固措施；后背墙面应平整，并应与管道轴线垂直。</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2.4水压试验时，采用的设备、仪表规格及其安装应符合下列规定：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当采用弹簧压力计时精度不低于1.5级，最大量程为试验压力的1.3～1.5倍，表壳的公称直径不应小于100mm，使用前应校正；试压泵、压力表应安装在试验的端部与管道轴线相垂直的支管上。</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2.5管道水压试验前应符合下列规定：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管道安装检查合格后，应按规定回填土；试验管段所有敞口</w:t>
      </w:r>
      <w:proofErr w:type="gramStart"/>
      <w:r>
        <w:rPr>
          <w:rFonts w:ascii="宋体" w:hAnsi="宋体" w:cs="宋体" w:hint="eastAsia"/>
          <w:sz w:val="24"/>
          <w:szCs w:val="24"/>
        </w:rPr>
        <w:t>应堵严</w:t>
      </w:r>
      <w:proofErr w:type="gramEnd"/>
      <w:r>
        <w:rPr>
          <w:rFonts w:ascii="宋体" w:hAnsi="宋体" w:cs="宋体" w:hint="eastAsia"/>
          <w:sz w:val="24"/>
          <w:szCs w:val="24"/>
        </w:rPr>
        <w:t>，不得有渗水现象；试验管段不得采用闸阀做堵板，不得有消火栓、水锤消除器、安全阀等附件。</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2.6管道水压试验时，应符合下列规定：</w:t>
      </w:r>
    </w:p>
    <w:p w:rsidR="00BC309D" w:rsidRDefault="00F721A6">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管道升压时，管道的气体应排除，升压过程中，当发现弹簧压力计表针摆动、不稳，且升压较慢时，应重新排气后再升压；应分级升压，每升压一级应检查后背、支墩、管身及接口，当无异常现象时，再继续升压；水压试验过程中，后背顶撑，管道两端严禁站人了；水压试验时，严禁对管身、接口进行敲打或修补缺陷，遇有缺陷时，应作处标记，卸压后修补；水压升至试验压力后，保持恒压10min，检查接口、管身无破损及漏水现象时，管道强度试验为合格。</w:t>
      </w:r>
    </w:p>
    <w:p w:rsidR="00BC309D" w:rsidRDefault="00BC309D"/>
    <w:p w:rsidR="00BC309D" w:rsidRDefault="00BC309D">
      <w:pPr>
        <w:pStyle w:val="a9"/>
        <w:jc w:val="left"/>
        <w:rPr>
          <w:color w:val="000000" w:themeColor="text1"/>
        </w:rPr>
      </w:pPr>
    </w:p>
    <w:p w:rsidR="00BC309D" w:rsidRDefault="00BC309D">
      <w:pPr>
        <w:pStyle w:val="a9"/>
        <w:rPr>
          <w:color w:val="000000" w:themeColor="text1"/>
        </w:rPr>
      </w:pPr>
    </w:p>
    <w:p w:rsidR="00BC309D" w:rsidRDefault="00BC309D">
      <w:pPr>
        <w:pStyle w:val="a9"/>
        <w:rPr>
          <w:color w:val="000000" w:themeColor="text1"/>
        </w:rPr>
      </w:pPr>
    </w:p>
    <w:p w:rsidR="00BC309D" w:rsidRDefault="00BC309D">
      <w:pPr>
        <w:pStyle w:val="a9"/>
        <w:rPr>
          <w:color w:val="000000" w:themeColor="text1"/>
        </w:rPr>
      </w:pPr>
    </w:p>
    <w:p w:rsidR="00F721A6" w:rsidRDefault="00F721A6" w:rsidP="00F721A6"/>
    <w:p w:rsidR="00F721A6" w:rsidRDefault="00F721A6" w:rsidP="00F721A6"/>
    <w:p w:rsidR="00F721A6" w:rsidRDefault="00F721A6" w:rsidP="00F721A6"/>
    <w:p w:rsidR="00F721A6" w:rsidRDefault="00F721A6" w:rsidP="00F721A6"/>
    <w:p w:rsidR="00F721A6" w:rsidRDefault="00F721A6" w:rsidP="00F721A6"/>
    <w:p w:rsidR="00F721A6" w:rsidRDefault="00F721A6" w:rsidP="00F721A6"/>
    <w:p w:rsidR="00F721A6" w:rsidRPr="00F721A6" w:rsidRDefault="00F721A6" w:rsidP="00F721A6"/>
    <w:p w:rsidR="00BC309D" w:rsidRDefault="00BC309D">
      <w:pPr>
        <w:pStyle w:val="a9"/>
        <w:jc w:val="both"/>
        <w:rPr>
          <w:color w:val="000000" w:themeColor="text1"/>
        </w:rPr>
      </w:pPr>
    </w:p>
    <w:p w:rsidR="00BC309D" w:rsidRDefault="00F721A6">
      <w:pPr>
        <w:pStyle w:val="a9"/>
        <w:rPr>
          <w:color w:val="000000" w:themeColor="text1"/>
        </w:rPr>
      </w:pPr>
      <w:bookmarkStart w:id="76" w:name="_Toc112246302"/>
      <w:r>
        <w:rPr>
          <w:rFonts w:hint="eastAsia"/>
          <w:color w:val="000000" w:themeColor="text1"/>
        </w:rPr>
        <w:lastRenderedPageBreak/>
        <w:t>第四章</w:t>
      </w:r>
      <w:r>
        <w:rPr>
          <w:color w:val="000000" w:themeColor="text1"/>
        </w:rPr>
        <w:t xml:space="preserve">    </w:t>
      </w:r>
      <w:r w:rsidR="00025DC1">
        <w:rPr>
          <w:rFonts w:hint="eastAsia"/>
          <w:color w:val="000000" w:themeColor="text1"/>
        </w:rPr>
        <w:t>响应</w:t>
      </w:r>
      <w:r>
        <w:rPr>
          <w:rFonts w:hint="eastAsia"/>
          <w:color w:val="000000" w:themeColor="text1"/>
        </w:rPr>
        <w:t>文件格式</w:t>
      </w:r>
      <w:bookmarkEnd w:id="76"/>
    </w:p>
    <w:p w:rsidR="00BC309D" w:rsidRDefault="00F721A6">
      <w:pPr>
        <w:pStyle w:val="1"/>
        <w:spacing w:before="156" w:after="156"/>
        <w:rPr>
          <w:color w:val="000000" w:themeColor="text1"/>
        </w:rPr>
      </w:pPr>
      <w:bookmarkStart w:id="77" w:name="_Toc529177757"/>
      <w:bookmarkStart w:id="78" w:name="_Toc112246303"/>
      <w:bookmarkStart w:id="79" w:name="_Toc497627924"/>
      <w:bookmarkStart w:id="80" w:name="_Toc390796655"/>
      <w:bookmarkStart w:id="81" w:name="_Toc437372135"/>
      <w:bookmarkStart w:id="82" w:name="_Toc437372331"/>
      <w:bookmarkStart w:id="83" w:name="_Toc448138331"/>
      <w:r>
        <w:rPr>
          <w:rFonts w:hint="eastAsia"/>
          <w:color w:val="000000" w:themeColor="text1"/>
        </w:rPr>
        <w:t>格式</w:t>
      </w:r>
      <w:r>
        <w:rPr>
          <w:rFonts w:hint="eastAsia"/>
          <w:color w:val="000000" w:themeColor="text1"/>
        </w:rPr>
        <w:t>1</w:t>
      </w:r>
      <w:r>
        <w:rPr>
          <w:color w:val="000000" w:themeColor="text1"/>
        </w:rPr>
        <w:t xml:space="preserve">  </w:t>
      </w:r>
      <w:r w:rsidR="00025DC1">
        <w:rPr>
          <w:rFonts w:hint="eastAsia"/>
          <w:color w:val="000000" w:themeColor="text1"/>
        </w:rPr>
        <w:t>响应</w:t>
      </w:r>
      <w:r>
        <w:rPr>
          <w:rFonts w:hint="eastAsia"/>
          <w:color w:val="000000" w:themeColor="text1"/>
        </w:rPr>
        <w:t>函</w:t>
      </w:r>
      <w:bookmarkEnd w:id="77"/>
      <w:bookmarkEnd w:id="78"/>
    </w:p>
    <w:p w:rsidR="00BC309D" w:rsidRDefault="00BC309D">
      <w:pPr>
        <w:jc w:val="center"/>
        <w:rPr>
          <w:b/>
          <w:color w:val="000000" w:themeColor="text1"/>
          <w:sz w:val="32"/>
        </w:rPr>
      </w:pPr>
    </w:p>
    <w:p w:rsidR="00BC309D" w:rsidRDefault="00F721A6">
      <w:pPr>
        <w:jc w:val="center"/>
        <w:rPr>
          <w:b/>
          <w:color w:val="000000" w:themeColor="text1"/>
          <w:sz w:val="32"/>
        </w:rPr>
      </w:pPr>
      <w:r>
        <w:rPr>
          <w:rFonts w:hint="eastAsia"/>
          <w:b/>
          <w:color w:val="000000" w:themeColor="text1"/>
          <w:sz w:val="32"/>
        </w:rPr>
        <w:t>（一）</w:t>
      </w:r>
      <w:bookmarkEnd w:id="79"/>
      <w:bookmarkEnd w:id="80"/>
      <w:bookmarkEnd w:id="81"/>
      <w:bookmarkEnd w:id="82"/>
      <w:bookmarkEnd w:id="83"/>
      <w:r w:rsidR="00025DC1">
        <w:rPr>
          <w:rFonts w:hint="eastAsia"/>
          <w:b/>
          <w:color w:val="000000" w:themeColor="text1"/>
          <w:sz w:val="32"/>
        </w:rPr>
        <w:t>响应</w:t>
      </w:r>
      <w:r>
        <w:rPr>
          <w:rFonts w:hint="eastAsia"/>
          <w:b/>
          <w:color w:val="000000" w:themeColor="text1"/>
          <w:sz w:val="32"/>
        </w:rPr>
        <w:t>函</w:t>
      </w:r>
    </w:p>
    <w:p w:rsidR="00BC309D" w:rsidRDefault="00F721A6">
      <w:pPr>
        <w:spacing w:line="360" w:lineRule="auto"/>
        <w:rPr>
          <w:rFonts w:eastAsia="黑体"/>
          <w:bCs/>
          <w:color w:val="000000" w:themeColor="text1"/>
          <w:sz w:val="24"/>
          <w:szCs w:val="24"/>
          <w:u w:val="single"/>
        </w:rPr>
      </w:pPr>
      <w:r>
        <w:rPr>
          <w:rFonts w:eastAsia="黑体" w:hint="eastAsia"/>
          <w:bCs/>
          <w:color w:val="000000" w:themeColor="text1"/>
          <w:sz w:val="24"/>
          <w:szCs w:val="24"/>
          <w:u w:val="single"/>
        </w:rPr>
        <w:t>苏州城市学院：</w:t>
      </w:r>
    </w:p>
    <w:p w:rsidR="00BC309D" w:rsidRDefault="00BC309D">
      <w:pPr>
        <w:spacing w:line="360" w:lineRule="auto"/>
        <w:rPr>
          <w:rFonts w:eastAsia="黑体"/>
          <w:bCs/>
          <w:color w:val="000000" w:themeColor="text1"/>
          <w:sz w:val="24"/>
          <w:szCs w:val="24"/>
          <w:u w:val="single"/>
        </w:rPr>
      </w:pPr>
    </w:p>
    <w:p w:rsidR="00BC309D" w:rsidRDefault="00F721A6">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、根据已收到的工程的</w:t>
      </w:r>
      <w:r w:rsidR="00025DC1">
        <w:rPr>
          <w:rFonts w:hint="eastAsia"/>
          <w:color w:val="000000" w:themeColor="text1"/>
          <w:sz w:val="24"/>
        </w:rPr>
        <w:t>采购</w:t>
      </w:r>
      <w:r>
        <w:rPr>
          <w:rFonts w:hint="eastAsia"/>
          <w:color w:val="000000" w:themeColor="text1"/>
          <w:sz w:val="24"/>
        </w:rPr>
        <w:t>文件，遵照苏州市建设工程投标投标管理的有关规定，我单位经考察现场和研究</w:t>
      </w:r>
      <w:r w:rsidR="00025DC1">
        <w:rPr>
          <w:rFonts w:hint="eastAsia"/>
          <w:color w:val="000000" w:themeColor="text1"/>
          <w:sz w:val="24"/>
        </w:rPr>
        <w:t>采购</w:t>
      </w:r>
      <w:r>
        <w:rPr>
          <w:rFonts w:hint="eastAsia"/>
          <w:color w:val="000000" w:themeColor="text1"/>
          <w:sz w:val="24"/>
        </w:rPr>
        <w:t>文件后，愿以人民币（大写）</w:t>
      </w:r>
      <w:r>
        <w:rPr>
          <w:color w:val="000000" w:themeColor="text1"/>
          <w:sz w:val="24"/>
          <w:u w:val="single"/>
        </w:rPr>
        <w:t xml:space="preserve">     </w:t>
      </w:r>
      <w:r>
        <w:rPr>
          <w:rFonts w:hint="eastAsia"/>
          <w:color w:val="000000" w:themeColor="text1"/>
          <w:sz w:val="24"/>
        </w:rPr>
        <w:t>元（￥</w:t>
      </w:r>
      <w:r>
        <w:rPr>
          <w:color w:val="000000" w:themeColor="text1"/>
          <w:sz w:val="24"/>
          <w:u w:val="single"/>
        </w:rPr>
        <w:t xml:space="preserve">     </w:t>
      </w:r>
      <w:r>
        <w:rPr>
          <w:rFonts w:hint="eastAsia"/>
          <w:color w:val="000000" w:themeColor="text1"/>
          <w:sz w:val="24"/>
        </w:rPr>
        <w:t>元）的投标总价，按</w:t>
      </w:r>
      <w:r w:rsidR="00025DC1">
        <w:rPr>
          <w:rFonts w:hint="eastAsia"/>
          <w:color w:val="000000" w:themeColor="text1"/>
          <w:sz w:val="24"/>
        </w:rPr>
        <w:t>采购</w:t>
      </w:r>
      <w:r>
        <w:rPr>
          <w:rFonts w:hint="eastAsia"/>
          <w:color w:val="000000" w:themeColor="text1"/>
          <w:sz w:val="24"/>
        </w:rPr>
        <w:t>文件的要求完成</w:t>
      </w:r>
      <w:r w:rsidR="00025DC1">
        <w:rPr>
          <w:rFonts w:hint="eastAsia"/>
          <w:color w:val="000000" w:themeColor="text1"/>
          <w:sz w:val="24"/>
        </w:rPr>
        <w:t>采购</w:t>
      </w:r>
      <w:r>
        <w:rPr>
          <w:rFonts w:hint="eastAsia"/>
          <w:color w:val="000000" w:themeColor="text1"/>
          <w:sz w:val="24"/>
        </w:rPr>
        <w:t>范围内的全部工程项目。</w:t>
      </w:r>
    </w:p>
    <w:p w:rsidR="00BC309D" w:rsidRDefault="00F721A6">
      <w:pPr>
        <w:spacing w:line="360" w:lineRule="auto"/>
        <w:ind w:firstLineChars="200" w:firstLine="480"/>
        <w:rPr>
          <w:rFonts w:ascii="黑体" w:eastAsia="黑体"/>
          <w:color w:val="000000" w:themeColor="text1"/>
          <w:sz w:val="24"/>
        </w:rPr>
      </w:pPr>
      <w:r>
        <w:rPr>
          <w:color w:val="000000" w:themeColor="text1"/>
          <w:sz w:val="24"/>
        </w:rPr>
        <w:t>2</w:t>
      </w:r>
      <w:r>
        <w:rPr>
          <w:rFonts w:hint="eastAsia"/>
          <w:color w:val="000000" w:themeColor="text1"/>
          <w:sz w:val="24"/>
        </w:rPr>
        <w:t>、我单位保证在收到贵单位发出的通知</w:t>
      </w:r>
      <w:r>
        <w:rPr>
          <w:rFonts w:hint="eastAsia"/>
          <w:color w:val="000000" w:themeColor="text1"/>
          <w:sz w:val="24"/>
          <w:u w:val="single"/>
        </w:rPr>
        <w:t xml:space="preserve">       </w:t>
      </w:r>
      <w:r>
        <w:rPr>
          <w:rFonts w:hint="eastAsia"/>
          <w:color w:val="000000" w:themeColor="text1"/>
          <w:sz w:val="24"/>
          <w:u w:val="single"/>
        </w:rPr>
        <w:t>天</w:t>
      </w:r>
      <w:r>
        <w:rPr>
          <w:rFonts w:hint="eastAsia"/>
          <w:color w:val="000000" w:themeColor="text1"/>
          <w:sz w:val="24"/>
        </w:rPr>
        <w:t>内完成施工作。</w:t>
      </w:r>
    </w:p>
    <w:p w:rsidR="00BC309D" w:rsidRDefault="00BC309D">
      <w:pPr>
        <w:spacing w:line="360" w:lineRule="auto"/>
        <w:rPr>
          <w:color w:val="000000" w:themeColor="text1"/>
          <w:sz w:val="24"/>
        </w:rPr>
      </w:pPr>
    </w:p>
    <w:p w:rsidR="00BC309D" w:rsidRDefault="00BC309D">
      <w:pPr>
        <w:spacing w:line="360" w:lineRule="auto"/>
        <w:rPr>
          <w:color w:val="000000" w:themeColor="text1"/>
          <w:sz w:val="24"/>
        </w:rPr>
      </w:pPr>
    </w:p>
    <w:p w:rsidR="00BC309D" w:rsidRDefault="00025DC1">
      <w:pPr>
        <w:spacing w:line="360" w:lineRule="auto"/>
        <w:jc w:val="right"/>
        <w:rPr>
          <w:color w:val="000000" w:themeColor="text1"/>
          <w:sz w:val="24"/>
        </w:rPr>
      </w:pPr>
      <w:r>
        <w:rPr>
          <w:rFonts w:hint="eastAsia"/>
          <w:color w:val="000000" w:themeColor="text1"/>
          <w:sz w:val="24"/>
        </w:rPr>
        <w:t>响应</w:t>
      </w:r>
      <w:r w:rsidR="00F721A6">
        <w:rPr>
          <w:rFonts w:hint="eastAsia"/>
          <w:color w:val="000000" w:themeColor="text1"/>
          <w:sz w:val="24"/>
        </w:rPr>
        <w:t>单位（盖章）：</w:t>
      </w:r>
    </w:p>
    <w:p w:rsidR="00BC309D" w:rsidRDefault="00BC309D">
      <w:pPr>
        <w:spacing w:line="360" w:lineRule="auto"/>
        <w:jc w:val="right"/>
        <w:rPr>
          <w:color w:val="000000" w:themeColor="text1"/>
          <w:sz w:val="24"/>
        </w:rPr>
      </w:pPr>
    </w:p>
    <w:p w:rsidR="00BC309D" w:rsidRDefault="00F721A6">
      <w:pPr>
        <w:spacing w:line="360" w:lineRule="auto"/>
        <w:jc w:val="right"/>
        <w:rPr>
          <w:color w:val="000000" w:themeColor="text1"/>
          <w:sz w:val="24"/>
        </w:rPr>
      </w:pPr>
      <w:r>
        <w:rPr>
          <w:rFonts w:hint="eastAsia"/>
          <w:color w:val="000000" w:themeColor="text1"/>
          <w:sz w:val="24"/>
        </w:rPr>
        <w:t>法人代表人或授权委托人（签字或盖章）：</w:t>
      </w:r>
    </w:p>
    <w:p w:rsidR="00BC309D" w:rsidRDefault="00F721A6">
      <w:pPr>
        <w:spacing w:line="360" w:lineRule="auto"/>
        <w:jc w:val="right"/>
        <w:rPr>
          <w:color w:val="000000" w:themeColor="text1"/>
          <w:sz w:val="24"/>
        </w:rPr>
        <w:sectPr w:rsidR="00BC309D">
          <w:headerReference w:type="default" r:id="rId9"/>
          <w:footerReference w:type="even" r:id="rId10"/>
          <w:footerReference w:type="default" r:id="rId11"/>
          <w:pgSz w:w="11906" w:h="16838"/>
          <w:pgMar w:top="1134" w:right="1134" w:bottom="1134" w:left="1418" w:header="851" w:footer="850" w:gutter="0"/>
          <w:cols w:space="720"/>
          <w:docGrid w:type="linesAndChars" w:linePitch="312"/>
        </w:sectPr>
      </w:pPr>
      <w:r>
        <w:rPr>
          <w:color w:val="000000" w:themeColor="text1"/>
          <w:sz w:val="24"/>
        </w:rPr>
        <w:t xml:space="preserve">                        </w:t>
      </w:r>
      <w:r>
        <w:rPr>
          <w:rFonts w:hint="eastAsia"/>
          <w:color w:val="000000" w:themeColor="text1"/>
          <w:sz w:val="24"/>
        </w:rPr>
        <w:t>日期：</w:t>
      </w: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p>
    <w:p w:rsidR="00BC309D" w:rsidRDefault="00F721A6">
      <w:pPr>
        <w:pStyle w:val="1"/>
        <w:spacing w:before="156" w:after="156"/>
        <w:rPr>
          <w:color w:val="000000" w:themeColor="text1"/>
        </w:rPr>
      </w:pPr>
      <w:bookmarkStart w:id="84" w:name="_Toc529177758"/>
      <w:bookmarkStart w:id="85" w:name="_Toc112246304"/>
      <w:bookmarkStart w:id="86" w:name="_Toc448138332"/>
      <w:bookmarkStart w:id="87" w:name="_Toc437372332"/>
      <w:bookmarkStart w:id="88" w:name="_Toc390796656"/>
      <w:bookmarkStart w:id="89" w:name="_Toc437372136"/>
      <w:bookmarkStart w:id="90" w:name="_Toc497627925"/>
      <w:r>
        <w:rPr>
          <w:rFonts w:hint="eastAsia"/>
          <w:color w:val="000000" w:themeColor="text1"/>
        </w:rPr>
        <w:lastRenderedPageBreak/>
        <w:t>格式</w:t>
      </w:r>
      <w:r>
        <w:rPr>
          <w:rFonts w:hint="eastAsia"/>
          <w:color w:val="000000" w:themeColor="text1"/>
        </w:rPr>
        <w:t>2</w:t>
      </w:r>
      <w:r>
        <w:rPr>
          <w:color w:val="000000" w:themeColor="text1"/>
        </w:rPr>
        <w:t xml:space="preserve">  </w:t>
      </w:r>
      <w:r>
        <w:rPr>
          <w:rFonts w:hint="eastAsia"/>
          <w:color w:val="000000" w:themeColor="text1"/>
        </w:rPr>
        <w:t>授权委托书</w:t>
      </w:r>
      <w:bookmarkEnd w:id="84"/>
      <w:bookmarkEnd w:id="85"/>
    </w:p>
    <w:p w:rsidR="00BC309D" w:rsidRDefault="00F721A6">
      <w:pPr>
        <w:spacing w:line="360" w:lineRule="auto"/>
        <w:jc w:val="center"/>
        <w:rPr>
          <w:color w:val="000000" w:themeColor="text1"/>
          <w:sz w:val="24"/>
        </w:rPr>
      </w:pPr>
      <w:r>
        <w:rPr>
          <w:rFonts w:hint="eastAsia"/>
          <w:color w:val="000000" w:themeColor="text1"/>
          <w:sz w:val="24"/>
        </w:rPr>
        <w:t>（二）授权委托书</w:t>
      </w:r>
      <w:bookmarkEnd w:id="86"/>
      <w:bookmarkEnd w:id="87"/>
      <w:bookmarkEnd w:id="88"/>
      <w:bookmarkEnd w:id="89"/>
      <w:bookmarkEnd w:id="90"/>
    </w:p>
    <w:p w:rsidR="00BC309D" w:rsidRDefault="00BC309D">
      <w:pPr>
        <w:spacing w:line="360" w:lineRule="auto"/>
        <w:jc w:val="center"/>
        <w:rPr>
          <w:color w:val="000000" w:themeColor="text1"/>
          <w:sz w:val="28"/>
        </w:rPr>
      </w:pPr>
    </w:p>
    <w:p w:rsidR="00BC309D" w:rsidRDefault="00F721A6">
      <w:pPr>
        <w:spacing w:line="360" w:lineRule="auto"/>
        <w:ind w:firstLineChars="200" w:firstLine="480"/>
        <w:jc w:val="left"/>
        <w:rPr>
          <w:color w:val="000000" w:themeColor="text1"/>
          <w:sz w:val="24"/>
        </w:rPr>
      </w:pPr>
      <w:r>
        <w:rPr>
          <w:rFonts w:hint="eastAsia"/>
          <w:color w:val="000000" w:themeColor="text1"/>
          <w:sz w:val="24"/>
        </w:rPr>
        <w:t>本授权委托书声时：我</w:t>
      </w:r>
      <w:r>
        <w:rPr>
          <w:color w:val="000000" w:themeColor="text1"/>
          <w:sz w:val="24"/>
          <w:u w:val="single"/>
        </w:rPr>
        <w:t xml:space="preserve">       </w:t>
      </w:r>
      <w:r>
        <w:rPr>
          <w:rFonts w:hint="eastAsia"/>
          <w:color w:val="000000" w:themeColor="text1"/>
          <w:sz w:val="24"/>
        </w:rPr>
        <w:t>（姓名）</w:t>
      </w:r>
      <w:r>
        <w:rPr>
          <w:color w:val="000000" w:themeColor="text1"/>
          <w:sz w:val="24"/>
          <w:u w:val="single"/>
        </w:rPr>
        <w:t xml:space="preserve">     </w:t>
      </w:r>
      <w:r>
        <w:rPr>
          <w:rFonts w:hint="eastAsia"/>
          <w:color w:val="000000" w:themeColor="text1"/>
          <w:sz w:val="24"/>
        </w:rPr>
        <w:t>（</w:t>
      </w:r>
      <w:r w:rsidR="00025DC1">
        <w:rPr>
          <w:rFonts w:hint="eastAsia"/>
          <w:color w:val="000000" w:themeColor="text1"/>
          <w:sz w:val="24"/>
        </w:rPr>
        <w:t>响应</w:t>
      </w:r>
      <w:r>
        <w:rPr>
          <w:rFonts w:hint="eastAsia"/>
          <w:color w:val="000000" w:themeColor="text1"/>
          <w:sz w:val="24"/>
        </w:rPr>
        <w:t>单位名称）的法定代表人，现授权委托</w:t>
      </w:r>
      <w:r>
        <w:rPr>
          <w:color w:val="000000" w:themeColor="text1"/>
          <w:sz w:val="24"/>
          <w:u w:val="single"/>
        </w:rPr>
        <w:t xml:space="preserve">    </w:t>
      </w:r>
      <w:r>
        <w:rPr>
          <w:rFonts w:hint="eastAsia"/>
          <w:color w:val="000000" w:themeColor="text1"/>
          <w:sz w:val="24"/>
        </w:rPr>
        <w:t>（单位名称）</w:t>
      </w:r>
      <w:r>
        <w:rPr>
          <w:color w:val="000000" w:themeColor="text1"/>
          <w:sz w:val="24"/>
        </w:rPr>
        <w:t xml:space="preserve"> </w:t>
      </w:r>
      <w:r>
        <w:rPr>
          <w:color w:val="000000" w:themeColor="text1"/>
          <w:sz w:val="24"/>
          <w:u w:val="single"/>
        </w:rPr>
        <w:t xml:space="preserve">      </w:t>
      </w:r>
      <w:r>
        <w:rPr>
          <w:rFonts w:hint="eastAsia"/>
          <w:color w:val="000000" w:themeColor="text1"/>
          <w:sz w:val="24"/>
        </w:rPr>
        <w:t>（姓名）为我授权委托人，以本公司的名义参加</w:t>
      </w:r>
      <w:r>
        <w:rPr>
          <w:color w:val="000000" w:themeColor="text1"/>
          <w:sz w:val="24"/>
        </w:rPr>
        <w:t xml:space="preserve">  </w:t>
      </w:r>
      <w:r>
        <w:rPr>
          <w:color w:val="000000" w:themeColor="text1"/>
          <w:sz w:val="24"/>
          <w:u w:val="single"/>
        </w:rPr>
        <w:t xml:space="preserve">        </w:t>
      </w:r>
      <w:r>
        <w:rPr>
          <w:rFonts w:hint="eastAsia"/>
          <w:color w:val="000000" w:themeColor="text1"/>
          <w:sz w:val="24"/>
          <w:u w:val="single"/>
        </w:rPr>
        <w:t>（</w:t>
      </w:r>
      <w:r w:rsidR="00025DC1">
        <w:rPr>
          <w:rFonts w:hint="eastAsia"/>
          <w:color w:val="000000" w:themeColor="text1"/>
          <w:sz w:val="24"/>
        </w:rPr>
        <w:t>采购</w:t>
      </w:r>
      <w:r>
        <w:rPr>
          <w:rFonts w:hint="eastAsia"/>
          <w:color w:val="000000" w:themeColor="text1"/>
          <w:sz w:val="24"/>
        </w:rPr>
        <w:t>单位名称）的工程的投标。授权委托人所签署的一切文件和处理与之有关的一切事务，我均予以承认。</w:t>
      </w:r>
    </w:p>
    <w:p w:rsidR="00BC309D" w:rsidRDefault="00F721A6">
      <w:pPr>
        <w:spacing w:line="360" w:lineRule="auto"/>
        <w:ind w:firstLineChars="250" w:firstLine="600"/>
        <w:jc w:val="left"/>
        <w:rPr>
          <w:color w:val="000000" w:themeColor="text1"/>
          <w:sz w:val="24"/>
        </w:rPr>
      </w:pPr>
      <w:r>
        <w:rPr>
          <w:rFonts w:hint="eastAsia"/>
          <w:color w:val="000000" w:themeColor="text1"/>
          <w:sz w:val="24"/>
        </w:rPr>
        <w:t>授权委托人无转委权，特此委托。</w:t>
      </w:r>
    </w:p>
    <w:p w:rsidR="00BC309D" w:rsidRDefault="00BC309D">
      <w:pPr>
        <w:spacing w:line="360" w:lineRule="auto"/>
        <w:rPr>
          <w:color w:val="000000" w:themeColor="text1"/>
          <w:sz w:val="24"/>
        </w:rPr>
      </w:pPr>
    </w:p>
    <w:p w:rsidR="00BC309D" w:rsidRDefault="00BC309D">
      <w:pPr>
        <w:spacing w:line="360" w:lineRule="auto"/>
        <w:rPr>
          <w:color w:val="000000" w:themeColor="text1"/>
          <w:sz w:val="24"/>
        </w:rPr>
      </w:pPr>
    </w:p>
    <w:p w:rsidR="00BC309D" w:rsidRDefault="00BC309D">
      <w:pPr>
        <w:spacing w:line="360" w:lineRule="auto"/>
        <w:rPr>
          <w:color w:val="000000" w:themeColor="text1"/>
          <w:sz w:val="24"/>
        </w:rPr>
      </w:pPr>
    </w:p>
    <w:p w:rsidR="00BC309D" w:rsidRDefault="00BC309D">
      <w:pPr>
        <w:spacing w:line="360" w:lineRule="auto"/>
        <w:rPr>
          <w:color w:val="000000" w:themeColor="text1"/>
          <w:sz w:val="24"/>
        </w:rPr>
      </w:pPr>
    </w:p>
    <w:p w:rsidR="00BC309D" w:rsidRDefault="00F721A6">
      <w:pPr>
        <w:spacing w:line="360" w:lineRule="auto"/>
        <w:rPr>
          <w:color w:val="000000" w:themeColor="text1"/>
          <w:sz w:val="24"/>
        </w:rPr>
      </w:pPr>
      <w:r>
        <w:rPr>
          <w:rFonts w:hint="eastAsia"/>
          <w:color w:val="000000" w:themeColor="text1"/>
          <w:sz w:val="24"/>
        </w:rPr>
        <w:t>授权委托人：</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性别：</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年龄：</w:t>
      </w:r>
      <w:r>
        <w:rPr>
          <w:rFonts w:hint="eastAsia"/>
          <w:color w:val="000000" w:themeColor="text1"/>
          <w:sz w:val="24"/>
        </w:rPr>
        <w:t xml:space="preserve">   </w:t>
      </w:r>
    </w:p>
    <w:p w:rsidR="00BC309D" w:rsidRDefault="00BC309D">
      <w:pPr>
        <w:spacing w:line="360" w:lineRule="auto"/>
        <w:jc w:val="left"/>
        <w:rPr>
          <w:color w:val="000000" w:themeColor="text1"/>
          <w:sz w:val="24"/>
        </w:rPr>
      </w:pPr>
    </w:p>
    <w:p w:rsidR="00BC309D" w:rsidRDefault="00F721A6">
      <w:pPr>
        <w:spacing w:line="360" w:lineRule="auto"/>
        <w:jc w:val="left"/>
        <w:rPr>
          <w:color w:val="000000" w:themeColor="text1"/>
          <w:sz w:val="24"/>
          <w:u w:val="single"/>
        </w:rPr>
      </w:pPr>
      <w:r>
        <w:rPr>
          <w:rFonts w:hint="eastAsia"/>
          <w:color w:val="000000" w:themeColor="text1"/>
          <w:sz w:val="24"/>
        </w:rPr>
        <w:t>单位（盖章）：</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部门：</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职务：</w:t>
      </w:r>
    </w:p>
    <w:p w:rsidR="00BC309D" w:rsidRDefault="00BC309D">
      <w:pPr>
        <w:spacing w:line="360" w:lineRule="auto"/>
        <w:jc w:val="left"/>
        <w:rPr>
          <w:color w:val="000000" w:themeColor="text1"/>
          <w:sz w:val="24"/>
        </w:rPr>
      </w:pPr>
    </w:p>
    <w:p w:rsidR="00BC309D" w:rsidRDefault="00F721A6">
      <w:pPr>
        <w:spacing w:line="360" w:lineRule="auto"/>
        <w:jc w:val="left"/>
        <w:rPr>
          <w:color w:val="000000" w:themeColor="text1"/>
          <w:sz w:val="24"/>
          <w:u w:val="single"/>
        </w:rPr>
      </w:pPr>
      <w:r>
        <w:rPr>
          <w:rFonts w:hint="eastAsia"/>
          <w:color w:val="000000" w:themeColor="text1"/>
          <w:sz w:val="24"/>
        </w:rPr>
        <w:t>投标单位（盖法人章）：</w:t>
      </w:r>
    </w:p>
    <w:p w:rsidR="00BC309D" w:rsidRDefault="00BC309D">
      <w:pPr>
        <w:spacing w:line="360" w:lineRule="auto"/>
        <w:jc w:val="left"/>
        <w:rPr>
          <w:color w:val="000000" w:themeColor="text1"/>
          <w:sz w:val="24"/>
        </w:rPr>
      </w:pPr>
    </w:p>
    <w:p w:rsidR="00BC309D" w:rsidRDefault="00F721A6">
      <w:pPr>
        <w:spacing w:line="360" w:lineRule="auto"/>
        <w:jc w:val="left"/>
        <w:rPr>
          <w:color w:val="000000" w:themeColor="text1"/>
          <w:sz w:val="24"/>
        </w:rPr>
      </w:pPr>
      <w:r>
        <w:rPr>
          <w:rFonts w:hint="eastAsia"/>
          <w:color w:val="000000" w:themeColor="text1"/>
          <w:sz w:val="24"/>
        </w:rPr>
        <w:t>法人代表人（签字或盖章）：</w:t>
      </w:r>
    </w:p>
    <w:p w:rsidR="00BC309D" w:rsidRDefault="00BC309D">
      <w:pPr>
        <w:spacing w:line="360" w:lineRule="auto"/>
        <w:ind w:firstLine="2955"/>
        <w:jc w:val="center"/>
        <w:rPr>
          <w:color w:val="000000" w:themeColor="text1"/>
          <w:sz w:val="24"/>
        </w:rPr>
      </w:pPr>
    </w:p>
    <w:p w:rsidR="00BC309D" w:rsidRDefault="00F721A6">
      <w:pPr>
        <w:spacing w:line="360" w:lineRule="auto"/>
        <w:ind w:firstLine="2955"/>
        <w:jc w:val="center"/>
        <w:rPr>
          <w:color w:val="000000" w:themeColor="text1"/>
          <w:sz w:val="24"/>
        </w:rPr>
      </w:pPr>
      <w:r>
        <w:rPr>
          <w:color w:val="000000" w:themeColor="text1"/>
          <w:sz w:val="24"/>
        </w:rPr>
        <w:t xml:space="preserve">                        </w:t>
      </w:r>
      <w:r>
        <w:rPr>
          <w:rFonts w:hint="eastAsia"/>
          <w:color w:val="000000" w:themeColor="text1"/>
          <w:sz w:val="24"/>
        </w:rPr>
        <w:t>日期：</w:t>
      </w: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p>
    <w:p w:rsidR="00BC309D" w:rsidRDefault="00BC309D">
      <w:pPr>
        <w:spacing w:line="360" w:lineRule="auto"/>
        <w:ind w:firstLine="2955"/>
        <w:jc w:val="center"/>
        <w:rPr>
          <w:color w:val="000000" w:themeColor="text1"/>
          <w:sz w:val="24"/>
        </w:rPr>
      </w:pPr>
    </w:p>
    <w:p w:rsidR="00BC309D" w:rsidRDefault="00BC309D">
      <w:pPr>
        <w:spacing w:line="580" w:lineRule="exact"/>
        <w:ind w:firstLine="2955"/>
        <w:jc w:val="center"/>
        <w:rPr>
          <w:color w:val="000000" w:themeColor="text1"/>
          <w:sz w:val="24"/>
        </w:rPr>
      </w:pPr>
    </w:p>
    <w:p w:rsidR="00BC309D" w:rsidRDefault="00BC309D">
      <w:pPr>
        <w:spacing w:line="580" w:lineRule="exact"/>
        <w:ind w:firstLine="2955"/>
        <w:jc w:val="center"/>
        <w:rPr>
          <w:color w:val="000000" w:themeColor="text1"/>
          <w:sz w:val="24"/>
        </w:rPr>
      </w:pPr>
    </w:p>
    <w:p w:rsidR="00BC309D" w:rsidRDefault="00BC309D">
      <w:pPr>
        <w:spacing w:line="580" w:lineRule="exact"/>
        <w:ind w:firstLine="2955"/>
        <w:jc w:val="center"/>
        <w:rPr>
          <w:color w:val="000000" w:themeColor="text1"/>
          <w:sz w:val="24"/>
        </w:rPr>
      </w:pPr>
    </w:p>
    <w:p w:rsidR="00BC309D" w:rsidRDefault="00BC309D">
      <w:pPr>
        <w:spacing w:line="580" w:lineRule="exact"/>
        <w:ind w:firstLine="2955"/>
        <w:jc w:val="center"/>
        <w:rPr>
          <w:color w:val="000000" w:themeColor="text1"/>
          <w:sz w:val="24"/>
        </w:rPr>
      </w:pPr>
    </w:p>
    <w:p w:rsidR="00BC309D" w:rsidRDefault="00BC309D">
      <w:pPr>
        <w:spacing w:line="580" w:lineRule="exact"/>
        <w:ind w:firstLine="2955"/>
        <w:jc w:val="center"/>
        <w:rPr>
          <w:color w:val="000000" w:themeColor="text1"/>
          <w:sz w:val="24"/>
        </w:rPr>
      </w:pPr>
    </w:p>
    <w:p w:rsidR="00BC309D" w:rsidRDefault="00F721A6">
      <w:pPr>
        <w:pStyle w:val="1"/>
        <w:spacing w:before="156" w:after="156"/>
        <w:rPr>
          <w:color w:val="000000" w:themeColor="text1"/>
        </w:rPr>
      </w:pPr>
      <w:r>
        <w:rPr>
          <w:rFonts w:ascii="宋体"/>
          <w:color w:val="000000" w:themeColor="text1"/>
          <w:sz w:val="24"/>
          <w:szCs w:val="21"/>
        </w:rPr>
        <w:br w:type="page"/>
      </w:r>
      <w:bookmarkStart w:id="91" w:name="_Toc529177759"/>
      <w:bookmarkStart w:id="92" w:name="_Toc112246305"/>
      <w:r>
        <w:rPr>
          <w:rFonts w:hint="eastAsia"/>
          <w:color w:val="000000" w:themeColor="text1"/>
        </w:rPr>
        <w:lastRenderedPageBreak/>
        <w:t>格式</w:t>
      </w:r>
      <w:r>
        <w:rPr>
          <w:rFonts w:hint="eastAsia"/>
          <w:color w:val="000000" w:themeColor="text1"/>
        </w:rPr>
        <w:t>3</w:t>
      </w:r>
      <w:r>
        <w:rPr>
          <w:color w:val="000000" w:themeColor="text1"/>
        </w:rPr>
        <w:t xml:space="preserve">  </w:t>
      </w:r>
      <w:r>
        <w:rPr>
          <w:rFonts w:hint="eastAsia"/>
          <w:color w:val="000000" w:themeColor="text1"/>
        </w:rPr>
        <w:t>工程量清单</w:t>
      </w:r>
      <w:bookmarkEnd w:id="91"/>
      <w:r>
        <w:rPr>
          <w:rFonts w:hint="eastAsia"/>
          <w:color w:val="000000" w:themeColor="text1"/>
        </w:rPr>
        <w:t>及报价表</w:t>
      </w:r>
      <w:bookmarkEnd w:id="92"/>
    </w:p>
    <w:p w:rsidR="00BC309D" w:rsidRDefault="00BC309D">
      <w:pPr>
        <w:rPr>
          <w:color w:val="000000" w:themeColor="text1"/>
        </w:rPr>
      </w:pPr>
    </w:p>
    <w:p w:rsidR="00BC309D" w:rsidRDefault="00F721A6">
      <w:pPr>
        <w:ind w:firstLine="723"/>
        <w:jc w:val="center"/>
        <w:rPr>
          <w:b/>
          <w:color w:val="000000" w:themeColor="text1"/>
          <w:sz w:val="28"/>
          <w:szCs w:val="28"/>
        </w:rPr>
      </w:pPr>
      <w:r>
        <w:rPr>
          <w:rFonts w:hint="eastAsia"/>
          <w:b/>
          <w:color w:val="000000" w:themeColor="text1"/>
          <w:sz w:val="28"/>
          <w:szCs w:val="28"/>
        </w:rPr>
        <w:t>苏州城市学院</w:t>
      </w:r>
      <w:proofErr w:type="gramStart"/>
      <w:r>
        <w:rPr>
          <w:rFonts w:hint="eastAsia"/>
          <w:b/>
          <w:color w:val="000000" w:themeColor="text1"/>
          <w:sz w:val="28"/>
          <w:szCs w:val="28"/>
        </w:rPr>
        <w:t>尊师楼</w:t>
      </w:r>
      <w:proofErr w:type="gramEnd"/>
      <w:r>
        <w:rPr>
          <w:rFonts w:hint="eastAsia"/>
          <w:b/>
          <w:color w:val="000000" w:themeColor="text1"/>
          <w:sz w:val="28"/>
          <w:szCs w:val="28"/>
        </w:rPr>
        <w:t>消防管道改造工程</w:t>
      </w:r>
      <w:r>
        <w:rPr>
          <w:rFonts w:hint="eastAsia"/>
          <w:b/>
          <w:color w:val="000000" w:themeColor="text1"/>
          <w:sz w:val="28"/>
          <w:szCs w:val="28"/>
        </w:rPr>
        <w:t xml:space="preserve"> </w:t>
      </w:r>
      <w:r>
        <w:rPr>
          <w:rFonts w:hint="eastAsia"/>
          <w:b/>
          <w:color w:val="000000" w:themeColor="text1"/>
          <w:sz w:val="28"/>
          <w:szCs w:val="28"/>
        </w:rPr>
        <w:t>报价单</w:t>
      </w:r>
    </w:p>
    <w:p w:rsidR="00BC309D" w:rsidRDefault="00BC309D">
      <w:pPr>
        <w:ind w:firstLine="723"/>
        <w:jc w:val="center"/>
        <w:rPr>
          <w:b/>
          <w:color w:val="000000" w:themeColor="text1"/>
          <w:sz w:val="36"/>
          <w:szCs w:val="36"/>
        </w:rPr>
      </w:pPr>
    </w:p>
    <w:p w:rsidR="00BC309D" w:rsidRDefault="00F721A6">
      <w:pPr>
        <w:ind w:firstLine="602"/>
        <w:rPr>
          <w:b/>
          <w:color w:val="000000" w:themeColor="text1"/>
          <w:sz w:val="30"/>
          <w:szCs w:val="30"/>
        </w:rPr>
      </w:pPr>
      <w:r>
        <w:rPr>
          <w:rFonts w:hint="eastAsia"/>
          <w:b/>
          <w:color w:val="000000" w:themeColor="text1"/>
          <w:sz w:val="30"/>
          <w:szCs w:val="30"/>
        </w:rPr>
        <w:t>报价单位：</w:t>
      </w:r>
      <w:r>
        <w:rPr>
          <w:rFonts w:hint="eastAsia"/>
          <w:b/>
          <w:color w:val="000000" w:themeColor="text1"/>
          <w:sz w:val="30"/>
          <w:szCs w:val="30"/>
          <w:u w:val="single"/>
        </w:rPr>
        <w:t xml:space="preserve">                    </w:t>
      </w:r>
      <w:r>
        <w:rPr>
          <w:rFonts w:hint="eastAsia"/>
          <w:b/>
          <w:color w:val="000000" w:themeColor="text1"/>
          <w:sz w:val="30"/>
          <w:szCs w:val="30"/>
        </w:rPr>
        <w:t>（盖章）</w:t>
      </w:r>
    </w:p>
    <w:tbl>
      <w:tblPr>
        <w:tblStyle w:val="ac"/>
        <w:tblpPr w:leftFromText="180" w:rightFromText="180" w:vertAnchor="text" w:tblpX="-170" w:tblpY="1"/>
        <w:tblOverlap w:val="never"/>
        <w:tblW w:w="9322" w:type="dxa"/>
        <w:tblLayout w:type="fixed"/>
        <w:tblLook w:val="04A0" w:firstRow="1" w:lastRow="0" w:firstColumn="1" w:lastColumn="0" w:noHBand="0" w:noVBand="1"/>
      </w:tblPr>
      <w:tblGrid>
        <w:gridCol w:w="712"/>
        <w:gridCol w:w="2231"/>
        <w:gridCol w:w="981"/>
        <w:gridCol w:w="990"/>
        <w:gridCol w:w="780"/>
        <w:gridCol w:w="945"/>
        <w:gridCol w:w="2683"/>
      </w:tblGrid>
      <w:tr w:rsidR="00BC309D">
        <w:trPr>
          <w:trHeight w:val="628"/>
        </w:trPr>
        <w:tc>
          <w:tcPr>
            <w:tcW w:w="712" w:type="dxa"/>
            <w:vAlign w:val="center"/>
          </w:tcPr>
          <w:p w:rsidR="00BC309D" w:rsidRDefault="00F721A6">
            <w:pPr>
              <w:rPr>
                <w:color w:val="000000" w:themeColor="text1"/>
              </w:rPr>
            </w:pPr>
            <w:r>
              <w:rPr>
                <w:rFonts w:hint="eastAsia"/>
                <w:color w:val="000000" w:themeColor="text1"/>
              </w:rPr>
              <w:t>序号</w:t>
            </w:r>
          </w:p>
        </w:tc>
        <w:tc>
          <w:tcPr>
            <w:tcW w:w="2231" w:type="dxa"/>
            <w:vAlign w:val="center"/>
          </w:tcPr>
          <w:p w:rsidR="00BC309D" w:rsidRDefault="00F721A6">
            <w:pPr>
              <w:rPr>
                <w:color w:val="000000" w:themeColor="text1"/>
              </w:rPr>
            </w:pPr>
            <w:r>
              <w:rPr>
                <w:rFonts w:hint="eastAsia"/>
                <w:color w:val="000000" w:themeColor="text1"/>
              </w:rPr>
              <w:t>名称</w:t>
            </w:r>
          </w:p>
        </w:tc>
        <w:tc>
          <w:tcPr>
            <w:tcW w:w="981" w:type="dxa"/>
            <w:vAlign w:val="center"/>
          </w:tcPr>
          <w:p w:rsidR="00BC309D" w:rsidRDefault="00F721A6">
            <w:pPr>
              <w:rPr>
                <w:color w:val="000000" w:themeColor="text1"/>
              </w:rPr>
            </w:pPr>
            <w:r>
              <w:rPr>
                <w:rFonts w:hint="eastAsia"/>
                <w:color w:val="000000" w:themeColor="text1"/>
              </w:rPr>
              <w:t>工程量</w:t>
            </w:r>
          </w:p>
        </w:tc>
        <w:tc>
          <w:tcPr>
            <w:tcW w:w="990" w:type="dxa"/>
            <w:vAlign w:val="center"/>
          </w:tcPr>
          <w:p w:rsidR="00BC309D" w:rsidRDefault="00F721A6">
            <w:pPr>
              <w:rPr>
                <w:color w:val="000000" w:themeColor="text1"/>
              </w:rPr>
            </w:pPr>
            <w:r>
              <w:rPr>
                <w:rFonts w:hint="eastAsia"/>
                <w:color w:val="000000" w:themeColor="text1"/>
              </w:rPr>
              <w:t>单位</w:t>
            </w:r>
          </w:p>
        </w:tc>
        <w:tc>
          <w:tcPr>
            <w:tcW w:w="780" w:type="dxa"/>
            <w:vAlign w:val="center"/>
          </w:tcPr>
          <w:p w:rsidR="00BC309D" w:rsidRDefault="00F721A6">
            <w:pPr>
              <w:rPr>
                <w:color w:val="000000" w:themeColor="text1"/>
              </w:rPr>
            </w:pPr>
            <w:r>
              <w:rPr>
                <w:rFonts w:hint="eastAsia"/>
                <w:color w:val="000000" w:themeColor="text1"/>
              </w:rPr>
              <w:t>单价</w:t>
            </w:r>
            <w:r>
              <w:rPr>
                <w:rFonts w:hint="eastAsia"/>
                <w:color w:val="000000" w:themeColor="text1"/>
              </w:rPr>
              <w:t>/</w:t>
            </w:r>
            <w:r>
              <w:rPr>
                <w:rFonts w:hint="eastAsia"/>
                <w:color w:val="000000" w:themeColor="text1"/>
              </w:rPr>
              <w:t>元</w:t>
            </w:r>
          </w:p>
        </w:tc>
        <w:tc>
          <w:tcPr>
            <w:tcW w:w="945" w:type="dxa"/>
            <w:vAlign w:val="center"/>
          </w:tcPr>
          <w:p w:rsidR="00BC309D" w:rsidRDefault="00F721A6">
            <w:pPr>
              <w:rPr>
                <w:color w:val="000000" w:themeColor="text1"/>
              </w:rPr>
            </w:pPr>
            <w:r>
              <w:rPr>
                <w:rFonts w:hint="eastAsia"/>
                <w:color w:val="000000" w:themeColor="text1"/>
              </w:rPr>
              <w:t>金额</w:t>
            </w:r>
            <w:r>
              <w:rPr>
                <w:rFonts w:hint="eastAsia"/>
                <w:color w:val="000000" w:themeColor="text1"/>
              </w:rPr>
              <w:t>/</w:t>
            </w:r>
            <w:r>
              <w:rPr>
                <w:rFonts w:hint="eastAsia"/>
                <w:color w:val="000000" w:themeColor="text1"/>
              </w:rPr>
              <w:t>元</w:t>
            </w:r>
          </w:p>
        </w:tc>
        <w:tc>
          <w:tcPr>
            <w:tcW w:w="2683" w:type="dxa"/>
            <w:vAlign w:val="center"/>
          </w:tcPr>
          <w:p w:rsidR="00BC309D" w:rsidRDefault="00F721A6">
            <w:pPr>
              <w:rPr>
                <w:color w:val="000000" w:themeColor="text1"/>
              </w:rPr>
            </w:pPr>
            <w:r>
              <w:rPr>
                <w:rFonts w:hint="eastAsia"/>
                <w:color w:val="000000" w:themeColor="text1"/>
              </w:rPr>
              <w:t>备注</w:t>
            </w:r>
          </w:p>
        </w:tc>
      </w:tr>
      <w:tr w:rsidR="00BC309D">
        <w:trPr>
          <w:trHeight w:val="486"/>
        </w:trPr>
        <w:tc>
          <w:tcPr>
            <w:tcW w:w="712" w:type="dxa"/>
            <w:vAlign w:val="center"/>
          </w:tcPr>
          <w:p w:rsidR="00BC309D" w:rsidRDefault="00F721A6">
            <w:pPr>
              <w:jc w:val="center"/>
              <w:rPr>
                <w:color w:val="000000" w:themeColor="text1"/>
              </w:rPr>
            </w:pPr>
            <w:r>
              <w:rPr>
                <w:rFonts w:hint="eastAsia"/>
                <w:color w:val="000000" w:themeColor="text1"/>
              </w:rPr>
              <w:t>1</w:t>
            </w:r>
          </w:p>
        </w:tc>
        <w:tc>
          <w:tcPr>
            <w:tcW w:w="2231" w:type="dxa"/>
            <w:vAlign w:val="center"/>
          </w:tcPr>
          <w:p w:rsidR="00BC309D" w:rsidRDefault="00BC309D">
            <w:pPr>
              <w:rPr>
                <w:color w:val="000000" w:themeColor="text1"/>
              </w:rPr>
            </w:pPr>
          </w:p>
        </w:tc>
        <w:tc>
          <w:tcPr>
            <w:tcW w:w="981" w:type="dxa"/>
            <w:vAlign w:val="center"/>
          </w:tcPr>
          <w:p w:rsidR="00BC309D" w:rsidRDefault="00BC309D">
            <w:pPr>
              <w:rPr>
                <w:color w:val="000000" w:themeColor="text1"/>
              </w:rPr>
            </w:pPr>
          </w:p>
        </w:tc>
        <w:tc>
          <w:tcPr>
            <w:tcW w:w="990" w:type="dxa"/>
            <w:vAlign w:val="center"/>
          </w:tcPr>
          <w:p w:rsidR="00BC309D" w:rsidRDefault="00BC309D">
            <w:pPr>
              <w:ind w:firstLine="400"/>
              <w:jc w:val="center"/>
              <w:rPr>
                <w:color w:val="000000" w:themeColor="text1"/>
              </w:rPr>
            </w:pPr>
          </w:p>
        </w:tc>
        <w:tc>
          <w:tcPr>
            <w:tcW w:w="780" w:type="dxa"/>
            <w:vAlign w:val="center"/>
          </w:tcPr>
          <w:p w:rsidR="00BC309D" w:rsidRDefault="00BC309D">
            <w:pPr>
              <w:ind w:firstLine="400"/>
              <w:jc w:val="center"/>
              <w:rPr>
                <w:color w:val="000000" w:themeColor="text1"/>
              </w:rPr>
            </w:pPr>
          </w:p>
        </w:tc>
        <w:tc>
          <w:tcPr>
            <w:tcW w:w="945" w:type="dxa"/>
            <w:vAlign w:val="center"/>
          </w:tcPr>
          <w:p w:rsidR="00BC309D" w:rsidRDefault="00BC309D">
            <w:pPr>
              <w:ind w:firstLine="400"/>
              <w:jc w:val="center"/>
              <w:rPr>
                <w:color w:val="000000" w:themeColor="text1"/>
              </w:rPr>
            </w:pPr>
          </w:p>
        </w:tc>
        <w:tc>
          <w:tcPr>
            <w:tcW w:w="2683" w:type="dxa"/>
          </w:tcPr>
          <w:p w:rsidR="00BC309D" w:rsidRDefault="00BC309D">
            <w:pPr>
              <w:rPr>
                <w:color w:val="000000" w:themeColor="text1"/>
              </w:rPr>
            </w:pPr>
          </w:p>
        </w:tc>
      </w:tr>
      <w:tr w:rsidR="00BC309D">
        <w:trPr>
          <w:trHeight w:val="409"/>
        </w:trPr>
        <w:tc>
          <w:tcPr>
            <w:tcW w:w="712" w:type="dxa"/>
            <w:vAlign w:val="center"/>
          </w:tcPr>
          <w:p w:rsidR="00BC309D" w:rsidRDefault="00F721A6">
            <w:pPr>
              <w:jc w:val="center"/>
              <w:rPr>
                <w:color w:val="000000" w:themeColor="text1"/>
              </w:rPr>
            </w:pPr>
            <w:r>
              <w:rPr>
                <w:rFonts w:hint="eastAsia"/>
                <w:color w:val="000000" w:themeColor="text1"/>
              </w:rPr>
              <w:t>2</w:t>
            </w:r>
          </w:p>
        </w:tc>
        <w:tc>
          <w:tcPr>
            <w:tcW w:w="2231" w:type="dxa"/>
            <w:vAlign w:val="center"/>
          </w:tcPr>
          <w:p w:rsidR="00BC309D" w:rsidRDefault="00BC309D">
            <w:pPr>
              <w:rPr>
                <w:color w:val="000000" w:themeColor="text1"/>
              </w:rPr>
            </w:pPr>
          </w:p>
        </w:tc>
        <w:tc>
          <w:tcPr>
            <w:tcW w:w="981" w:type="dxa"/>
            <w:vAlign w:val="center"/>
          </w:tcPr>
          <w:p w:rsidR="00BC309D" w:rsidRDefault="00BC309D">
            <w:pPr>
              <w:rPr>
                <w:color w:val="000000" w:themeColor="text1"/>
              </w:rPr>
            </w:pPr>
          </w:p>
        </w:tc>
        <w:tc>
          <w:tcPr>
            <w:tcW w:w="990" w:type="dxa"/>
            <w:vAlign w:val="center"/>
          </w:tcPr>
          <w:p w:rsidR="00BC309D" w:rsidRDefault="00BC309D">
            <w:pPr>
              <w:ind w:firstLine="400"/>
              <w:jc w:val="center"/>
              <w:rPr>
                <w:color w:val="000000" w:themeColor="text1"/>
              </w:rPr>
            </w:pPr>
          </w:p>
        </w:tc>
        <w:tc>
          <w:tcPr>
            <w:tcW w:w="780" w:type="dxa"/>
            <w:vAlign w:val="center"/>
          </w:tcPr>
          <w:p w:rsidR="00BC309D" w:rsidRDefault="00BC309D">
            <w:pPr>
              <w:ind w:firstLine="400"/>
              <w:jc w:val="center"/>
              <w:rPr>
                <w:color w:val="000000" w:themeColor="text1"/>
              </w:rPr>
            </w:pPr>
          </w:p>
        </w:tc>
        <w:tc>
          <w:tcPr>
            <w:tcW w:w="945" w:type="dxa"/>
            <w:vAlign w:val="center"/>
          </w:tcPr>
          <w:p w:rsidR="00BC309D" w:rsidRDefault="00BC309D">
            <w:pPr>
              <w:ind w:firstLine="400"/>
              <w:jc w:val="center"/>
              <w:rPr>
                <w:color w:val="000000" w:themeColor="text1"/>
              </w:rPr>
            </w:pPr>
          </w:p>
        </w:tc>
        <w:tc>
          <w:tcPr>
            <w:tcW w:w="2683" w:type="dxa"/>
          </w:tcPr>
          <w:p w:rsidR="00BC309D" w:rsidRDefault="00BC309D">
            <w:pPr>
              <w:ind w:firstLine="400"/>
              <w:rPr>
                <w:color w:val="000000" w:themeColor="text1"/>
              </w:rPr>
            </w:pPr>
          </w:p>
        </w:tc>
      </w:tr>
      <w:tr w:rsidR="00BC309D">
        <w:trPr>
          <w:trHeight w:val="698"/>
        </w:trPr>
        <w:tc>
          <w:tcPr>
            <w:tcW w:w="712" w:type="dxa"/>
            <w:vAlign w:val="center"/>
          </w:tcPr>
          <w:p w:rsidR="00BC309D" w:rsidRDefault="00F721A6">
            <w:pPr>
              <w:jc w:val="center"/>
              <w:rPr>
                <w:color w:val="000000" w:themeColor="text1"/>
              </w:rPr>
            </w:pPr>
            <w:r>
              <w:rPr>
                <w:rFonts w:hint="eastAsia"/>
                <w:color w:val="000000" w:themeColor="text1"/>
              </w:rPr>
              <w:t>3</w:t>
            </w:r>
          </w:p>
        </w:tc>
        <w:tc>
          <w:tcPr>
            <w:tcW w:w="2231" w:type="dxa"/>
            <w:vAlign w:val="center"/>
          </w:tcPr>
          <w:p w:rsidR="00BC309D" w:rsidRDefault="00BC309D">
            <w:pPr>
              <w:rPr>
                <w:color w:val="000000" w:themeColor="text1"/>
              </w:rPr>
            </w:pPr>
          </w:p>
        </w:tc>
        <w:tc>
          <w:tcPr>
            <w:tcW w:w="981" w:type="dxa"/>
            <w:vAlign w:val="center"/>
          </w:tcPr>
          <w:p w:rsidR="00BC309D" w:rsidRDefault="00BC309D">
            <w:pPr>
              <w:rPr>
                <w:color w:val="000000" w:themeColor="text1"/>
              </w:rPr>
            </w:pPr>
          </w:p>
        </w:tc>
        <w:tc>
          <w:tcPr>
            <w:tcW w:w="990" w:type="dxa"/>
            <w:vAlign w:val="center"/>
          </w:tcPr>
          <w:p w:rsidR="00BC309D" w:rsidRDefault="00BC309D">
            <w:pPr>
              <w:ind w:firstLine="400"/>
              <w:jc w:val="center"/>
              <w:rPr>
                <w:color w:val="000000" w:themeColor="text1"/>
              </w:rPr>
            </w:pPr>
          </w:p>
        </w:tc>
        <w:tc>
          <w:tcPr>
            <w:tcW w:w="780" w:type="dxa"/>
            <w:vAlign w:val="center"/>
          </w:tcPr>
          <w:p w:rsidR="00BC309D" w:rsidRDefault="00BC309D">
            <w:pPr>
              <w:ind w:firstLine="400"/>
              <w:jc w:val="center"/>
              <w:rPr>
                <w:color w:val="000000" w:themeColor="text1"/>
              </w:rPr>
            </w:pPr>
          </w:p>
        </w:tc>
        <w:tc>
          <w:tcPr>
            <w:tcW w:w="945" w:type="dxa"/>
            <w:vAlign w:val="center"/>
          </w:tcPr>
          <w:p w:rsidR="00BC309D" w:rsidRDefault="00BC309D">
            <w:pPr>
              <w:ind w:firstLine="400"/>
              <w:jc w:val="center"/>
              <w:rPr>
                <w:color w:val="000000" w:themeColor="text1"/>
              </w:rPr>
            </w:pPr>
          </w:p>
        </w:tc>
        <w:tc>
          <w:tcPr>
            <w:tcW w:w="2683" w:type="dxa"/>
            <w:vAlign w:val="center"/>
          </w:tcPr>
          <w:p w:rsidR="00BC309D" w:rsidRDefault="00BC309D">
            <w:pPr>
              <w:rPr>
                <w:color w:val="000000" w:themeColor="text1"/>
              </w:rPr>
            </w:pPr>
          </w:p>
        </w:tc>
      </w:tr>
      <w:tr w:rsidR="00BC309D">
        <w:trPr>
          <w:trHeight w:val="425"/>
        </w:trPr>
        <w:tc>
          <w:tcPr>
            <w:tcW w:w="712" w:type="dxa"/>
            <w:vAlign w:val="center"/>
          </w:tcPr>
          <w:p w:rsidR="00BC309D" w:rsidRDefault="00F721A6">
            <w:pPr>
              <w:jc w:val="center"/>
              <w:rPr>
                <w:color w:val="000000" w:themeColor="text1"/>
              </w:rPr>
            </w:pPr>
            <w:r>
              <w:rPr>
                <w:rFonts w:hint="eastAsia"/>
                <w:color w:val="000000" w:themeColor="text1"/>
              </w:rPr>
              <w:t>4</w:t>
            </w:r>
          </w:p>
        </w:tc>
        <w:tc>
          <w:tcPr>
            <w:tcW w:w="2231" w:type="dxa"/>
            <w:vAlign w:val="center"/>
          </w:tcPr>
          <w:p w:rsidR="00BC309D" w:rsidRDefault="00BC309D">
            <w:pPr>
              <w:rPr>
                <w:color w:val="000000" w:themeColor="text1"/>
              </w:rPr>
            </w:pPr>
          </w:p>
        </w:tc>
        <w:tc>
          <w:tcPr>
            <w:tcW w:w="981" w:type="dxa"/>
            <w:vAlign w:val="center"/>
          </w:tcPr>
          <w:p w:rsidR="00BC309D" w:rsidRDefault="00BC309D">
            <w:pPr>
              <w:rPr>
                <w:color w:val="000000" w:themeColor="text1"/>
              </w:rPr>
            </w:pPr>
          </w:p>
        </w:tc>
        <w:tc>
          <w:tcPr>
            <w:tcW w:w="990" w:type="dxa"/>
            <w:vAlign w:val="center"/>
          </w:tcPr>
          <w:p w:rsidR="00BC309D" w:rsidRDefault="00BC309D">
            <w:pPr>
              <w:ind w:firstLine="400"/>
              <w:jc w:val="center"/>
              <w:rPr>
                <w:color w:val="000000" w:themeColor="text1"/>
              </w:rPr>
            </w:pPr>
          </w:p>
        </w:tc>
        <w:tc>
          <w:tcPr>
            <w:tcW w:w="780" w:type="dxa"/>
            <w:vAlign w:val="center"/>
          </w:tcPr>
          <w:p w:rsidR="00BC309D" w:rsidRDefault="00BC309D">
            <w:pPr>
              <w:ind w:firstLine="400"/>
              <w:jc w:val="center"/>
              <w:rPr>
                <w:color w:val="000000" w:themeColor="text1"/>
              </w:rPr>
            </w:pPr>
          </w:p>
        </w:tc>
        <w:tc>
          <w:tcPr>
            <w:tcW w:w="945" w:type="dxa"/>
            <w:vAlign w:val="center"/>
          </w:tcPr>
          <w:p w:rsidR="00BC309D" w:rsidRDefault="00BC309D">
            <w:pPr>
              <w:ind w:firstLine="400"/>
              <w:jc w:val="center"/>
              <w:rPr>
                <w:color w:val="000000" w:themeColor="text1"/>
              </w:rPr>
            </w:pPr>
          </w:p>
        </w:tc>
        <w:tc>
          <w:tcPr>
            <w:tcW w:w="2683" w:type="dxa"/>
          </w:tcPr>
          <w:p w:rsidR="00BC309D" w:rsidRDefault="00BC309D">
            <w:pPr>
              <w:rPr>
                <w:rFonts w:ascii="宋体" w:hAnsi="宋体" w:cs="宋体"/>
                <w:color w:val="000000" w:themeColor="text1"/>
                <w:sz w:val="22"/>
              </w:rPr>
            </w:pPr>
          </w:p>
        </w:tc>
      </w:tr>
      <w:tr w:rsidR="00BC309D">
        <w:trPr>
          <w:trHeight w:val="425"/>
        </w:trPr>
        <w:tc>
          <w:tcPr>
            <w:tcW w:w="712" w:type="dxa"/>
            <w:vAlign w:val="center"/>
          </w:tcPr>
          <w:p w:rsidR="00BC309D" w:rsidRDefault="00F721A6">
            <w:pPr>
              <w:jc w:val="center"/>
              <w:rPr>
                <w:color w:val="000000" w:themeColor="text1"/>
              </w:rPr>
            </w:pPr>
            <w:r>
              <w:rPr>
                <w:rFonts w:hint="eastAsia"/>
                <w:color w:val="000000" w:themeColor="text1"/>
              </w:rPr>
              <w:t>5</w:t>
            </w:r>
          </w:p>
        </w:tc>
        <w:tc>
          <w:tcPr>
            <w:tcW w:w="2231" w:type="dxa"/>
            <w:vAlign w:val="center"/>
          </w:tcPr>
          <w:p w:rsidR="00BC309D" w:rsidRDefault="00BC309D">
            <w:pPr>
              <w:rPr>
                <w:color w:val="000000" w:themeColor="text1"/>
              </w:rPr>
            </w:pPr>
          </w:p>
        </w:tc>
        <w:tc>
          <w:tcPr>
            <w:tcW w:w="981" w:type="dxa"/>
            <w:vAlign w:val="center"/>
          </w:tcPr>
          <w:p w:rsidR="00BC309D" w:rsidRDefault="00BC309D">
            <w:pPr>
              <w:ind w:firstLine="400"/>
              <w:jc w:val="center"/>
              <w:rPr>
                <w:color w:val="000000" w:themeColor="text1"/>
              </w:rPr>
            </w:pPr>
          </w:p>
        </w:tc>
        <w:tc>
          <w:tcPr>
            <w:tcW w:w="990" w:type="dxa"/>
            <w:vAlign w:val="center"/>
          </w:tcPr>
          <w:p w:rsidR="00BC309D" w:rsidRDefault="00BC309D">
            <w:pPr>
              <w:ind w:firstLine="400"/>
              <w:jc w:val="center"/>
              <w:rPr>
                <w:color w:val="000000" w:themeColor="text1"/>
              </w:rPr>
            </w:pPr>
          </w:p>
        </w:tc>
        <w:tc>
          <w:tcPr>
            <w:tcW w:w="780" w:type="dxa"/>
            <w:vAlign w:val="center"/>
          </w:tcPr>
          <w:p w:rsidR="00BC309D" w:rsidRDefault="00BC309D">
            <w:pPr>
              <w:ind w:firstLine="400"/>
              <w:jc w:val="center"/>
              <w:rPr>
                <w:color w:val="000000" w:themeColor="text1"/>
              </w:rPr>
            </w:pPr>
          </w:p>
        </w:tc>
        <w:tc>
          <w:tcPr>
            <w:tcW w:w="945" w:type="dxa"/>
            <w:vAlign w:val="center"/>
          </w:tcPr>
          <w:p w:rsidR="00BC309D" w:rsidRDefault="00BC309D">
            <w:pPr>
              <w:ind w:firstLine="400"/>
              <w:jc w:val="center"/>
              <w:rPr>
                <w:color w:val="000000" w:themeColor="text1"/>
              </w:rPr>
            </w:pPr>
          </w:p>
        </w:tc>
        <w:tc>
          <w:tcPr>
            <w:tcW w:w="2683" w:type="dxa"/>
          </w:tcPr>
          <w:p w:rsidR="00BC309D" w:rsidRDefault="00BC309D">
            <w:pPr>
              <w:rPr>
                <w:color w:val="000000" w:themeColor="text1"/>
              </w:rPr>
            </w:pPr>
          </w:p>
        </w:tc>
      </w:tr>
      <w:tr w:rsidR="00BC309D">
        <w:trPr>
          <w:trHeight w:val="660"/>
        </w:trPr>
        <w:tc>
          <w:tcPr>
            <w:tcW w:w="712" w:type="dxa"/>
            <w:vAlign w:val="center"/>
          </w:tcPr>
          <w:p w:rsidR="00BC309D" w:rsidRDefault="00F721A6">
            <w:pPr>
              <w:jc w:val="center"/>
              <w:rPr>
                <w:color w:val="000000" w:themeColor="text1"/>
              </w:rPr>
            </w:pPr>
            <w:r>
              <w:rPr>
                <w:rFonts w:hint="eastAsia"/>
                <w:color w:val="000000" w:themeColor="text1"/>
              </w:rPr>
              <w:t>6</w:t>
            </w:r>
          </w:p>
        </w:tc>
        <w:tc>
          <w:tcPr>
            <w:tcW w:w="2231" w:type="dxa"/>
            <w:vAlign w:val="center"/>
          </w:tcPr>
          <w:p w:rsidR="00BC309D" w:rsidRDefault="00BC309D">
            <w:pPr>
              <w:rPr>
                <w:color w:val="000000" w:themeColor="text1"/>
              </w:rPr>
            </w:pPr>
          </w:p>
        </w:tc>
        <w:tc>
          <w:tcPr>
            <w:tcW w:w="6379" w:type="dxa"/>
            <w:gridSpan w:val="5"/>
            <w:vAlign w:val="center"/>
          </w:tcPr>
          <w:p w:rsidR="00BC309D" w:rsidRDefault="00BC309D">
            <w:pPr>
              <w:ind w:firstLine="400"/>
              <w:rPr>
                <w:color w:val="000000" w:themeColor="text1"/>
              </w:rPr>
            </w:pPr>
          </w:p>
        </w:tc>
      </w:tr>
    </w:tbl>
    <w:p w:rsidR="00BC309D" w:rsidRDefault="00BC309D">
      <w:pPr>
        <w:rPr>
          <w:color w:val="000000" w:themeColor="text1"/>
        </w:rPr>
      </w:pPr>
    </w:p>
    <w:p w:rsidR="00BC309D" w:rsidRDefault="00F721A6">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注：1.工程量清单请公告中下载，如有疑问联系李老师，联系邮箱：70845892@qq</w:t>
      </w:r>
      <w:r>
        <w:rPr>
          <w:rFonts w:ascii="宋体" w:hAnsi="宋体"/>
          <w:b/>
          <w:color w:val="000000" w:themeColor="text1"/>
          <w:sz w:val="24"/>
        </w:rPr>
        <w:t>.com</w:t>
      </w:r>
    </w:p>
    <w:p w:rsidR="00BC309D" w:rsidRDefault="00F721A6">
      <w:pPr>
        <w:spacing w:line="360" w:lineRule="auto"/>
        <w:ind w:firstLine="482"/>
        <w:rPr>
          <w:rFonts w:ascii="宋体" w:hAnsi="宋体"/>
          <w:color w:val="000000" w:themeColor="text1"/>
          <w:sz w:val="24"/>
        </w:rPr>
      </w:pPr>
      <w:r>
        <w:rPr>
          <w:rFonts w:ascii="宋体" w:hAnsi="宋体" w:hint="eastAsia"/>
          <w:b/>
          <w:color w:val="000000" w:themeColor="text1"/>
          <w:sz w:val="24"/>
        </w:rPr>
        <w:t>2.</w:t>
      </w:r>
      <w:r>
        <w:rPr>
          <w:rFonts w:ascii="宋体" w:hAnsi="宋体" w:hint="eastAsia"/>
          <w:color w:val="000000" w:themeColor="text1"/>
          <w:sz w:val="24"/>
        </w:rPr>
        <w:t xml:space="preserve"> </w:t>
      </w:r>
      <w:r>
        <w:rPr>
          <w:rFonts w:ascii="宋体" w:hAnsi="宋体" w:hint="eastAsia"/>
          <w:b/>
          <w:color w:val="000000" w:themeColor="text1"/>
          <w:sz w:val="24"/>
        </w:rPr>
        <w:t>以上报价已经包括运输费、公司利润，税费，不可预见费用等一切费用之和作为报价，报价有效期三个月</w:t>
      </w:r>
    </w:p>
    <w:p w:rsidR="00BC309D" w:rsidRDefault="00F721A6">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3. 所有建筑垃圾必须由施工方带离学院处理，不得丢弃在学院内。</w:t>
      </w:r>
    </w:p>
    <w:p w:rsidR="00BC309D" w:rsidRDefault="00F721A6">
      <w:pPr>
        <w:spacing w:line="360" w:lineRule="auto"/>
        <w:ind w:firstLineChars="200" w:firstLine="482"/>
        <w:rPr>
          <w:rFonts w:ascii="宋体" w:hAnsi="宋体"/>
          <w:b/>
          <w:color w:val="000000" w:themeColor="text1"/>
          <w:sz w:val="24"/>
        </w:rPr>
      </w:pPr>
      <w:r>
        <w:rPr>
          <w:rFonts w:ascii="宋体" w:hAnsi="宋体" w:hint="eastAsia"/>
          <w:b/>
          <w:color w:val="000000" w:themeColor="text1"/>
          <w:sz w:val="24"/>
        </w:rPr>
        <w:t>4、</w:t>
      </w:r>
      <w:r>
        <w:rPr>
          <w:rFonts w:ascii="宋体" w:hAnsi="宋体"/>
          <w:b/>
          <w:color w:val="000000" w:themeColor="text1"/>
          <w:sz w:val="24"/>
        </w:rPr>
        <w:t>现场施工若</w:t>
      </w:r>
      <w:r>
        <w:rPr>
          <w:rFonts w:ascii="宋体" w:hAnsi="宋体" w:hint="eastAsia"/>
          <w:b/>
          <w:color w:val="000000" w:themeColor="text1"/>
          <w:sz w:val="24"/>
        </w:rPr>
        <w:t>损坏</w:t>
      </w:r>
      <w:r>
        <w:rPr>
          <w:rFonts w:ascii="宋体" w:hAnsi="宋体"/>
          <w:b/>
          <w:color w:val="000000" w:themeColor="text1"/>
          <w:sz w:val="24"/>
        </w:rPr>
        <w:t>学院绿化</w:t>
      </w:r>
      <w:r>
        <w:rPr>
          <w:rFonts w:ascii="宋体" w:hAnsi="宋体" w:hint="eastAsia"/>
          <w:b/>
          <w:color w:val="000000" w:themeColor="text1"/>
          <w:sz w:val="24"/>
        </w:rPr>
        <w:t>，</w:t>
      </w:r>
      <w:r>
        <w:rPr>
          <w:rFonts w:ascii="宋体" w:hAnsi="宋体"/>
          <w:b/>
          <w:color w:val="000000" w:themeColor="text1"/>
          <w:sz w:val="24"/>
        </w:rPr>
        <w:t>需根据学院要求</w:t>
      </w:r>
      <w:r>
        <w:rPr>
          <w:rFonts w:ascii="宋体" w:hAnsi="宋体" w:hint="eastAsia"/>
          <w:b/>
          <w:color w:val="000000" w:themeColor="text1"/>
          <w:sz w:val="24"/>
        </w:rPr>
        <w:t>重新</w:t>
      </w:r>
      <w:r>
        <w:rPr>
          <w:rFonts w:ascii="宋体" w:hAnsi="宋体"/>
          <w:b/>
          <w:color w:val="000000" w:themeColor="text1"/>
          <w:sz w:val="24"/>
        </w:rPr>
        <w:t>恢复绿化。</w:t>
      </w:r>
    </w:p>
    <w:p w:rsidR="00BC309D" w:rsidRDefault="00F721A6">
      <w:pPr>
        <w:spacing w:line="240" w:lineRule="auto"/>
        <w:jc w:val="left"/>
        <w:rPr>
          <w:rFonts w:ascii="宋体" w:hAnsi="宋体"/>
          <w:b/>
          <w:color w:val="000000" w:themeColor="text1"/>
          <w:sz w:val="24"/>
        </w:rPr>
      </w:pPr>
      <w:r>
        <w:rPr>
          <w:rFonts w:ascii="宋体" w:hAnsi="宋体"/>
          <w:b/>
          <w:color w:val="000000" w:themeColor="text1"/>
          <w:sz w:val="24"/>
        </w:rPr>
        <w:br w:type="page"/>
      </w:r>
    </w:p>
    <w:p w:rsidR="00BC309D" w:rsidRDefault="00F721A6">
      <w:pPr>
        <w:pStyle w:val="1"/>
        <w:spacing w:before="156" w:after="156"/>
        <w:rPr>
          <w:color w:val="000000" w:themeColor="text1"/>
        </w:rPr>
      </w:pPr>
      <w:bookmarkStart w:id="93" w:name="_Toc529177762"/>
      <w:bookmarkStart w:id="94" w:name="_Toc112246306"/>
      <w:r>
        <w:rPr>
          <w:rFonts w:hint="eastAsia"/>
          <w:color w:val="000000" w:themeColor="text1"/>
        </w:rPr>
        <w:lastRenderedPageBreak/>
        <w:t>格式</w:t>
      </w:r>
      <w:r>
        <w:rPr>
          <w:color w:val="000000" w:themeColor="text1"/>
        </w:rPr>
        <w:t xml:space="preserve">4 </w:t>
      </w:r>
      <w:r>
        <w:rPr>
          <w:rFonts w:hint="eastAsia"/>
          <w:color w:val="000000" w:themeColor="text1"/>
        </w:rPr>
        <w:t>现场勘查确认单</w:t>
      </w:r>
      <w:bookmarkEnd w:id="93"/>
      <w:r>
        <w:rPr>
          <w:rFonts w:hint="eastAsia"/>
          <w:color w:val="000000" w:themeColor="text1"/>
        </w:rPr>
        <w:t>（可选）</w:t>
      </w:r>
      <w:bookmarkEnd w:id="94"/>
    </w:p>
    <w:p w:rsidR="00BC309D" w:rsidRDefault="00F721A6">
      <w:pPr>
        <w:jc w:val="center"/>
        <w:rPr>
          <w:rFonts w:ascii="宋体" w:hAnsi="宋体"/>
          <w:color w:val="000000" w:themeColor="text1"/>
          <w:sz w:val="24"/>
          <w:szCs w:val="24"/>
        </w:rPr>
      </w:pPr>
      <w:r>
        <w:rPr>
          <w:rFonts w:ascii="宋体" w:hAnsi="宋体" w:hint="eastAsia"/>
          <w:color w:val="000000" w:themeColor="text1"/>
          <w:sz w:val="24"/>
          <w:szCs w:val="24"/>
        </w:rPr>
        <w:t>（四）现场勘察确认单</w:t>
      </w:r>
    </w:p>
    <w:p w:rsidR="00BC309D" w:rsidRDefault="00BC309D">
      <w:pPr>
        <w:jc w:val="center"/>
        <w:rPr>
          <w:rFonts w:ascii="宋体" w:hAnsi="宋体"/>
          <w:b/>
          <w:color w:val="000000" w:themeColor="text1"/>
          <w:sz w:val="28"/>
          <w:szCs w:val="28"/>
        </w:rPr>
      </w:pPr>
    </w:p>
    <w:p w:rsidR="00BC309D" w:rsidRDefault="00BC309D">
      <w:pPr>
        <w:pStyle w:val="a3"/>
        <w:overflowPunct w:val="0"/>
        <w:spacing w:line="360" w:lineRule="auto"/>
        <w:ind w:firstLine="0"/>
        <w:rPr>
          <w:rFonts w:ascii="宋体" w:eastAsia="宋体" w:hAnsi="宋体"/>
          <w:b/>
          <w:color w:val="000000" w:themeColor="text1"/>
          <w:sz w:val="21"/>
          <w:szCs w:val="21"/>
          <w:u w:val="single"/>
        </w:rPr>
      </w:pPr>
    </w:p>
    <w:p w:rsidR="00BC309D" w:rsidRDefault="00F721A6">
      <w:pPr>
        <w:pStyle w:val="a3"/>
        <w:overflowPunct w:val="0"/>
        <w:spacing w:line="360" w:lineRule="auto"/>
        <w:ind w:firstLine="0"/>
        <w:rPr>
          <w:rFonts w:ascii="宋体" w:eastAsia="宋体" w:hAnsi="宋体"/>
          <w:color w:val="000000" w:themeColor="text1"/>
          <w:sz w:val="21"/>
          <w:szCs w:val="21"/>
        </w:rPr>
      </w:pPr>
      <w:r>
        <w:rPr>
          <w:rFonts w:ascii="宋体" w:eastAsia="宋体" w:hAnsi="宋体" w:hint="eastAsia"/>
          <w:b/>
          <w:color w:val="000000" w:themeColor="text1"/>
          <w:sz w:val="28"/>
          <w:szCs w:val="28"/>
          <w:u w:val="single"/>
        </w:rPr>
        <w:t>致： 苏州城市学院</w:t>
      </w:r>
      <w:r>
        <w:rPr>
          <w:rFonts w:ascii="宋体" w:eastAsia="宋体" w:hAnsi="宋体" w:hint="eastAsia"/>
          <w:color w:val="000000" w:themeColor="text1"/>
          <w:sz w:val="21"/>
          <w:szCs w:val="21"/>
        </w:rPr>
        <w:t xml:space="preserve">： </w:t>
      </w:r>
    </w:p>
    <w:p w:rsidR="00BC309D" w:rsidRDefault="00BC309D">
      <w:pPr>
        <w:pStyle w:val="a3"/>
        <w:overflowPunct w:val="0"/>
        <w:spacing w:line="360" w:lineRule="auto"/>
        <w:ind w:firstLineChars="250" w:firstLine="525"/>
        <w:rPr>
          <w:rFonts w:ascii="宋体" w:eastAsia="宋体" w:hAnsi="宋体"/>
          <w:color w:val="000000" w:themeColor="text1"/>
          <w:sz w:val="21"/>
          <w:szCs w:val="21"/>
        </w:rPr>
      </w:pPr>
    </w:p>
    <w:p w:rsidR="00BC309D" w:rsidRDefault="00F721A6">
      <w:pPr>
        <w:pStyle w:val="a3"/>
        <w:overflowPunct w:val="0"/>
        <w:spacing w:line="360" w:lineRule="auto"/>
        <w:ind w:firstLineChars="250" w:firstLine="700"/>
        <w:rPr>
          <w:rFonts w:ascii="宋体" w:eastAsia="宋体" w:hAnsi="宋体"/>
          <w:color w:val="000000" w:themeColor="text1"/>
          <w:sz w:val="28"/>
          <w:szCs w:val="28"/>
        </w:rPr>
      </w:pPr>
      <w:r>
        <w:rPr>
          <w:rFonts w:ascii="宋体" w:eastAsia="宋体" w:hAnsi="宋体" w:hint="eastAsia"/>
          <w:color w:val="000000" w:themeColor="text1"/>
          <w:sz w:val="28"/>
          <w:szCs w:val="28"/>
        </w:rPr>
        <w:t>我公司根据</w:t>
      </w:r>
      <w:r w:rsidR="00025DC1">
        <w:rPr>
          <w:rFonts w:ascii="宋体" w:eastAsia="宋体" w:hAnsi="宋体" w:hint="eastAsia"/>
          <w:color w:val="000000" w:themeColor="text1"/>
          <w:sz w:val="28"/>
          <w:szCs w:val="28"/>
        </w:rPr>
        <w:t>采购</w:t>
      </w:r>
      <w:r>
        <w:rPr>
          <w:rFonts w:ascii="宋体" w:eastAsia="宋体" w:hAnsi="宋体" w:hint="eastAsia"/>
          <w:color w:val="000000" w:themeColor="text1"/>
          <w:sz w:val="28"/>
          <w:szCs w:val="28"/>
        </w:rPr>
        <w:t>公告要求，对</w:t>
      </w:r>
      <w:r>
        <w:rPr>
          <w:rFonts w:ascii="宋体" w:eastAsia="宋体" w:hAnsi="宋体" w:hint="eastAsia"/>
          <w:b/>
          <w:color w:val="000000" w:themeColor="text1"/>
          <w:sz w:val="28"/>
          <w:szCs w:val="28"/>
        </w:rPr>
        <w:t xml:space="preserve">                 </w:t>
      </w:r>
      <w:r>
        <w:rPr>
          <w:rFonts w:ascii="宋体" w:eastAsia="宋体" w:hAnsi="宋体" w:hint="eastAsia"/>
          <w:color w:val="000000" w:themeColor="text1"/>
          <w:sz w:val="28"/>
          <w:szCs w:val="28"/>
        </w:rPr>
        <w:t>进行现场勘察，确认采购方提出的采购要求与实际情况相符。采购方已经回答了我公司关于现场情况的一切疑问，我公司不再对现场情况提出任何疑问。</w:t>
      </w:r>
    </w:p>
    <w:p w:rsidR="00BC309D" w:rsidRDefault="00BC309D">
      <w:pPr>
        <w:spacing w:line="480" w:lineRule="auto"/>
        <w:ind w:firstLine="480"/>
        <w:rPr>
          <w:rFonts w:ascii="宋体" w:hAnsi="宋体"/>
          <w:bCs/>
          <w:color w:val="000000" w:themeColor="text1"/>
          <w:sz w:val="28"/>
          <w:szCs w:val="28"/>
        </w:rPr>
      </w:pPr>
    </w:p>
    <w:p w:rsidR="00BC309D" w:rsidRDefault="00F721A6">
      <w:pPr>
        <w:spacing w:line="480" w:lineRule="auto"/>
        <w:ind w:firstLineChars="328" w:firstLine="918"/>
        <w:rPr>
          <w:rFonts w:ascii="宋体" w:hAnsi="宋体"/>
          <w:bCs/>
          <w:color w:val="000000" w:themeColor="text1"/>
          <w:sz w:val="28"/>
          <w:szCs w:val="28"/>
        </w:rPr>
      </w:pPr>
      <w:r>
        <w:rPr>
          <w:rFonts w:ascii="宋体" w:hAnsi="宋体" w:hint="eastAsia"/>
          <w:bCs/>
          <w:color w:val="000000" w:themeColor="text1"/>
          <w:sz w:val="28"/>
          <w:szCs w:val="28"/>
        </w:rPr>
        <w:t>特此证明！</w:t>
      </w:r>
    </w:p>
    <w:p w:rsidR="00BC309D" w:rsidRDefault="00F721A6">
      <w:pPr>
        <w:spacing w:line="480" w:lineRule="auto"/>
        <w:ind w:firstLine="480"/>
        <w:rPr>
          <w:rFonts w:ascii="宋体" w:hAnsi="宋体"/>
          <w:bCs/>
          <w:color w:val="000000" w:themeColor="text1"/>
          <w:sz w:val="28"/>
          <w:szCs w:val="28"/>
        </w:rPr>
      </w:pPr>
      <w:r>
        <w:rPr>
          <w:rFonts w:ascii="宋体" w:hAnsi="宋体" w:hint="eastAsia"/>
          <w:bCs/>
          <w:color w:val="000000" w:themeColor="text1"/>
          <w:sz w:val="28"/>
          <w:szCs w:val="28"/>
        </w:rPr>
        <w:t>（此确认函一式二份，签字盖章双方各执一份）</w:t>
      </w:r>
    </w:p>
    <w:p w:rsidR="00BC309D" w:rsidRDefault="00BC309D">
      <w:pPr>
        <w:spacing w:line="480" w:lineRule="auto"/>
        <w:ind w:firstLine="480"/>
        <w:rPr>
          <w:rFonts w:ascii="宋体" w:hAnsi="宋体"/>
          <w:bCs/>
          <w:color w:val="000000" w:themeColor="text1"/>
          <w:szCs w:val="21"/>
        </w:rPr>
      </w:pPr>
    </w:p>
    <w:p w:rsidR="00BC309D" w:rsidRDefault="00F721A6">
      <w:pPr>
        <w:spacing w:line="360" w:lineRule="auto"/>
        <w:ind w:firstLineChars="300" w:firstLine="630"/>
        <w:rPr>
          <w:rFonts w:ascii="宋体" w:hAnsi="宋体"/>
          <w:bCs/>
          <w:color w:val="000000" w:themeColor="text1"/>
          <w:szCs w:val="21"/>
        </w:rPr>
      </w:pPr>
      <w:r>
        <w:rPr>
          <w:rFonts w:ascii="宋体" w:hAnsi="宋体" w:hint="eastAsia"/>
          <w:bCs/>
          <w:color w:val="000000" w:themeColor="text1"/>
          <w:szCs w:val="21"/>
        </w:rPr>
        <w:t xml:space="preserve">采购单位（公章）：                                  勘测单位(公章)：                        </w:t>
      </w:r>
    </w:p>
    <w:p w:rsidR="00BC309D" w:rsidRDefault="00F721A6">
      <w:pPr>
        <w:spacing w:line="360" w:lineRule="auto"/>
        <w:ind w:firstLineChars="300" w:firstLine="630"/>
        <w:rPr>
          <w:rFonts w:ascii="宋体" w:hAnsi="宋体"/>
          <w:bCs/>
          <w:color w:val="000000" w:themeColor="text1"/>
          <w:szCs w:val="21"/>
        </w:rPr>
      </w:pPr>
      <w:r>
        <w:rPr>
          <w:rFonts w:ascii="宋体" w:hAnsi="宋体" w:hint="eastAsia"/>
          <w:bCs/>
          <w:color w:val="000000" w:themeColor="text1"/>
          <w:szCs w:val="21"/>
        </w:rPr>
        <w:t xml:space="preserve">联系人：                                           法定代表人或授权代表人（签章）：   </w:t>
      </w:r>
    </w:p>
    <w:p w:rsidR="00BC309D" w:rsidRDefault="00F721A6">
      <w:pPr>
        <w:pStyle w:val="a4"/>
        <w:tabs>
          <w:tab w:val="left" w:pos="8930"/>
          <w:tab w:val="left" w:pos="9306"/>
        </w:tabs>
        <w:spacing w:line="360" w:lineRule="auto"/>
        <w:ind w:firstLine="555"/>
        <w:rPr>
          <w:rFonts w:eastAsia="宋体" w:hAnsi="宋体"/>
          <w:color w:val="000000" w:themeColor="text1"/>
          <w:sz w:val="21"/>
          <w:szCs w:val="21"/>
        </w:rPr>
      </w:pPr>
      <w:r>
        <w:rPr>
          <w:rFonts w:eastAsia="宋体" w:hAnsi="宋体" w:hint="eastAsia"/>
          <w:color w:val="000000" w:themeColor="text1"/>
          <w:sz w:val="21"/>
          <w:szCs w:val="21"/>
        </w:rPr>
        <w:t>日期：2021年</w:t>
      </w:r>
      <w:r>
        <w:rPr>
          <w:rFonts w:eastAsia="宋体" w:hAnsi="宋体"/>
          <w:color w:val="000000" w:themeColor="text1"/>
          <w:sz w:val="21"/>
          <w:szCs w:val="21"/>
        </w:rPr>
        <w:t xml:space="preserve"> </w:t>
      </w:r>
      <w:r>
        <w:rPr>
          <w:rFonts w:eastAsia="宋体" w:hAnsi="宋体" w:hint="eastAsia"/>
          <w:color w:val="000000" w:themeColor="text1"/>
          <w:sz w:val="21"/>
          <w:szCs w:val="21"/>
        </w:rPr>
        <w:t xml:space="preserve"> 月 </w:t>
      </w:r>
      <w:r>
        <w:rPr>
          <w:rFonts w:eastAsia="宋体" w:hAnsi="宋体"/>
          <w:color w:val="000000" w:themeColor="text1"/>
          <w:sz w:val="21"/>
          <w:szCs w:val="21"/>
        </w:rPr>
        <w:t xml:space="preserve">  </w:t>
      </w:r>
      <w:r>
        <w:rPr>
          <w:rFonts w:eastAsia="宋体" w:hAnsi="宋体" w:hint="eastAsia"/>
          <w:color w:val="000000" w:themeColor="text1"/>
          <w:sz w:val="21"/>
          <w:szCs w:val="21"/>
        </w:rPr>
        <w:t>日                              日期：2021</w:t>
      </w:r>
      <w:r>
        <w:rPr>
          <w:rFonts w:eastAsia="宋体" w:hAnsi="宋体"/>
          <w:color w:val="000000" w:themeColor="text1"/>
          <w:sz w:val="21"/>
          <w:szCs w:val="21"/>
        </w:rPr>
        <w:t xml:space="preserve"> </w:t>
      </w:r>
      <w:r>
        <w:rPr>
          <w:rFonts w:eastAsia="宋体" w:hAnsi="宋体" w:hint="eastAsia"/>
          <w:color w:val="000000" w:themeColor="text1"/>
          <w:sz w:val="21"/>
          <w:szCs w:val="21"/>
        </w:rPr>
        <w:t>年</w:t>
      </w:r>
      <w:r>
        <w:rPr>
          <w:rFonts w:eastAsia="宋体" w:hAnsi="宋体"/>
          <w:color w:val="000000" w:themeColor="text1"/>
          <w:sz w:val="21"/>
          <w:szCs w:val="21"/>
        </w:rPr>
        <w:t xml:space="preserve"> </w:t>
      </w:r>
      <w:r>
        <w:rPr>
          <w:rFonts w:eastAsia="宋体" w:hAnsi="宋体" w:hint="eastAsia"/>
          <w:color w:val="000000" w:themeColor="text1"/>
          <w:sz w:val="21"/>
          <w:szCs w:val="21"/>
        </w:rPr>
        <w:t xml:space="preserve"> 月 </w:t>
      </w:r>
      <w:r>
        <w:rPr>
          <w:rFonts w:eastAsia="宋体" w:hAnsi="宋体"/>
          <w:color w:val="000000" w:themeColor="text1"/>
          <w:sz w:val="21"/>
          <w:szCs w:val="21"/>
        </w:rPr>
        <w:t xml:space="preserve">  </w:t>
      </w:r>
      <w:r>
        <w:rPr>
          <w:rFonts w:eastAsia="宋体" w:hAnsi="宋体" w:hint="eastAsia"/>
          <w:color w:val="000000" w:themeColor="text1"/>
          <w:sz w:val="21"/>
          <w:szCs w:val="21"/>
        </w:rPr>
        <w:t>日</w:t>
      </w:r>
    </w:p>
    <w:p w:rsidR="00BC309D" w:rsidRDefault="00F721A6">
      <w:pPr>
        <w:pStyle w:val="a4"/>
        <w:tabs>
          <w:tab w:val="left" w:pos="8930"/>
          <w:tab w:val="left" w:pos="9306"/>
        </w:tabs>
        <w:spacing w:line="360" w:lineRule="auto"/>
        <w:ind w:firstLine="555"/>
        <w:rPr>
          <w:rFonts w:eastAsia="宋体" w:hAnsi="宋体"/>
          <w:color w:val="000000" w:themeColor="text1"/>
          <w:sz w:val="21"/>
          <w:szCs w:val="21"/>
        </w:rPr>
      </w:pPr>
      <w:r>
        <w:rPr>
          <w:rFonts w:eastAsia="宋体" w:hAnsi="宋体" w:hint="eastAsia"/>
          <w:color w:val="000000" w:themeColor="text1"/>
          <w:sz w:val="21"/>
          <w:szCs w:val="21"/>
        </w:rPr>
        <w:t xml:space="preserve">联系电话： </w:t>
      </w:r>
    </w:p>
    <w:p w:rsidR="00BC309D" w:rsidRDefault="00BC309D">
      <w:pPr>
        <w:jc w:val="center"/>
        <w:rPr>
          <w:rFonts w:ascii="宋体" w:hAnsi="宋体"/>
          <w:b/>
          <w:color w:val="000000" w:themeColor="text1"/>
          <w:sz w:val="28"/>
          <w:szCs w:val="28"/>
        </w:rPr>
      </w:pPr>
    </w:p>
    <w:p w:rsidR="00BC309D" w:rsidRDefault="00BC309D">
      <w:pPr>
        <w:pStyle w:val="a3"/>
        <w:overflowPunct w:val="0"/>
        <w:spacing w:line="360" w:lineRule="auto"/>
        <w:ind w:firstLine="0"/>
        <w:rPr>
          <w:rFonts w:ascii="宋体" w:eastAsia="宋体" w:hAnsi="宋体"/>
          <w:color w:val="000000" w:themeColor="text1"/>
          <w:sz w:val="21"/>
          <w:szCs w:val="21"/>
        </w:rPr>
      </w:pPr>
    </w:p>
    <w:p w:rsidR="00BC309D" w:rsidRDefault="00BC309D">
      <w:pPr>
        <w:spacing w:line="240" w:lineRule="auto"/>
        <w:jc w:val="left"/>
        <w:rPr>
          <w:rFonts w:ascii="宋体" w:hAnsi="宋体"/>
          <w:color w:val="000000" w:themeColor="text1"/>
        </w:rPr>
      </w:pPr>
    </w:p>
    <w:p w:rsidR="00BC309D" w:rsidRDefault="00F721A6">
      <w:pPr>
        <w:spacing w:line="240" w:lineRule="auto"/>
        <w:jc w:val="left"/>
        <w:rPr>
          <w:rFonts w:ascii="宋体" w:hAnsi="宋体" w:cstheme="majorBidi"/>
          <w:b/>
          <w:bCs/>
          <w:color w:val="000000" w:themeColor="text1"/>
          <w:sz w:val="32"/>
          <w:szCs w:val="32"/>
        </w:rPr>
      </w:pPr>
      <w:r>
        <w:rPr>
          <w:rFonts w:ascii="宋体" w:hAnsi="宋体"/>
          <w:color w:val="000000" w:themeColor="text1"/>
        </w:rPr>
        <w:br w:type="page"/>
      </w:r>
    </w:p>
    <w:p w:rsidR="00BC309D" w:rsidRDefault="00F721A6">
      <w:pPr>
        <w:pStyle w:val="a9"/>
        <w:rPr>
          <w:rFonts w:ascii="宋体" w:hAnsi="宋体"/>
          <w:color w:val="000000" w:themeColor="text1"/>
        </w:rPr>
      </w:pPr>
      <w:bookmarkStart w:id="95" w:name="_Toc112246307"/>
      <w:r>
        <w:rPr>
          <w:rFonts w:ascii="宋体" w:hAnsi="宋体" w:hint="eastAsia"/>
          <w:color w:val="000000" w:themeColor="text1"/>
        </w:rPr>
        <w:lastRenderedPageBreak/>
        <w:t>第五章</w:t>
      </w:r>
      <w:r>
        <w:rPr>
          <w:rFonts w:ascii="宋体" w:hAnsi="宋体"/>
          <w:color w:val="000000" w:themeColor="text1"/>
        </w:rPr>
        <w:t xml:space="preserve">    </w:t>
      </w:r>
      <w:r>
        <w:rPr>
          <w:rFonts w:ascii="宋体" w:hAnsi="宋体" w:hint="eastAsia"/>
          <w:color w:val="000000" w:themeColor="text1"/>
        </w:rPr>
        <w:t>评标办法</w:t>
      </w:r>
      <w:bookmarkEnd w:id="95"/>
    </w:p>
    <w:p w:rsidR="00BC309D" w:rsidRDefault="00F721A6">
      <w:pPr>
        <w:pStyle w:val="1"/>
        <w:spacing w:before="156" w:after="156"/>
        <w:rPr>
          <w:rFonts w:ascii="宋体" w:hAnsi="宋体"/>
          <w:color w:val="000000" w:themeColor="text1"/>
        </w:rPr>
      </w:pPr>
      <w:bookmarkStart w:id="96" w:name="_Toc529177764"/>
      <w:bookmarkStart w:id="97" w:name="_Toc112246308"/>
      <w:r>
        <w:rPr>
          <w:rFonts w:ascii="宋体" w:hAnsi="宋体" w:hint="eastAsia"/>
          <w:color w:val="000000" w:themeColor="text1"/>
        </w:rPr>
        <w:t>一</w:t>
      </w:r>
      <w:r>
        <w:rPr>
          <w:rFonts w:ascii="宋体" w:hAnsi="宋体"/>
          <w:color w:val="000000" w:themeColor="text1"/>
        </w:rPr>
        <w:t>、</w:t>
      </w:r>
      <w:r>
        <w:rPr>
          <w:rFonts w:ascii="宋体" w:hAnsi="宋体" w:hint="eastAsia"/>
          <w:color w:val="000000" w:themeColor="text1"/>
        </w:rPr>
        <w:t>评标方法</w:t>
      </w:r>
      <w:bookmarkEnd w:id="96"/>
      <w:bookmarkEnd w:id="97"/>
    </w:p>
    <w:p w:rsidR="00BC309D" w:rsidRDefault="00F721A6">
      <w:pPr>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本次</w:t>
      </w:r>
      <w:r w:rsidR="00025DC1">
        <w:rPr>
          <w:rFonts w:ascii="宋体" w:hAnsi="宋体" w:hint="eastAsia"/>
          <w:color w:val="000000" w:themeColor="text1"/>
          <w:sz w:val="24"/>
          <w:szCs w:val="24"/>
        </w:rPr>
        <w:t>采购</w:t>
      </w:r>
      <w:r>
        <w:rPr>
          <w:rFonts w:ascii="宋体" w:hAnsi="宋体"/>
          <w:color w:val="000000" w:themeColor="text1"/>
          <w:sz w:val="24"/>
          <w:szCs w:val="24"/>
        </w:rPr>
        <w:t>采用为综合评分法，即在满足</w:t>
      </w:r>
      <w:r w:rsidR="00025DC1">
        <w:rPr>
          <w:rFonts w:ascii="宋体" w:hAnsi="宋体" w:hint="eastAsia"/>
          <w:color w:val="000000" w:themeColor="text1"/>
          <w:sz w:val="24"/>
          <w:szCs w:val="24"/>
        </w:rPr>
        <w:t>采购</w:t>
      </w:r>
      <w:r w:rsidR="00025DC1">
        <w:rPr>
          <w:rFonts w:ascii="宋体" w:hAnsi="宋体"/>
          <w:color w:val="000000" w:themeColor="text1"/>
          <w:sz w:val="24"/>
          <w:szCs w:val="24"/>
        </w:rPr>
        <w:t>文件实质性要求前提下，按照</w:t>
      </w:r>
      <w:r w:rsidR="00025DC1">
        <w:rPr>
          <w:rFonts w:ascii="宋体" w:hAnsi="宋体" w:hint="eastAsia"/>
          <w:color w:val="000000" w:themeColor="text1"/>
          <w:sz w:val="24"/>
          <w:szCs w:val="24"/>
        </w:rPr>
        <w:t>采购</w:t>
      </w:r>
      <w:r>
        <w:rPr>
          <w:rFonts w:ascii="宋体" w:hAnsi="宋体"/>
          <w:color w:val="000000" w:themeColor="text1"/>
          <w:sz w:val="24"/>
          <w:szCs w:val="24"/>
        </w:rPr>
        <w:t>文件中规定的评分标准和各项因素进行综合评审后，以评标总得分最高的</w:t>
      </w:r>
      <w:r w:rsidR="00025DC1">
        <w:rPr>
          <w:rFonts w:ascii="宋体" w:hAnsi="宋体" w:hint="eastAsia"/>
          <w:color w:val="000000" w:themeColor="text1"/>
          <w:sz w:val="24"/>
          <w:szCs w:val="24"/>
        </w:rPr>
        <w:t>响应</w:t>
      </w:r>
      <w:r>
        <w:rPr>
          <w:rFonts w:ascii="宋体" w:hAnsi="宋体" w:hint="eastAsia"/>
          <w:color w:val="000000" w:themeColor="text1"/>
          <w:sz w:val="24"/>
          <w:szCs w:val="24"/>
        </w:rPr>
        <w:t>单位</w:t>
      </w:r>
      <w:r>
        <w:rPr>
          <w:rFonts w:ascii="宋体" w:hAnsi="宋体"/>
          <w:color w:val="000000" w:themeColor="text1"/>
          <w:sz w:val="24"/>
          <w:szCs w:val="24"/>
        </w:rPr>
        <w:t>作为</w:t>
      </w:r>
      <w:r>
        <w:rPr>
          <w:rFonts w:ascii="宋体" w:hAnsi="宋体" w:hint="eastAsia"/>
          <w:color w:val="000000" w:themeColor="text1"/>
          <w:sz w:val="24"/>
          <w:szCs w:val="24"/>
        </w:rPr>
        <w:t>预中标单位</w:t>
      </w:r>
      <w:r>
        <w:rPr>
          <w:rFonts w:ascii="宋体" w:hAnsi="宋体"/>
          <w:color w:val="000000" w:themeColor="text1"/>
          <w:sz w:val="24"/>
          <w:szCs w:val="24"/>
        </w:rPr>
        <w:t>。</w:t>
      </w:r>
    </w:p>
    <w:p w:rsidR="00BC309D" w:rsidRDefault="00F721A6">
      <w:pPr>
        <w:pStyle w:val="1"/>
        <w:spacing w:before="156" w:after="156"/>
        <w:rPr>
          <w:rFonts w:ascii="宋体" w:hAnsi="宋体"/>
          <w:color w:val="000000" w:themeColor="text1"/>
        </w:rPr>
      </w:pPr>
      <w:bookmarkStart w:id="98" w:name="_Toc529177765"/>
      <w:bookmarkStart w:id="99" w:name="_Toc112246309"/>
      <w:r>
        <w:rPr>
          <w:rFonts w:ascii="宋体" w:hAnsi="宋体" w:hint="eastAsia"/>
          <w:color w:val="000000" w:themeColor="text1"/>
        </w:rPr>
        <w:t>二</w:t>
      </w:r>
      <w:r>
        <w:rPr>
          <w:rFonts w:ascii="宋体" w:hAnsi="宋体"/>
          <w:color w:val="000000" w:themeColor="text1"/>
        </w:rPr>
        <w:t>、</w:t>
      </w:r>
      <w:r>
        <w:rPr>
          <w:rFonts w:ascii="宋体" w:hAnsi="宋体" w:hint="eastAsia"/>
          <w:color w:val="000000" w:themeColor="text1"/>
        </w:rPr>
        <w:t>评标</w:t>
      </w:r>
      <w:r>
        <w:rPr>
          <w:rFonts w:ascii="宋体" w:hAnsi="宋体"/>
          <w:color w:val="000000" w:themeColor="text1"/>
        </w:rPr>
        <w:t>过程</w:t>
      </w:r>
      <w:bookmarkEnd w:id="98"/>
      <w:bookmarkEnd w:id="99"/>
    </w:p>
    <w:p w:rsidR="00BC309D" w:rsidRDefault="00F721A6">
      <w:pPr>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评标</w:t>
      </w:r>
      <w:r>
        <w:rPr>
          <w:rFonts w:ascii="宋体" w:hAnsi="宋体" w:hint="eastAsia"/>
          <w:color w:val="000000" w:themeColor="text1"/>
          <w:sz w:val="24"/>
          <w:szCs w:val="24"/>
        </w:rPr>
        <w:t>小组</w:t>
      </w:r>
      <w:r>
        <w:rPr>
          <w:rFonts w:ascii="宋体" w:hAnsi="宋体"/>
          <w:color w:val="000000" w:themeColor="text1"/>
          <w:sz w:val="24"/>
          <w:szCs w:val="24"/>
        </w:rPr>
        <w:t>各成员独立对每个进入打分程序的有效投标</w:t>
      </w:r>
      <w:r>
        <w:rPr>
          <w:rFonts w:ascii="宋体" w:hAnsi="宋体" w:hint="eastAsia"/>
          <w:color w:val="000000" w:themeColor="text1"/>
          <w:sz w:val="24"/>
          <w:szCs w:val="24"/>
        </w:rPr>
        <w:t>单位</w:t>
      </w:r>
      <w:r>
        <w:rPr>
          <w:rFonts w:ascii="宋体" w:hAnsi="宋体"/>
          <w:color w:val="000000" w:themeColor="text1"/>
          <w:sz w:val="24"/>
          <w:szCs w:val="24"/>
        </w:rPr>
        <w:t>的标书技术和资质部分以打分的形式进行评审和评价。</w:t>
      </w:r>
    </w:p>
    <w:p w:rsidR="00BC309D" w:rsidRDefault="00F721A6">
      <w:pPr>
        <w:pStyle w:val="1"/>
        <w:spacing w:before="156" w:after="156"/>
        <w:rPr>
          <w:rFonts w:ascii="宋体" w:hAnsi="宋体"/>
          <w:color w:val="000000" w:themeColor="text1"/>
        </w:rPr>
      </w:pPr>
      <w:bookmarkStart w:id="100" w:name="_Toc529177766"/>
      <w:bookmarkStart w:id="101" w:name="_Toc112246310"/>
      <w:r>
        <w:rPr>
          <w:rFonts w:ascii="宋体" w:hAnsi="宋体" w:hint="eastAsia"/>
          <w:color w:val="000000" w:themeColor="text1"/>
        </w:rPr>
        <w:t>三</w:t>
      </w:r>
      <w:r>
        <w:rPr>
          <w:rFonts w:ascii="宋体" w:hAnsi="宋体"/>
          <w:color w:val="000000" w:themeColor="text1"/>
        </w:rPr>
        <w:t>、</w:t>
      </w:r>
      <w:r>
        <w:rPr>
          <w:rFonts w:ascii="宋体" w:hAnsi="宋体" w:hint="eastAsia"/>
          <w:color w:val="000000" w:themeColor="text1"/>
        </w:rPr>
        <w:t>确认中标</w:t>
      </w:r>
      <w:r>
        <w:rPr>
          <w:rFonts w:ascii="宋体" w:hAnsi="宋体"/>
          <w:color w:val="000000" w:themeColor="text1"/>
        </w:rPr>
        <w:t>单位</w:t>
      </w:r>
      <w:bookmarkEnd w:id="100"/>
      <w:bookmarkEnd w:id="101"/>
    </w:p>
    <w:p w:rsidR="00BC309D" w:rsidRDefault="00F721A6">
      <w:pPr>
        <w:spacing w:line="360" w:lineRule="auto"/>
        <w:ind w:firstLineChars="200" w:firstLine="480"/>
        <w:rPr>
          <w:rFonts w:ascii="宋体" w:hAnsi="宋体"/>
          <w:color w:val="000000" w:themeColor="text1"/>
          <w:sz w:val="24"/>
          <w:szCs w:val="24"/>
        </w:rPr>
      </w:pPr>
      <w:r>
        <w:rPr>
          <w:rFonts w:ascii="宋体" w:hAnsi="宋体"/>
          <w:color w:val="000000" w:themeColor="text1"/>
          <w:sz w:val="24"/>
          <w:szCs w:val="24"/>
        </w:rPr>
        <w:t>对评标</w:t>
      </w:r>
      <w:r>
        <w:rPr>
          <w:rFonts w:ascii="宋体" w:hAnsi="宋体" w:hint="eastAsia"/>
          <w:color w:val="000000" w:themeColor="text1"/>
          <w:sz w:val="24"/>
          <w:szCs w:val="24"/>
        </w:rPr>
        <w:t>小组</w:t>
      </w:r>
      <w:r>
        <w:rPr>
          <w:rFonts w:ascii="宋体" w:hAnsi="宋体"/>
          <w:color w:val="000000" w:themeColor="text1"/>
          <w:sz w:val="24"/>
          <w:szCs w:val="24"/>
        </w:rPr>
        <w:t>各成</w:t>
      </w:r>
      <w:r>
        <w:rPr>
          <w:rFonts w:ascii="宋体" w:hAnsi="宋体" w:hint="eastAsia"/>
          <w:color w:val="000000" w:themeColor="text1"/>
          <w:sz w:val="24"/>
          <w:szCs w:val="24"/>
        </w:rPr>
        <w:t>员</w:t>
      </w:r>
      <w:r>
        <w:rPr>
          <w:rFonts w:ascii="宋体" w:hAnsi="宋体"/>
          <w:color w:val="000000" w:themeColor="text1"/>
          <w:sz w:val="24"/>
          <w:szCs w:val="24"/>
        </w:rPr>
        <w:t>的评分（除价格分外）进行统计汇总，计算出每个</w:t>
      </w:r>
      <w:r w:rsidR="00025DC1">
        <w:rPr>
          <w:rFonts w:ascii="宋体" w:hAnsi="宋体" w:hint="eastAsia"/>
          <w:color w:val="000000" w:themeColor="text1"/>
          <w:sz w:val="24"/>
          <w:szCs w:val="24"/>
        </w:rPr>
        <w:t>响应</w:t>
      </w:r>
      <w:r>
        <w:rPr>
          <w:rFonts w:ascii="宋体" w:hAnsi="宋体" w:hint="eastAsia"/>
          <w:color w:val="000000" w:themeColor="text1"/>
          <w:sz w:val="24"/>
          <w:szCs w:val="24"/>
        </w:rPr>
        <w:t>单位</w:t>
      </w:r>
      <w:r>
        <w:rPr>
          <w:rFonts w:ascii="宋体" w:hAnsi="宋体"/>
          <w:color w:val="000000" w:themeColor="text1"/>
          <w:sz w:val="24"/>
          <w:szCs w:val="24"/>
        </w:rPr>
        <w:t>的得分，加上价格得分即为每个</w:t>
      </w:r>
      <w:r w:rsidR="00025DC1">
        <w:rPr>
          <w:rFonts w:ascii="宋体" w:hAnsi="宋体" w:hint="eastAsia"/>
          <w:color w:val="000000" w:themeColor="text1"/>
          <w:sz w:val="24"/>
          <w:szCs w:val="24"/>
        </w:rPr>
        <w:t>响应</w:t>
      </w:r>
      <w:r>
        <w:rPr>
          <w:rFonts w:ascii="宋体" w:hAnsi="宋体" w:hint="eastAsia"/>
          <w:color w:val="000000" w:themeColor="text1"/>
          <w:sz w:val="24"/>
          <w:szCs w:val="24"/>
        </w:rPr>
        <w:t>单位</w:t>
      </w:r>
      <w:r>
        <w:rPr>
          <w:rFonts w:ascii="宋体" w:hAnsi="宋体"/>
          <w:color w:val="000000" w:themeColor="text1"/>
          <w:sz w:val="24"/>
          <w:szCs w:val="24"/>
        </w:rPr>
        <w:t>的综合得分</w:t>
      </w:r>
      <w:r>
        <w:rPr>
          <w:rFonts w:ascii="宋体" w:hAnsi="宋体" w:hint="eastAsia"/>
          <w:color w:val="000000" w:themeColor="text1"/>
          <w:sz w:val="24"/>
          <w:szCs w:val="24"/>
        </w:rPr>
        <w:t>，综合</w:t>
      </w:r>
      <w:r>
        <w:rPr>
          <w:rFonts w:ascii="宋体" w:hAnsi="宋体"/>
          <w:color w:val="000000" w:themeColor="text1"/>
          <w:sz w:val="24"/>
          <w:szCs w:val="24"/>
        </w:rPr>
        <w:t>得分最高的即为</w:t>
      </w:r>
      <w:r>
        <w:rPr>
          <w:rFonts w:ascii="宋体" w:hAnsi="宋体" w:hint="eastAsia"/>
          <w:color w:val="000000" w:themeColor="text1"/>
          <w:sz w:val="24"/>
          <w:szCs w:val="24"/>
        </w:rPr>
        <w:t>预中标单位。</w:t>
      </w:r>
    </w:p>
    <w:p w:rsidR="00BC309D" w:rsidRDefault="00F721A6">
      <w:pPr>
        <w:pStyle w:val="1"/>
        <w:spacing w:before="156" w:after="156"/>
        <w:rPr>
          <w:rFonts w:ascii="宋体" w:hAnsi="宋体"/>
          <w:color w:val="000000" w:themeColor="text1"/>
        </w:rPr>
      </w:pPr>
      <w:bookmarkStart w:id="102" w:name="_Toc529177767"/>
      <w:bookmarkStart w:id="103" w:name="_Toc112246311"/>
      <w:r>
        <w:rPr>
          <w:rFonts w:ascii="宋体" w:hAnsi="宋体" w:hint="eastAsia"/>
          <w:color w:val="000000" w:themeColor="text1"/>
        </w:rPr>
        <w:t>四、评分标准</w:t>
      </w:r>
      <w:bookmarkEnd w:id="102"/>
      <w:bookmarkEnd w:id="103"/>
    </w:p>
    <w:p w:rsidR="00BC309D" w:rsidRDefault="00F721A6">
      <w:pPr>
        <w:spacing w:line="360" w:lineRule="auto"/>
        <w:ind w:firstLineChars="200" w:firstLine="482"/>
        <w:rPr>
          <w:rFonts w:ascii="宋体" w:hAnsi="宋体" w:cs="宋体"/>
          <w:b/>
          <w:bCs/>
          <w:sz w:val="24"/>
          <w:szCs w:val="24"/>
        </w:rPr>
      </w:pPr>
      <w:r>
        <w:rPr>
          <w:rFonts w:ascii="宋体" w:hAnsi="宋体" w:cs="宋体" w:hint="eastAsia"/>
          <w:b/>
          <w:bCs/>
          <w:sz w:val="24"/>
          <w:szCs w:val="24"/>
        </w:rPr>
        <w:t>（一）价格分（25分）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1、投标报价低于或等于本项目预算价格的，为</w:t>
      </w:r>
      <w:proofErr w:type="gramStart"/>
      <w:r>
        <w:rPr>
          <w:rFonts w:ascii="宋体" w:eastAsia="宋体" w:hAnsi="宋体" w:cs="宋体" w:hint="eastAsia"/>
          <w:sz w:val="24"/>
          <w:szCs w:val="24"/>
        </w:rPr>
        <w:t>有效</w:t>
      </w:r>
      <w:r w:rsidR="00025DC1">
        <w:rPr>
          <w:rFonts w:ascii="宋体" w:eastAsia="宋体" w:hAnsi="宋体" w:cs="宋体" w:hint="eastAsia"/>
          <w:sz w:val="24"/>
          <w:szCs w:val="24"/>
        </w:rPr>
        <w:t>响应</w:t>
      </w:r>
      <w:proofErr w:type="gramEnd"/>
      <w:r>
        <w:rPr>
          <w:rFonts w:ascii="宋体" w:eastAsia="宋体" w:hAnsi="宋体" w:cs="宋体" w:hint="eastAsia"/>
          <w:sz w:val="24"/>
          <w:szCs w:val="24"/>
        </w:rPr>
        <w:t>报价。超预算的报价为无效报价。无效报价的</w:t>
      </w:r>
      <w:r w:rsidR="00025DC1">
        <w:rPr>
          <w:rFonts w:ascii="宋体" w:eastAsia="宋体" w:hAnsi="宋体" w:cs="宋体" w:hint="eastAsia"/>
          <w:sz w:val="24"/>
          <w:szCs w:val="24"/>
        </w:rPr>
        <w:t>响应</w:t>
      </w:r>
      <w:r>
        <w:rPr>
          <w:rFonts w:ascii="宋体" w:eastAsia="宋体" w:hAnsi="宋体" w:cs="宋体" w:hint="eastAsia"/>
          <w:sz w:val="24"/>
          <w:szCs w:val="24"/>
        </w:rPr>
        <w:t>文件不进行评审，为废标。</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2、价格分确定：</w:t>
      </w:r>
    </w:p>
    <w:p w:rsidR="00BC309D" w:rsidRDefault="00F721A6">
      <w:pPr>
        <w:pStyle w:val="ae"/>
        <w:spacing w:line="360" w:lineRule="auto"/>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2.1、评标基准价为满分25分。</w:t>
      </w:r>
    </w:p>
    <w:p w:rsidR="00BC309D" w:rsidRDefault="00F721A6">
      <w:pPr>
        <w:pStyle w:val="ae"/>
        <w:spacing w:line="360" w:lineRule="auto"/>
        <w:rPr>
          <w:rFonts w:ascii="宋体" w:eastAsia="宋体" w:hAnsi="宋体" w:cs="宋体"/>
          <w:sz w:val="24"/>
          <w:szCs w:val="24"/>
        </w:rPr>
      </w:pPr>
      <w:r>
        <w:rPr>
          <w:rFonts w:asciiTheme="majorEastAsia" w:eastAsiaTheme="majorEastAsia" w:hAnsiTheme="majorEastAsia" w:cs="宋体" w:hint="eastAsia"/>
          <w:sz w:val="24"/>
          <w:szCs w:val="24"/>
        </w:rPr>
        <w:t>2.2、价格分采用低价优先法计算，即满足采购文件要求且响应价格最低的响应报价为评标基准价，其价格分为满分25分。其他投标人的价格</w:t>
      </w:r>
      <w:proofErr w:type="gramStart"/>
      <w:r>
        <w:rPr>
          <w:rFonts w:asciiTheme="majorEastAsia" w:eastAsiaTheme="majorEastAsia" w:hAnsiTheme="majorEastAsia" w:cs="宋体" w:hint="eastAsia"/>
          <w:sz w:val="24"/>
          <w:szCs w:val="24"/>
        </w:rPr>
        <w:t>分统一</w:t>
      </w:r>
      <w:proofErr w:type="gramEnd"/>
      <w:r>
        <w:rPr>
          <w:rFonts w:asciiTheme="majorEastAsia" w:eastAsiaTheme="majorEastAsia" w:hAnsiTheme="majorEastAsia" w:cs="宋体" w:hint="eastAsia"/>
          <w:sz w:val="24"/>
          <w:szCs w:val="24"/>
        </w:rPr>
        <w:t>按照</w:t>
      </w:r>
      <w:r>
        <w:rPr>
          <w:rFonts w:ascii="宋体" w:eastAsia="宋体" w:hAnsi="宋体" w:cs="宋体" w:hint="eastAsia"/>
          <w:sz w:val="24"/>
          <w:szCs w:val="24"/>
        </w:rPr>
        <w:t>下列公式计算： 报价得分=(评标基准价／</w:t>
      </w:r>
      <w:r w:rsidR="00025DC1">
        <w:rPr>
          <w:rFonts w:ascii="宋体" w:eastAsia="宋体" w:hAnsi="宋体" w:cs="宋体" w:hint="eastAsia"/>
          <w:sz w:val="24"/>
          <w:szCs w:val="24"/>
        </w:rPr>
        <w:t>响应</w:t>
      </w:r>
      <w:r>
        <w:rPr>
          <w:rFonts w:ascii="宋体" w:eastAsia="宋体" w:hAnsi="宋体" w:cs="宋体" w:hint="eastAsia"/>
          <w:sz w:val="24"/>
          <w:szCs w:val="24"/>
        </w:rPr>
        <w:t>报价)×25×100%。计算结果四舍五入小数点后保留两位。</w:t>
      </w:r>
    </w:p>
    <w:p w:rsidR="00BC309D" w:rsidRDefault="00F721A6">
      <w:pPr>
        <w:spacing w:line="360" w:lineRule="auto"/>
        <w:ind w:firstLineChars="200" w:firstLine="482"/>
        <w:rPr>
          <w:rFonts w:ascii="宋体" w:hAnsi="宋体" w:cs="宋体"/>
          <w:b/>
          <w:bCs/>
          <w:sz w:val="24"/>
          <w:szCs w:val="24"/>
        </w:rPr>
      </w:pPr>
      <w:r>
        <w:rPr>
          <w:rFonts w:ascii="宋体" w:hAnsi="宋体" w:cs="宋体" w:hint="eastAsia"/>
          <w:b/>
          <w:bCs/>
          <w:sz w:val="24"/>
          <w:szCs w:val="24"/>
        </w:rPr>
        <w:t>（二）技术方案（56分）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1、对供应商提供的针对本项目情况编制的施工方案比较（从施工总体部署、施工技术方案、施工质量保证措施、安全文明施工措施及技术人员配置等方面进行综合评定）：方案合理性、可行性、完整性强的得5-8分，方案合理性、可行性、完整性一般的得3-5分，方案合理性、可行性、完整性较差的得0-3分。最高8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lastRenderedPageBreak/>
        <w:t>2、对供应商提供的针对本项目的施工进度计划表比较：进度计划表清晰、组织计划方案健全、高效、考虑周全得4-5分；进度计划表清晰、计划方案基本可行得2-4分；进度计划表简单，操作性不强得0-2分。最高5分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3、对供应商提供的针对本项目所需的设备、工具等所投入的数量及保养、维修、使用方案比较：设备齐全、方案可实施性强的得7-10分，设备较齐全、方案可实施性略差的得4-7分，设备不齐全、方案可实施性差的得0-4分。最高10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4、对供应商提供的针对本项目的管理制度、应急方案与措施、服务响应措施方案比较：方案合理性、可行性、完整性强的得7-10分，方案合理性、可行性、完整性一般的得4-7分，方案合理性、可行性、完整性较差的得0-4分。最高10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5、对供应商提供的针对本项目的合理化建议及合理优化方案比较（根据所提供的建议及优化方案的合理性、经济性和可行性等方面）：方案合理性、可行性、完整性强的得7-10分，方案合理性、可行性、完整性一般的得4-7分，方案合理性、可行性、完整性较差的得0-4分。最高10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6、对供应商提供针对本项目的施工现场临时设施、临时道路布置等方案进行比较：方案合理性、可行性、完整性强的得4-7分，方案合理性、可行性、完整性一般的得2-4分，方案合理性、可行性、完整性较差的得0-2分。最高7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7、对供应商提供的针对本项目的施工期间与其他单位、部门的综合协调方案比较：方案合理性、可行性、完整性强的得5-6分，方案合理性、可行性、完整性一般的得3-5分，方案合理性、可行性、完整性较差的得0-3分。最高6分</w:t>
      </w:r>
    </w:p>
    <w:p w:rsidR="00BC309D" w:rsidRDefault="00F721A6">
      <w:pPr>
        <w:spacing w:line="360" w:lineRule="auto"/>
        <w:ind w:firstLineChars="200" w:firstLine="482"/>
        <w:rPr>
          <w:rFonts w:ascii="宋体" w:hAnsi="宋体" w:cs="宋体"/>
          <w:b/>
          <w:bCs/>
          <w:sz w:val="24"/>
          <w:szCs w:val="24"/>
        </w:rPr>
      </w:pPr>
      <w:r>
        <w:rPr>
          <w:rFonts w:ascii="宋体" w:hAnsi="宋体" w:cs="宋体" w:hint="eastAsia"/>
          <w:b/>
          <w:bCs/>
          <w:sz w:val="24"/>
          <w:szCs w:val="24"/>
        </w:rPr>
        <w:t>（三）公司综合实力（12分）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1、供应商自201</w:t>
      </w:r>
      <w:r w:rsidR="00025DC1">
        <w:rPr>
          <w:rFonts w:ascii="宋体" w:eastAsia="宋体" w:hAnsi="宋体" w:cs="宋体" w:hint="eastAsia"/>
          <w:sz w:val="24"/>
          <w:szCs w:val="24"/>
        </w:rPr>
        <w:t>9</w:t>
      </w:r>
      <w:r>
        <w:rPr>
          <w:rFonts w:ascii="宋体" w:eastAsia="宋体" w:hAnsi="宋体" w:cs="宋体" w:hint="eastAsia"/>
          <w:sz w:val="24"/>
          <w:szCs w:val="24"/>
        </w:rPr>
        <w:t>年1月1日以来承接过的类似项目业绩，每提供一份得2分，最高8分，投标文件中需提供合同复印件。</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2、供应商具有有效期内的质量管理体系证书、环境质量认证书、职业健康安全管理体系认证证书的复印件，每提供一份得1分，最高3分。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3、供应商具有建筑机电安装工程专业承包资质的，提供相关证书复印件，1</w:t>
      </w:r>
      <w:r>
        <w:rPr>
          <w:rFonts w:ascii="宋体" w:eastAsia="宋体" w:hAnsi="宋体" w:cs="宋体" w:hint="eastAsia"/>
          <w:sz w:val="24"/>
          <w:szCs w:val="24"/>
        </w:rPr>
        <w:lastRenderedPageBreak/>
        <w:t>分。</w:t>
      </w:r>
    </w:p>
    <w:p w:rsidR="00BC309D" w:rsidRDefault="00F721A6">
      <w:pPr>
        <w:spacing w:line="360" w:lineRule="auto"/>
        <w:ind w:firstLineChars="200" w:firstLine="482"/>
        <w:rPr>
          <w:rFonts w:ascii="宋体" w:hAnsi="宋体" w:cs="宋体"/>
          <w:b/>
          <w:bCs/>
          <w:sz w:val="24"/>
          <w:szCs w:val="24"/>
        </w:rPr>
      </w:pPr>
      <w:r>
        <w:rPr>
          <w:rFonts w:ascii="宋体" w:hAnsi="宋体" w:cs="宋体" w:hint="eastAsia"/>
          <w:b/>
          <w:bCs/>
          <w:sz w:val="24"/>
          <w:szCs w:val="24"/>
        </w:rPr>
        <w:t>（四）人员配备（7分）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1、拟投入本项目的项目经理具有与本项目相关的专业职称证书，每提供一份复印件得1分，最高4分。</w:t>
      </w:r>
    </w:p>
    <w:p w:rsidR="00BC309D" w:rsidRDefault="00F721A6">
      <w:pPr>
        <w:pStyle w:val="ae"/>
        <w:spacing w:line="360" w:lineRule="auto"/>
        <w:rPr>
          <w:rFonts w:ascii="宋体" w:eastAsia="宋体" w:hAnsi="宋体" w:cs="宋体"/>
          <w:sz w:val="24"/>
          <w:szCs w:val="24"/>
        </w:rPr>
      </w:pPr>
      <w:r>
        <w:rPr>
          <w:rFonts w:ascii="宋体" w:eastAsia="宋体" w:hAnsi="宋体" w:cs="宋体" w:hint="eastAsia"/>
          <w:sz w:val="24"/>
          <w:szCs w:val="24"/>
        </w:rPr>
        <w:t>2、拟投入本项目的项目经理具备类似项目管理经验，3分。（投标文件中须提供管理工作经验证明或相应的服务合同复印件）。</w:t>
      </w:r>
    </w:p>
    <w:p w:rsidR="00BC309D" w:rsidRDefault="00BC309D"/>
    <w:p w:rsidR="00BC309D" w:rsidRDefault="00BC309D">
      <w:pPr>
        <w:rPr>
          <w:rFonts w:ascii="宋体" w:hAnsi="宋体"/>
          <w:color w:val="000000" w:themeColor="text1"/>
        </w:rPr>
      </w:pPr>
    </w:p>
    <w:p w:rsidR="00BC309D" w:rsidRDefault="00F721A6">
      <w:pPr>
        <w:spacing w:line="360" w:lineRule="auto"/>
        <w:rPr>
          <w:rFonts w:ascii="宋体" w:hAnsi="宋体"/>
          <w:b/>
          <w:color w:val="000000" w:themeColor="text1"/>
          <w:sz w:val="24"/>
          <w:szCs w:val="24"/>
        </w:rPr>
      </w:pPr>
      <w:r>
        <w:rPr>
          <w:rFonts w:ascii="宋体" w:hAnsi="宋体" w:hint="eastAsia"/>
          <w:b/>
          <w:color w:val="000000" w:themeColor="text1"/>
          <w:sz w:val="24"/>
          <w:szCs w:val="24"/>
        </w:rPr>
        <w:t>注：</w:t>
      </w:r>
      <w:r>
        <w:rPr>
          <w:rFonts w:ascii="宋体" w:hAnsi="宋体"/>
          <w:b/>
          <w:color w:val="000000" w:themeColor="text1"/>
          <w:sz w:val="24"/>
          <w:szCs w:val="24"/>
        </w:rPr>
        <w:t>1</w:t>
      </w:r>
      <w:r>
        <w:rPr>
          <w:rFonts w:ascii="宋体" w:hAnsi="宋体" w:hint="eastAsia"/>
          <w:b/>
          <w:color w:val="000000" w:themeColor="text1"/>
          <w:sz w:val="24"/>
          <w:szCs w:val="24"/>
        </w:rPr>
        <w:t>、针对评分标准中评分的每一条，</w:t>
      </w:r>
      <w:r w:rsidR="00025DC1">
        <w:rPr>
          <w:rFonts w:ascii="宋体" w:hAnsi="宋体" w:hint="eastAsia"/>
          <w:b/>
          <w:color w:val="000000" w:themeColor="text1"/>
          <w:sz w:val="24"/>
          <w:szCs w:val="24"/>
        </w:rPr>
        <w:t>响应单位</w:t>
      </w:r>
      <w:r>
        <w:rPr>
          <w:rFonts w:ascii="宋体" w:hAnsi="宋体" w:hint="eastAsia"/>
          <w:b/>
          <w:color w:val="000000" w:themeColor="text1"/>
          <w:sz w:val="24"/>
          <w:szCs w:val="24"/>
        </w:rPr>
        <w:t>均应提供相关资料并</w:t>
      </w:r>
      <w:proofErr w:type="gramStart"/>
      <w:r>
        <w:rPr>
          <w:rFonts w:ascii="宋体" w:hAnsi="宋体" w:hint="eastAsia"/>
          <w:b/>
          <w:color w:val="000000" w:themeColor="text1"/>
          <w:sz w:val="24"/>
          <w:szCs w:val="24"/>
        </w:rPr>
        <w:t>作出</w:t>
      </w:r>
      <w:proofErr w:type="gramEnd"/>
      <w:r>
        <w:rPr>
          <w:rFonts w:ascii="宋体" w:hAnsi="宋体" w:hint="eastAsia"/>
          <w:b/>
          <w:color w:val="000000" w:themeColor="text1"/>
          <w:sz w:val="24"/>
          <w:szCs w:val="24"/>
        </w:rPr>
        <w:t>相应说明供评委评判，不提供相关资料的视为不具备该项得分的条件，资料须编好目录及页码。</w:t>
      </w:r>
    </w:p>
    <w:p w:rsidR="00BC309D" w:rsidRDefault="00F721A6">
      <w:pPr>
        <w:spacing w:line="360" w:lineRule="auto"/>
        <w:ind w:firstLineChars="200" w:firstLine="482"/>
        <w:rPr>
          <w:rFonts w:ascii="宋体" w:hAnsi="宋体"/>
          <w:b/>
          <w:color w:val="000000" w:themeColor="text1"/>
          <w:sz w:val="24"/>
          <w:szCs w:val="24"/>
        </w:rPr>
      </w:pPr>
      <w:r>
        <w:rPr>
          <w:rFonts w:ascii="宋体" w:hAnsi="宋体" w:cs="宋体"/>
          <w:b/>
          <w:color w:val="000000" w:themeColor="text1"/>
          <w:sz w:val="24"/>
          <w:szCs w:val="24"/>
        </w:rPr>
        <w:t>2</w:t>
      </w:r>
      <w:r>
        <w:rPr>
          <w:rFonts w:ascii="宋体" w:hAnsi="宋体" w:cs="宋体" w:hint="eastAsia"/>
          <w:b/>
          <w:color w:val="000000" w:themeColor="text1"/>
          <w:sz w:val="24"/>
          <w:szCs w:val="24"/>
          <w:lang w:val="zh-CN"/>
        </w:rPr>
        <w:t>、</w:t>
      </w:r>
      <w:r w:rsidR="00025DC1">
        <w:rPr>
          <w:rFonts w:ascii="宋体" w:hAnsi="宋体" w:hint="eastAsia"/>
          <w:b/>
          <w:bCs/>
          <w:color w:val="000000" w:themeColor="text1"/>
          <w:sz w:val="24"/>
          <w:szCs w:val="24"/>
        </w:rPr>
        <w:t>响应</w:t>
      </w:r>
      <w:r>
        <w:rPr>
          <w:rFonts w:ascii="宋体" w:hAnsi="宋体" w:hint="eastAsia"/>
          <w:b/>
          <w:color w:val="000000" w:themeColor="text1"/>
          <w:sz w:val="24"/>
          <w:szCs w:val="24"/>
        </w:rPr>
        <w:t>单位必须保证全部投标资料的真实性，如有虚假或对采购文件所要求说明的情况故意隐瞒或虚报，视为不实质性响应。</w:t>
      </w:r>
    </w:p>
    <w:p w:rsidR="00BC309D" w:rsidRDefault="00F721A6">
      <w:pPr>
        <w:spacing w:line="360" w:lineRule="auto"/>
        <w:ind w:firstLineChars="200" w:firstLine="482"/>
        <w:rPr>
          <w:rFonts w:ascii="宋体" w:hAnsi="宋体"/>
          <w:b/>
          <w:color w:val="000000" w:themeColor="text1"/>
          <w:sz w:val="24"/>
          <w:szCs w:val="24"/>
        </w:rPr>
      </w:pPr>
      <w:r>
        <w:rPr>
          <w:rFonts w:ascii="宋体" w:hAnsi="宋体"/>
          <w:b/>
          <w:color w:val="000000" w:themeColor="text1"/>
          <w:sz w:val="24"/>
          <w:szCs w:val="24"/>
        </w:rPr>
        <w:t>3</w:t>
      </w:r>
      <w:r>
        <w:rPr>
          <w:rFonts w:ascii="宋体" w:hAnsi="宋体" w:hint="eastAsia"/>
          <w:b/>
          <w:color w:val="000000" w:themeColor="text1"/>
          <w:sz w:val="24"/>
          <w:szCs w:val="24"/>
        </w:rPr>
        <w:t>、评标过程中出现本评标办法未尽事宜，由评标小组根据有关法律、法规讨论决定。</w:t>
      </w:r>
    </w:p>
    <w:p w:rsidR="00BC309D" w:rsidRDefault="00BC309D">
      <w:pPr>
        <w:spacing w:line="360" w:lineRule="auto"/>
        <w:rPr>
          <w:rFonts w:ascii="宋体" w:hAnsi="宋体"/>
          <w:color w:val="000000" w:themeColor="text1"/>
          <w:sz w:val="24"/>
          <w:szCs w:val="24"/>
        </w:rPr>
      </w:pPr>
    </w:p>
    <w:p w:rsidR="00BC309D" w:rsidRDefault="00BC309D">
      <w:pPr>
        <w:pStyle w:val="1"/>
        <w:spacing w:before="156" w:after="156"/>
        <w:ind w:firstLineChars="900" w:firstLine="2620"/>
        <w:rPr>
          <w:color w:val="000000" w:themeColor="text1"/>
        </w:rPr>
      </w:pPr>
    </w:p>
    <w:sectPr w:rsidR="00BC30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DB" w:rsidRDefault="00D94BDB">
      <w:pPr>
        <w:spacing w:line="240" w:lineRule="auto"/>
      </w:pPr>
      <w:r>
        <w:separator/>
      </w:r>
    </w:p>
  </w:endnote>
  <w:endnote w:type="continuationSeparator" w:id="0">
    <w:p w:rsidR="00D94BDB" w:rsidRDefault="00D94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6" w:rsidRDefault="0053501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35016" w:rsidRDefault="005350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6" w:rsidRDefault="00535016">
    <w:pPr>
      <w:pStyle w:val="a6"/>
      <w:jc w:val="center"/>
    </w:pPr>
    <w:r>
      <w:fldChar w:fldCharType="begin"/>
    </w:r>
    <w:r>
      <w:instrText>PAGE   \* MERGEFORMAT</w:instrText>
    </w:r>
    <w:r>
      <w:fldChar w:fldCharType="separate"/>
    </w:r>
    <w:r w:rsidR="00DA0A32" w:rsidRPr="00DA0A32">
      <w:rPr>
        <w:noProof/>
        <w:lang w:val="zh-CN"/>
      </w:rPr>
      <w:t>5</w:t>
    </w:r>
    <w:r>
      <w:rPr>
        <w:lang w:val="zh-CN"/>
      </w:rPr>
      <w:fldChar w:fldCharType="end"/>
    </w:r>
  </w:p>
  <w:p w:rsidR="00535016" w:rsidRDefault="005350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DB" w:rsidRDefault="00D94BDB">
      <w:pPr>
        <w:spacing w:line="240" w:lineRule="auto"/>
      </w:pPr>
      <w:r>
        <w:separator/>
      </w:r>
    </w:p>
  </w:footnote>
  <w:footnote w:type="continuationSeparator" w:id="0">
    <w:p w:rsidR="00D94BDB" w:rsidRDefault="00D94B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6" w:rsidRDefault="0053501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7"/>
    <w:rsid w:val="000017FB"/>
    <w:rsid w:val="0000520B"/>
    <w:rsid w:val="00010F3E"/>
    <w:rsid w:val="0001368B"/>
    <w:rsid w:val="00017739"/>
    <w:rsid w:val="00020817"/>
    <w:rsid w:val="000221D1"/>
    <w:rsid w:val="00025DC1"/>
    <w:rsid w:val="00037D4F"/>
    <w:rsid w:val="0004322A"/>
    <w:rsid w:val="0004689B"/>
    <w:rsid w:val="00063780"/>
    <w:rsid w:val="000875E9"/>
    <w:rsid w:val="000A4483"/>
    <w:rsid w:val="000B1A19"/>
    <w:rsid w:val="000C1E9B"/>
    <w:rsid w:val="000C2B07"/>
    <w:rsid w:val="000C4777"/>
    <w:rsid w:val="000D66EE"/>
    <w:rsid w:val="000E0988"/>
    <w:rsid w:val="000E36A0"/>
    <w:rsid w:val="000E5505"/>
    <w:rsid w:val="000E5FC3"/>
    <w:rsid w:val="000F377D"/>
    <w:rsid w:val="0010101D"/>
    <w:rsid w:val="001011AE"/>
    <w:rsid w:val="00103680"/>
    <w:rsid w:val="00106370"/>
    <w:rsid w:val="001111D1"/>
    <w:rsid w:val="00117D59"/>
    <w:rsid w:val="001277DC"/>
    <w:rsid w:val="00131E6D"/>
    <w:rsid w:val="00132515"/>
    <w:rsid w:val="001413E5"/>
    <w:rsid w:val="00147516"/>
    <w:rsid w:val="00153C72"/>
    <w:rsid w:val="00154AA1"/>
    <w:rsid w:val="00157186"/>
    <w:rsid w:val="00186449"/>
    <w:rsid w:val="00191DD0"/>
    <w:rsid w:val="001A1D65"/>
    <w:rsid w:val="001A235C"/>
    <w:rsid w:val="001A6012"/>
    <w:rsid w:val="001C7512"/>
    <w:rsid w:val="001D054C"/>
    <w:rsid w:val="001D7DA4"/>
    <w:rsid w:val="001E38D4"/>
    <w:rsid w:val="001E5F9A"/>
    <w:rsid w:val="001F368F"/>
    <w:rsid w:val="001F4B65"/>
    <w:rsid w:val="001F5BD2"/>
    <w:rsid w:val="00201514"/>
    <w:rsid w:val="00206753"/>
    <w:rsid w:val="00210B20"/>
    <w:rsid w:val="00220C98"/>
    <w:rsid w:val="002216D4"/>
    <w:rsid w:val="00222B82"/>
    <w:rsid w:val="00233503"/>
    <w:rsid w:val="00244A0B"/>
    <w:rsid w:val="002618A0"/>
    <w:rsid w:val="002637D5"/>
    <w:rsid w:val="00282146"/>
    <w:rsid w:val="00285D92"/>
    <w:rsid w:val="00290695"/>
    <w:rsid w:val="002923B2"/>
    <w:rsid w:val="00294B36"/>
    <w:rsid w:val="00297CA5"/>
    <w:rsid w:val="002A40AD"/>
    <w:rsid w:val="002B26F1"/>
    <w:rsid w:val="002C0709"/>
    <w:rsid w:val="002C40B8"/>
    <w:rsid w:val="002C7C58"/>
    <w:rsid w:val="002E112E"/>
    <w:rsid w:val="002E6AD6"/>
    <w:rsid w:val="002F0023"/>
    <w:rsid w:val="002F405D"/>
    <w:rsid w:val="00310685"/>
    <w:rsid w:val="00320B51"/>
    <w:rsid w:val="00320DE4"/>
    <w:rsid w:val="003265FF"/>
    <w:rsid w:val="00336E60"/>
    <w:rsid w:val="00336FC5"/>
    <w:rsid w:val="00340B9F"/>
    <w:rsid w:val="0034270E"/>
    <w:rsid w:val="00357471"/>
    <w:rsid w:val="003611DA"/>
    <w:rsid w:val="0036659C"/>
    <w:rsid w:val="0036730B"/>
    <w:rsid w:val="00392737"/>
    <w:rsid w:val="003B2381"/>
    <w:rsid w:val="003B509E"/>
    <w:rsid w:val="003C5215"/>
    <w:rsid w:val="003D6A66"/>
    <w:rsid w:val="003E5FDB"/>
    <w:rsid w:val="003F2A7E"/>
    <w:rsid w:val="003F3D4D"/>
    <w:rsid w:val="004075E8"/>
    <w:rsid w:val="00407AE2"/>
    <w:rsid w:val="004311CC"/>
    <w:rsid w:val="00433C1F"/>
    <w:rsid w:val="00434251"/>
    <w:rsid w:val="0043772A"/>
    <w:rsid w:val="00440AD9"/>
    <w:rsid w:val="004502D8"/>
    <w:rsid w:val="00453775"/>
    <w:rsid w:val="00455202"/>
    <w:rsid w:val="00457209"/>
    <w:rsid w:val="004574EA"/>
    <w:rsid w:val="00457967"/>
    <w:rsid w:val="00481E2D"/>
    <w:rsid w:val="0048647C"/>
    <w:rsid w:val="00497559"/>
    <w:rsid w:val="004B5F00"/>
    <w:rsid w:val="004C4B0D"/>
    <w:rsid w:val="004C6C30"/>
    <w:rsid w:val="004D267C"/>
    <w:rsid w:val="004D408F"/>
    <w:rsid w:val="004E0FBD"/>
    <w:rsid w:val="004E3B8B"/>
    <w:rsid w:val="004E7170"/>
    <w:rsid w:val="004F027F"/>
    <w:rsid w:val="00503351"/>
    <w:rsid w:val="00507639"/>
    <w:rsid w:val="00525E3D"/>
    <w:rsid w:val="00534731"/>
    <w:rsid w:val="00535016"/>
    <w:rsid w:val="005526AF"/>
    <w:rsid w:val="00557F7C"/>
    <w:rsid w:val="0056430B"/>
    <w:rsid w:val="0057795E"/>
    <w:rsid w:val="00591369"/>
    <w:rsid w:val="005B717F"/>
    <w:rsid w:val="005C6717"/>
    <w:rsid w:val="005D3CF1"/>
    <w:rsid w:val="005E3DCB"/>
    <w:rsid w:val="005E5921"/>
    <w:rsid w:val="005E7354"/>
    <w:rsid w:val="005F05D7"/>
    <w:rsid w:val="005F4C95"/>
    <w:rsid w:val="00613064"/>
    <w:rsid w:val="006247BA"/>
    <w:rsid w:val="00632A61"/>
    <w:rsid w:val="006774E2"/>
    <w:rsid w:val="006A2502"/>
    <w:rsid w:val="006B0D5D"/>
    <w:rsid w:val="006B7C1E"/>
    <w:rsid w:val="006C020F"/>
    <w:rsid w:val="006C28D4"/>
    <w:rsid w:val="006D210D"/>
    <w:rsid w:val="006E0880"/>
    <w:rsid w:val="006F6093"/>
    <w:rsid w:val="006F6160"/>
    <w:rsid w:val="00700503"/>
    <w:rsid w:val="00703880"/>
    <w:rsid w:val="00706D41"/>
    <w:rsid w:val="007107C7"/>
    <w:rsid w:val="00720008"/>
    <w:rsid w:val="007269E0"/>
    <w:rsid w:val="00735FF8"/>
    <w:rsid w:val="00742E0A"/>
    <w:rsid w:val="00743C37"/>
    <w:rsid w:val="00745740"/>
    <w:rsid w:val="00751801"/>
    <w:rsid w:val="0076110E"/>
    <w:rsid w:val="00772D78"/>
    <w:rsid w:val="007753C0"/>
    <w:rsid w:val="00785479"/>
    <w:rsid w:val="00785892"/>
    <w:rsid w:val="007A11B3"/>
    <w:rsid w:val="007A1AB4"/>
    <w:rsid w:val="007A3721"/>
    <w:rsid w:val="007A4394"/>
    <w:rsid w:val="007C1E66"/>
    <w:rsid w:val="007E18CA"/>
    <w:rsid w:val="007E1EF8"/>
    <w:rsid w:val="007F1CAC"/>
    <w:rsid w:val="007F7BC9"/>
    <w:rsid w:val="0080312F"/>
    <w:rsid w:val="00813C07"/>
    <w:rsid w:val="00825010"/>
    <w:rsid w:val="0082530F"/>
    <w:rsid w:val="00831483"/>
    <w:rsid w:val="00842D1D"/>
    <w:rsid w:val="00855305"/>
    <w:rsid w:val="00857808"/>
    <w:rsid w:val="008633DD"/>
    <w:rsid w:val="0087147D"/>
    <w:rsid w:val="00892715"/>
    <w:rsid w:val="00895459"/>
    <w:rsid w:val="00896D0C"/>
    <w:rsid w:val="008A2BE5"/>
    <w:rsid w:val="008B1985"/>
    <w:rsid w:val="008C1E0D"/>
    <w:rsid w:val="008C55BC"/>
    <w:rsid w:val="008D061E"/>
    <w:rsid w:val="008D06D5"/>
    <w:rsid w:val="008D39D2"/>
    <w:rsid w:val="008D5174"/>
    <w:rsid w:val="008D57BF"/>
    <w:rsid w:val="008E31E0"/>
    <w:rsid w:val="00906CF4"/>
    <w:rsid w:val="00911756"/>
    <w:rsid w:val="009152A7"/>
    <w:rsid w:val="00921822"/>
    <w:rsid w:val="00936C5B"/>
    <w:rsid w:val="00944C14"/>
    <w:rsid w:val="009546C7"/>
    <w:rsid w:val="00954BCC"/>
    <w:rsid w:val="00973E0A"/>
    <w:rsid w:val="00981FAE"/>
    <w:rsid w:val="009919DB"/>
    <w:rsid w:val="009B067B"/>
    <w:rsid w:val="009C4FEC"/>
    <w:rsid w:val="009C6BEF"/>
    <w:rsid w:val="009D5232"/>
    <w:rsid w:val="009E5D54"/>
    <w:rsid w:val="009F06E1"/>
    <w:rsid w:val="009F51DB"/>
    <w:rsid w:val="009F5FDD"/>
    <w:rsid w:val="00A132DA"/>
    <w:rsid w:val="00A17BAA"/>
    <w:rsid w:val="00A23FA6"/>
    <w:rsid w:val="00A25F60"/>
    <w:rsid w:val="00A274D7"/>
    <w:rsid w:val="00A37E01"/>
    <w:rsid w:val="00A41DA1"/>
    <w:rsid w:val="00A647F8"/>
    <w:rsid w:val="00A77838"/>
    <w:rsid w:val="00A91B71"/>
    <w:rsid w:val="00A95C87"/>
    <w:rsid w:val="00AA3D3D"/>
    <w:rsid w:val="00AB6A38"/>
    <w:rsid w:val="00AC6B42"/>
    <w:rsid w:val="00AD247A"/>
    <w:rsid w:val="00AE31D5"/>
    <w:rsid w:val="00AE62B6"/>
    <w:rsid w:val="00AE72AB"/>
    <w:rsid w:val="00AF5B56"/>
    <w:rsid w:val="00B036C3"/>
    <w:rsid w:val="00B25A5F"/>
    <w:rsid w:val="00B34F68"/>
    <w:rsid w:val="00B42321"/>
    <w:rsid w:val="00B44207"/>
    <w:rsid w:val="00B56292"/>
    <w:rsid w:val="00B66099"/>
    <w:rsid w:val="00B967E3"/>
    <w:rsid w:val="00BA4D6E"/>
    <w:rsid w:val="00BA4EBA"/>
    <w:rsid w:val="00BB2C9D"/>
    <w:rsid w:val="00BC1252"/>
    <w:rsid w:val="00BC2A88"/>
    <w:rsid w:val="00BC309D"/>
    <w:rsid w:val="00BE3ED0"/>
    <w:rsid w:val="00BE4397"/>
    <w:rsid w:val="00BF1106"/>
    <w:rsid w:val="00C049E1"/>
    <w:rsid w:val="00C05894"/>
    <w:rsid w:val="00C2121F"/>
    <w:rsid w:val="00C34805"/>
    <w:rsid w:val="00C473D6"/>
    <w:rsid w:val="00C50BF8"/>
    <w:rsid w:val="00C630EF"/>
    <w:rsid w:val="00C72201"/>
    <w:rsid w:val="00C84CFC"/>
    <w:rsid w:val="00C86308"/>
    <w:rsid w:val="00C86D43"/>
    <w:rsid w:val="00C8725E"/>
    <w:rsid w:val="00C93B81"/>
    <w:rsid w:val="00CA4041"/>
    <w:rsid w:val="00CA5A13"/>
    <w:rsid w:val="00CA666C"/>
    <w:rsid w:val="00CB0B24"/>
    <w:rsid w:val="00CC00D1"/>
    <w:rsid w:val="00CC3EF2"/>
    <w:rsid w:val="00CD0800"/>
    <w:rsid w:val="00CD0C45"/>
    <w:rsid w:val="00CE2AB2"/>
    <w:rsid w:val="00D000E4"/>
    <w:rsid w:val="00D05D7A"/>
    <w:rsid w:val="00D16ED0"/>
    <w:rsid w:val="00D23A58"/>
    <w:rsid w:val="00D23AC7"/>
    <w:rsid w:val="00D3185A"/>
    <w:rsid w:val="00D35607"/>
    <w:rsid w:val="00D614F6"/>
    <w:rsid w:val="00D669C3"/>
    <w:rsid w:val="00D8449F"/>
    <w:rsid w:val="00D85676"/>
    <w:rsid w:val="00D87FB9"/>
    <w:rsid w:val="00D94171"/>
    <w:rsid w:val="00D94BDB"/>
    <w:rsid w:val="00DA0A32"/>
    <w:rsid w:val="00DA36DB"/>
    <w:rsid w:val="00DA6BF9"/>
    <w:rsid w:val="00DB3DF7"/>
    <w:rsid w:val="00DB4A17"/>
    <w:rsid w:val="00DB71E1"/>
    <w:rsid w:val="00DC45C2"/>
    <w:rsid w:val="00DE1C5B"/>
    <w:rsid w:val="00DF38EE"/>
    <w:rsid w:val="00E0148E"/>
    <w:rsid w:val="00E02650"/>
    <w:rsid w:val="00E22E1F"/>
    <w:rsid w:val="00E40BBB"/>
    <w:rsid w:val="00E645A0"/>
    <w:rsid w:val="00E6487E"/>
    <w:rsid w:val="00E72B0F"/>
    <w:rsid w:val="00E76A63"/>
    <w:rsid w:val="00E807CC"/>
    <w:rsid w:val="00E86133"/>
    <w:rsid w:val="00E87A56"/>
    <w:rsid w:val="00E95A72"/>
    <w:rsid w:val="00EA2010"/>
    <w:rsid w:val="00EC1F9A"/>
    <w:rsid w:val="00EC7E18"/>
    <w:rsid w:val="00ED2644"/>
    <w:rsid w:val="00ED6604"/>
    <w:rsid w:val="00F02ACD"/>
    <w:rsid w:val="00F0667F"/>
    <w:rsid w:val="00F06E57"/>
    <w:rsid w:val="00F108D8"/>
    <w:rsid w:val="00F17FB8"/>
    <w:rsid w:val="00F201CD"/>
    <w:rsid w:val="00F27958"/>
    <w:rsid w:val="00F30ADA"/>
    <w:rsid w:val="00F31302"/>
    <w:rsid w:val="00F420BF"/>
    <w:rsid w:val="00F4308B"/>
    <w:rsid w:val="00F43524"/>
    <w:rsid w:val="00F46A94"/>
    <w:rsid w:val="00F54FCF"/>
    <w:rsid w:val="00F56213"/>
    <w:rsid w:val="00F64EBC"/>
    <w:rsid w:val="00F66880"/>
    <w:rsid w:val="00F721A6"/>
    <w:rsid w:val="00F72CEF"/>
    <w:rsid w:val="00F775CE"/>
    <w:rsid w:val="00F80A28"/>
    <w:rsid w:val="00F836B6"/>
    <w:rsid w:val="00F92310"/>
    <w:rsid w:val="00F92E60"/>
    <w:rsid w:val="00FA2A7D"/>
    <w:rsid w:val="00FA397D"/>
    <w:rsid w:val="00FB3506"/>
    <w:rsid w:val="00FC4C7F"/>
    <w:rsid w:val="00FF2D62"/>
    <w:rsid w:val="00FF5A47"/>
    <w:rsid w:val="00FF73A7"/>
    <w:rsid w:val="01CE3A10"/>
    <w:rsid w:val="057D66B3"/>
    <w:rsid w:val="1401290F"/>
    <w:rsid w:val="1E7C41B8"/>
    <w:rsid w:val="39DF5201"/>
    <w:rsid w:val="4383665B"/>
    <w:rsid w:val="45AB5CF2"/>
    <w:rsid w:val="7C78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exact"/>
      <w:jc w:val="both"/>
    </w:pPr>
    <w:rPr>
      <w:rFonts w:asciiTheme="minorHAnsi" w:hAnsiTheme="minorHAnsi"/>
      <w:sz w:val="21"/>
    </w:rPr>
  </w:style>
  <w:style w:type="paragraph" w:styleId="1">
    <w:name w:val="heading 1"/>
    <w:basedOn w:val="a"/>
    <w:next w:val="a"/>
    <w:link w:val="1Char"/>
    <w:uiPriority w:val="9"/>
    <w:qFormat/>
    <w:pPr>
      <w:spacing w:beforeLines="50" w:afterLines="50"/>
      <w:jc w:val="left"/>
      <w:outlineLvl w:val="0"/>
    </w:pPr>
    <w:rPr>
      <w:b/>
      <w:smallCaps/>
      <w:spacing w:val="5"/>
      <w:sz w:val="28"/>
      <w:szCs w:val="32"/>
    </w:rPr>
  </w:style>
  <w:style w:type="paragraph" w:styleId="2">
    <w:name w:val="heading 2"/>
    <w:basedOn w:val="a"/>
    <w:next w:val="a"/>
    <w:link w:val="2Char"/>
    <w:uiPriority w:val="9"/>
    <w:unhideWhenUsed/>
    <w:qFormat/>
    <w:pPr>
      <w:jc w:val="left"/>
      <w:outlineLvl w:val="1"/>
    </w:pPr>
    <w:rPr>
      <w:b/>
      <w:smallCaps/>
      <w:spacing w:val="5"/>
      <w:szCs w:val="28"/>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adjustRightInd w:val="0"/>
      <w:spacing w:line="240" w:lineRule="auto"/>
      <w:ind w:firstLine="420"/>
      <w:jc w:val="left"/>
      <w:textAlignment w:val="baseline"/>
    </w:pPr>
    <w:rPr>
      <w:rFonts w:ascii="Times New Roman" w:eastAsia="楷体_GB2312" w:hAnsi="Times New Roman"/>
      <w:kern w:val="2"/>
      <w:sz w:val="24"/>
    </w:rPr>
  </w:style>
  <w:style w:type="paragraph" w:styleId="a4">
    <w:name w:val="Plain Text"/>
    <w:basedOn w:val="a"/>
    <w:link w:val="Char"/>
    <w:qFormat/>
    <w:pPr>
      <w:widowControl w:val="0"/>
      <w:spacing w:line="240" w:lineRule="auto"/>
    </w:pPr>
    <w:rPr>
      <w:rFonts w:ascii="宋体" w:eastAsia="楷体_GB2312" w:hAnsi="Courier New"/>
      <w:kern w:val="2"/>
      <w:sz w:val="26"/>
      <w:szCs w:val="22"/>
    </w:rPr>
  </w:style>
  <w:style w:type="paragraph" w:styleId="a5">
    <w:name w:val="Balloon Text"/>
    <w:basedOn w:val="a"/>
    <w:link w:val="Char0"/>
    <w:uiPriority w:val="99"/>
    <w:unhideWhenUsed/>
    <w:pPr>
      <w:spacing w:line="240" w:lineRule="auto"/>
    </w:pPr>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 w:val="24"/>
    </w:rPr>
  </w:style>
  <w:style w:type="paragraph" w:styleId="20">
    <w:name w:val="toc 2"/>
    <w:basedOn w:val="a"/>
    <w:next w:val="a"/>
    <w:uiPriority w:val="39"/>
    <w:unhideWhenUsed/>
    <w:pPr>
      <w:ind w:leftChars="200" w:left="420"/>
    </w:pPr>
  </w:style>
  <w:style w:type="paragraph" w:styleId="a8">
    <w:name w:val="Normal (Web)"/>
    <w:basedOn w:val="a"/>
    <w:qFormat/>
    <w:pPr>
      <w:spacing w:line="240" w:lineRule="auto"/>
      <w:jc w:val="left"/>
    </w:pPr>
    <w:rPr>
      <w:rFonts w:ascii="宋体" w:hAnsi="宋体" w:cs="宋体"/>
      <w:sz w:val="18"/>
      <w:szCs w:val="18"/>
    </w:rPr>
  </w:style>
  <w:style w:type="paragraph" w:styleId="a9">
    <w:name w:val="Title"/>
    <w:basedOn w:val="a"/>
    <w:next w:val="a"/>
    <w:link w:val="Char3"/>
    <w:uiPriority w:val="10"/>
    <w:qFormat/>
    <w:pPr>
      <w:spacing w:line="360" w:lineRule="auto"/>
      <w:jc w:val="center"/>
      <w:outlineLvl w:val="0"/>
    </w:pPr>
    <w:rPr>
      <w:rFonts w:asciiTheme="majorHAnsi" w:hAnsiTheme="majorHAnsi" w:cstheme="majorBidi"/>
      <w:b/>
      <w:bCs/>
      <w:sz w:val="32"/>
      <w:szCs w:val="32"/>
    </w:rPr>
  </w:style>
  <w:style w:type="character" w:styleId="aa">
    <w:name w:val="page number"/>
    <w:rPr>
      <w:rFonts w:cs="Times New Roman"/>
    </w:rPr>
  </w:style>
  <w:style w:type="character" w:styleId="ab">
    <w:name w:val="Hyperlink"/>
    <w:basedOn w:val="a0"/>
    <w:uiPriority w:val="99"/>
    <w:unhideWhenUsed/>
    <w:rPr>
      <w:color w:val="0563C1" w:themeColor="hyperlink"/>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eastAsia="宋体" w:cs="Times New Roman"/>
      <w:b/>
      <w:smallCaps/>
      <w:spacing w:val="5"/>
      <w:kern w:val="0"/>
      <w:sz w:val="28"/>
      <w:szCs w:val="32"/>
    </w:rPr>
  </w:style>
  <w:style w:type="character" w:customStyle="1" w:styleId="2Char">
    <w:name w:val="标题 2 Char"/>
    <w:basedOn w:val="a0"/>
    <w:link w:val="2"/>
    <w:uiPriority w:val="9"/>
    <w:rPr>
      <w:rFonts w:ascii="Calibri" w:eastAsia="宋体" w:hAnsi="Calibri" w:cs="Times New Roman"/>
      <w:b/>
      <w:smallCaps/>
      <w:spacing w:val="5"/>
      <w:kern w:val="0"/>
      <w:szCs w:val="28"/>
    </w:rPr>
  </w:style>
  <w:style w:type="paragraph" w:customStyle="1" w:styleId="11">
    <w:name w:val="列出段落1"/>
    <w:basedOn w:val="a"/>
    <w:pPr>
      <w:ind w:firstLineChars="200" w:firstLine="420"/>
    </w:pPr>
    <w:rPr>
      <w:rFonts w:cs="Calibri"/>
    </w:rPr>
  </w:style>
  <w:style w:type="character" w:customStyle="1" w:styleId="Char1">
    <w:name w:val="页脚 Char"/>
    <w:basedOn w:val="a0"/>
    <w:link w:val="a6"/>
    <w:rPr>
      <w:rFonts w:ascii="Calibri" w:eastAsia="宋体" w:hAnsi="Calibri" w:cs="Times New Roman"/>
      <w:kern w:val="0"/>
      <w:sz w:val="18"/>
      <w:szCs w:val="18"/>
    </w:rPr>
  </w:style>
  <w:style w:type="character" w:customStyle="1" w:styleId="Char2">
    <w:name w:val="页眉 Char"/>
    <w:basedOn w:val="a0"/>
    <w:link w:val="a7"/>
    <w:qFormat/>
    <w:rPr>
      <w:rFonts w:ascii="Calibri" w:eastAsia="宋体" w:hAnsi="Calibri" w:cs="Times New Roman"/>
      <w:kern w:val="0"/>
      <w:sz w:val="18"/>
      <w:szCs w:val="18"/>
    </w:rPr>
  </w:style>
  <w:style w:type="character" w:customStyle="1" w:styleId="Char3">
    <w:name w:val="标题 Char"/>
    <w:basedOn w:val="a0"/>
    <w:link w:val="a9"/>
    <w:uiPriority w:val="10"/>
    <w:qFormat/>
    <w:rPr>
      <w:rFonts w:asciiTheme="majorHAnsi" w:eastAsia="宋体" w:hAnsiTheme="majorHAnsi" w:cstheme="majorBidi"/>
      <w:b/>
      <w:bCs/>
      <w:kern w:val="0"/>
      <w:sz w:val="32"/>
      <w:szCs w:val="32"/>
    </w:rPr>
  </w:style>
  <w:style w:type="paragraph" w:customStyle="1" w:styleId="12">
    <w:name w:val="无间隔1"/>
    <w:uiPriority w:val="1"/>
    <w:qFormat/>
    <w:pPr>
      <w:jc w:val="both"/>
    </w:pPr>
    <w:rPr>
      <w:rFonts w:asciiTheme="minorHAnsi" w:hAnsiTheme="minorHAnsi"/>
      <w:sz w:val="21"/>
    </w:rPr>
  </w:style>
  <w:style w:type="character" w:customStyle="1" w:styleId="Char0">
    <w:name w:val="批注框文本 Char"/>
    <w:basedOn w:val="a0"/>
    <w:link w:val="a5"/>
    <w:uiPriority w:val="99"/>
    <w:semiHidden/>
    <w:rPr>
      <w:rFonts w:eastAsia="宋体" w:cs="Times New Roman"/>
      <w:kern w:val="0"/>
      <w:sz w:val="18"/>
      <w:szCs w:val="18"/>
    </w:rPr>
  </w:style>
  <w:style w:type="paragraph" w:customStyle="1" w:styleId="TOC1">
    <w:name w:val="TOC 标题1"/>
    <w:basedOn w:val="1"/>
    <w:next w:val="a"/>
    <w:uiPriority w:val="39"/>
    <w:unhideWhenUsed/>
    <w:qFormat/>
    <w:pPr>
      <w:keepNext/>
      <w:keepLines/>
      <w:spacing w:beforeLines="0" w:afterLines="0" w:line="259" w:lineRule="auto"/>
      <w:outlineLvl w:val="9"/>
    </w:pPr>
    <w:rPr>
      <w:rFonts w:asciiTheme="majorHAnsi" w:eastAsiaTheme="majorEastAsia" w:hAnsiTheme="majorHAnsi" w:cstheme="majorBidi"/>
      <w:b w:val="0"/>
      <w:smallCaps w:val="0"/>
      <w:color w:val="2E74B5" w:themeColor="accent1" w:themeShade="BF"/>
      <w:spacing w:val="0"/>
      <w:sz w:val="32"/>
    </w:rPr>
  </w:style>
  <w:style w:type="paragraph" w:customStyle="1" w:styleId="21">
    <w:name w:val="列出段落2"/>
    <w:basedOn w:val="a"/>
    <w:uiPriority w:val="34"/>
    <w:qFormat/>
    <w:pPr>
      <w:ind w:firstLineChars="200" w:firstLine="420"/>
    </w:pPr>
  </w:style>
  <w:style w:type="character" w:customStyle="1" w:styleId="Char">
    <w:name w:val="纯文本 Char"/>
    <w:basedOn w:val="a0"/>
    <w:link w:val="a4"/>
    <w:qFormat/>
    <w:rPr>
      <w:rFonts w:ascii="宋体" w:eastAsia="楷体_GB2312" w:hAnsi="Courier New" w:cs="Times New Roman"/>
      <w:kern w:val="2"/>
      <w:sz w:val="26"/>
      <w:szCs w:val="22"/>
    </w:rPr>
  </w:style>
  <w:style w:type="character" w:customStyle="1" w:styleId="3Char">
    <w:name w:val="标题 3 Char"/>
    <w:basedOn w:val="a0"/>
    <w:link w:val="3"/>
    <w:uiPriority w:val="9"/>
    <w:rPr>
      <w:rFonts w:eastAsia="宋体" w:cs="Times New Roman"/>
      <w:b/>
      <w:bCs/>
      <w:sz w:val="32"/>
      <w:szCs w:val="32"/>
    </w:rPr>
  </w:style>
  <w:style w:type="paragraph" w:customStyle="1" w:styleId="ad">
    <w:name w:val="段"/>
    <w:next w:val="a"/>
    <w:pPr>
      <w:autoSpaceDE w:val="0"/>
      <w:autoSpaceDN w:val="0"/>
      <w:ind w:firstLineChars="200" w:firstLine="200"/>
      <w:jc w:val="both"/>
    </w:pPr>
    <w:rPr>
      <w:rFonts w:ascii="宋体"/>
      <w:sz w:val="21"/>
    </w:rPr>
  </w:style>
  <w:style w:type="paragraph" w:customStyle="1" w:styleId="ae">
    <w:name w:val="首行缩进"/>
    <w:basedOn w:val="a"/>
    <w:qFormat/>
    <w:pPr>
      <w:widowControl w:val="0"/>
      <w:spacing w:line="240" w:lineRule="auto"/>
      <w:ind w:firstLineChars="200" w:firstLine="480"/>
    </w:pPr>
    <w:rPr>
      <w:rFonts w:ascii="Times New Roman" w:eastAsia="楷体_GB2312" w:hAnsi="Times New Roman"/>
      <w:kern w:val="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exact"/>
      <w:jc w:val="both"/>
    </w:pPr>
    <w:rPr>
      <w:rFonts w:asciiTheme="minorHAnsi" w:hAnsiTheme="minorHAnsi"/>
      <w:sz w:val="21"/>
    </w:rPr>
  </w:style>
  <w:style w:type="paragraph" w:styleId="1">
    <w:name w:val="heading 1"/>
    <w:basedOn w:val="a"/>
    <w:next w:val="a"/>
    <w:link w:val="1Char"/>
    <w:uiPriority w:val="9"/>
    <w:qFormat/>
    <w:pPr>
      <w:spacing w:beforeLines="50" w:afterLines="50"/>
      <w:jc w:val="left"/>
      <w:outlineLvl w:val="0"/>
    </w:pPr>
    <w:rPr>
      <w:b/>
      <w:smallCaps/>
      <w:spacing w:val="5"/>
      <w:sz w:val="28"/>
      <w:szCs w:val="32"/>
    </w:rPr>
  </w:style>
  <w:style w:type="paragraph" w:styleId="2">
    <w:name w:val="heading 2"/>
    <w:basedOn w:val="a"/>
    <w:next w:val="a"/>
    <w:link w:val="2Char"/>
    <w:uiPriority w:val="9"/>
    <w:unhideWhenUsed/>
    <w:qFormat/>
    <w:pPr>
      <w:jc w:val="left"/>
      <w:outlineLvl w:val="1"/>
    </w:pPr>
    <w:rPr>
      <w:b/>
      <w:smallCaps/>
      <w:spacing w:val="5"/>
      <w:szCs w:val="28"/>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adjustRightInd w:val="0"/>
      <w:spacing w:line="240" w:lineRule="auto"/>
      <w:ind w:firstLine="420"/>
      <w:jc w:val="left"/>
      <w:textAlignment w:val="baseline"/>
    </w:pPr>
    <w:rPr>
      <w:rFonts w:ascii="Times New Roman" w:eastAsia="楷体_GB2312" w:hAnsi="Times New Roman"/>
      <w:kern w:val="2"/>
      <w:sz w:val="24"/>
    </w:rPr>
  </w:style>
  <w:style w:type="paragraph" w:styleId="a4">
    <w:name w:val="Plain Text"/>
    <w:basedOn w:val="a"/>
    <w:link w:val="Char"/>
    <w:qFormat/>
    <w:pPr>
      <w:widowControl w:val="0"/>
      <w:spacing w:line="240" w:lineRule="auto"/>
    </w:pPr>
    <w:rPr>
      <w:rFonts w:ascii="宋体" w:eastAsia="楷体_GB2312" w:hAnsi="Courier New"/>
      <w:kern w:val="2"/>
      <w:sz w:val="26"/>
      <w:szCs w:val="22"/>
    </w:rPr>
  </w:style>
  <w:style w:type="paragraph" w:styleId="a5">
    <w:name w:val="Balloon Text"/>
    <w:basedOn w:val="a"/>
    <w:link w:val="Char0"/>
    <w:uiPriority w:val="99"/>
    <w:unhideWhenUsed/>
    <w:pPr>
      <w:spacing w:line="240" w:lineRule="auto"/>
    </w:pPr>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 w:val="24"/>
    </w:rPr>
  </w:style>
  <w:style w:type="paragraph" w:styleId="20">
    <w:name w:val="toc 2"/>
    <w:basedOn w:val="a"/>
    <w:next w:val="a"/>
    <w:uiPriority w:val="39"/>
    <w:unhideWhenUsed/>
    <w:pPr>
      <w:ind w:leftChars="200" w:left="420"/>
    </w:pPr>
  </w:style>
  <w:style w:type="paragraph" w:styleId="a8">
    <w:name w:val="Normal (Web)"/>
    <w:basedOn w:val="a"/>
    <w:qFormat/>
    <w:pPr>
      <w:spacing w:line="240" w:lineRule="auto"/>
      <w:jc w:val="left"/>
    </w:pPr>
    <w:rPr>
      <w:rFonts w:ascii="宋体" w:hAnsi="宋体" w:cs="宋体"/>
      <w:sz w:val="18"/>
      <w:szCs w:val="18"/>
    </w:rPr>
  </w:style>
  <w:style w:type="paragraph" w:styleId="a9">
    <w:name w:val="Title"/>
    <w:basedOn w:val="a"/>
    <w:next w:val="a"/>
    <w:link w:val="Char3"/>
    <w:uiPriority w:val="10"/>
    <w:qFormat/>
    <w:pPr>
      <w:spacing w:line="360" w:lineRule="auto"/>
      <w:jc w:val="center"/>
      <w:outlineLvl w:val="0"/>
    </w:pPr>
    <w:rPr>
      <w:rFonts w:asciiTheme="majorHAnsi" w:hAnsiTheme="majorHAnsi" w:cstheme="majorBidi"/>
      <w:b/>
      <w:bCs/>
      <w:sz w:val="32"/>
      <w:szCs w:val="32"/>
    </w:rPr>
  </w:style>
  <w:style w:type="character" w:styleId="aa">
    <w:name w:val="page number"/>
    <w:rPr>
      <w:rFonts w:cs="Times New Roman"/>
    </w:rPr>
  </w:style>
  <w:style w:type="character" w:styleId="ab">
    <w:name w:val="Hyperlink"/>
    <w:basedOn w:val="a0"/>
    <w:uiPriority w:val="99"/>
    <w:unhideWhenUsed/>
    <w:rPr>
      <w:color w:val="0563C1" w:themeColor="hyperlink"/>
      <w:u w:val="single"/>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eastAsia="宋体" w:cs="Times New Roman"/>
      <w:b/>
      <w:smallCaps/>
      <w:spacing w:val="5"/>
      <w:kern w:val="0"/>
      <w:sz w:val="28"/>
      <w:szCs w:val="32"/>
    </w:rPr>
  </w:style>
  <w:style w:type="character" w:customStyle="1" w:styleId="2Char">
    <w:name w:val="标题 2 Char"/>
    <w:basedOn w:val="a0"/>
    <w:link w:val="2"/>
    <w:uiPriority w:val="9"/>
    <w:rPr>
      <w:rFonts w:ascii="Calibri" w:eastAsia="宋体" w:hAnsi="Calibri" w:cs="Times New Roman"/>
      <w:b/>
      <w:smallCaps/>
      <w:spacing w:val="5"/>
      <w:kern w:val="0"/>
      <w:szCs w:val="28"/>
    </w:rPr>
  </w:style>
  <w:style w:type="paragraph" w:customStyle="1" w:styleId="11">
    <w:name w:val="列出段落1"/>
    <w:basedOn w:val="a"/>
    <w:pPr>
      <w:ind w:firstLineChars="200" w:firstLine="420"/>
    </w:pPr>
    <w:rPr>
      <w:rFonts w:cs="Calibri"/>
    </w:rPr>
  </w:style>
  <w:style w:type="character" w:customStyle="1" w:styleId="Char1">
    <w:name w:val="页脚 Char"/>
    <w:basedOn w:val="a0"/>
    <w:link w:val="a6"/>
    <w:rPr>
      <w:rFonts w:ascii="Calibri" w:eastAsia="宋体" w:hAnsi="Calibri" w:cs="Times New Roman"/>
      <w:kern w:val="0"/>
      <w:sz w:val="18"/>
      <w:szCs w:val="18"/>
    </w:rPr>
  </w:style>
  <w:style w:type="character" w:customStyle="1" w:styleId="Char2">
    <w:name w:val="页眉 Char"/>
    <w:basedOn w:val="a0"/>
    <w:link w:val="a7"/>
    <w:qFormat/>
    <w:rPr>
      <w:rFonts w:ascii="Calibri" w:eastAsia="宋体" w:hAnsi="Calibri" w:cs="Times New Roman"/>
      <w:kern w:val="0"/>
      <w:sz w:val="18"/>
      <w:szCs w:val="18"/>
    </w:rPr>
  </w:style>
  <w:style w:type="character" w:customStyle="1" w:styleId="Char3">
    <w:name w:val="标题 Char"/>
    <w:basedOn w:val="a0"/>
    <w:link w:val="a9"/>
    <w:uiPriority w:val="10"/>
    <w:qFormat/>
    <w:rPr>
      <w:rFonts w:asciiTheme="majorHAnsi" w:eastAsia="宋体" w:hAnsiTheme="majorHAnsi" w:cstheme="majorBidi"/>
      <w:b/>
      <w:bCs/>
      <w:kern w:val="0"/>
      <w:sz w:val="32"/>
      <w:szCs w:val="32"/>
    </w:rPr>
  </w:style>
  <w:style w:type="paragraph" w:customStyle="1" w:styleId="12">
    <w:name w:val="无间隔1"/>
    <w:uiPriority w:val="1"/>
    <w:qFormat/>
    <w:pPr>
      <w:jc w:val="both"/>
    </w:pPr>
    <w:rPr>
      <w:rFonts w:asciiTheme="minorHAnsi" w:hAnsiTheme="minorHAnsi"/>
      <w:sz w:val="21"/>
    </w:rPr>
  </w:style>
  <w:style w:type="character" w:customStyle="1" w:styleId="Char0">
    <w:name w:val="批注框文本 Char"/>
    <w:basedOn w:val="a0"/>
    <w:link w:val="a5"/>
    <w:uiPriority w:val="99"/>
    <w:semiHidden/>
    <w:rPr>
      <w:rFonts w:eastAsia="宋体" w:cs="Times New Roman"/>
      <w:kern w:val="0"/>
      <w:sz w:val="18"/>
      <w:szCs w:val="18"/>
    </w:rPr>
  </w:style>
  <w:style w:type="paragraph" w:customStyle="1" w:styleId="TOC1">
    <w:name w:val="TOC 标题1"/>
    <w:basedOn w:val="1"/>
    <w:next w:val="a"/>
    <w:uiPriority w:val="39"/>
    <w:unhideWhenUsed/>
    <w:qFormat/>
    <w:pPr>
      <w:keepNext/>
      <w:keepLines/>
      <w:spacing w:beforeLines="0" w:afterLines="0" w:line="259" w:lineRule="auto"/>
      <w:outlineLvl w:val="9"/>
    </w:pPr>
    <w:rPr>
      <w:rFonts w:asciiTheme="majorHAnsi" w:eastAsiaTheme="majorEastAsia" w:hAnsiTheme="majorHAnsi" w:cstheme="majorBidi"/>
      <w:b w:val="0"/>
      <w:smallCaps w:val="0"/>
      <w:color w:val="2E74B5" w:themeColor="accent1" w:themeShade="BF"/>
      <w:spacing w:val="0"/>
      <w:sz w:val="32"/>
    </w:rPr>
  </w:style>
  <w:style w:type="paragraph" w:customStyle="1" w:styleId="21">
    <w:name w:val="列出段落2"/>
    <w:basedOn w:val="a"/>
    <w:uiPriority w:val="34"/>
    <w:qFormat/>
    <w:pPr>
      <w:ind w:firstLineChars="200" w:firstLine="420"/>
    </w:pPr>
  </w:style>
  <w:style w:type="character" w:customStyle="1" w:styleId="Char">
    <w:name w:val="纯文本 Char"/>
    <w:basedOn w:val="a0"/>
    <w:link w:val="a4"/>
    <w:qFormat/>
    <w:rPr>
      <w:rFonts w:ascii="宋体" w:eastAsia="楷体_GB2312" w:hAnsi="Courier New" w:cs="Times New Roman"/>
      <w:kern w:val="2"/>
      <w:sz w:val="26"/>
      <w:szCs w:val="22"/>
    </w:rPr>
  </w:style>
  <w:style w:type="character" w:customStyle="1" w:styleId="3Char">
    <w:name w:val="标题 3 Char"/>
    <w:basedOn w:val="a0"/>
    <w:link w:val="3"/>
    <w:uiPriority w:val="9"/>
    <w:rPr>
      <w:rFonts w:eastAsia="宋体" w:cs="Times New Roman"/>
      <w:b/>
      <w:bCs/>
      <w:sz w:val="32"/>
      <w:szCs w:val="32"/>
    </w:rPr>
  </w:style>
  <w:style w:type="paragraph" w:customStyle="1" w:styleId="ad">
    <w:name w:val="段"/>
    <w:next w:val="a"/>
    <w:pPr>
      <w:autoSpaceDE w:val="0"/>
      <w:autoSpaceDN w:val="0"/>
      <w:ind w:firstLineChars="200" w:firstLine="200"/>
      <w:jc w:val="both"/>
    </w:pPr>
    <w:rPr>
      <w:rFonts w:ascii="宋体"/>
      <w:sz w:val="21"/>
    </w:rPr>
  </w:style>
  <w:style w:type="paragraph" w:customStyle="1" w:styleId="ae">
    <w:name w:val="首行缩进"/>
    <w:basedOn w:val="a"/>
    <w:qFormat/>
    <w:pPr>
      <w:widowControl w:val="0"/>
      <w:spacing w:line="240" w:lineRule="auto"/>
      <w:ind w:firstLineChars="200" w:firstLine="480"/>
    </w:pPr>
    <w:rPr>
      <w:rFonts w:ascii="Times New Roman" w:eastAsia="楷体_GB2312" w:hAnsi="Times New Roman"/>
      <w:kern w:val="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E68259-DC75-4E9F-8960-54FF6115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2155</Words>
  <Characters>12285</Characters>
  <Application>Microsoft Office Word</Application>
  <DocSecurity>0</DocSecurity>
  <Lines>102</Lines>
  <Paragraphs>28</Paragraphs>
  <ScaleCrop>false</ScaleCrop>
  <Company>mycomputer</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潘成</dc:creator>
  <cp:lastModifiedBy>tclsevers</cp:lastModifiedBy>
  <cp:revision>14</cp:revision>
  <cp:lastPrinted>2018-10-29T01:21:00Z</cp:lastPrinted>
  <dcterms:created xsi:type="dcterms:W3CDTF">2022-08-24T05:35:00Z</dcterms:created>
  <dcterms:modified xsi:type="dcterms:W3CDTF">2022-08-24T08:47:00Z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