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120" w:beforeLines="50" w:line="260" w:lineRule="exact"/>
        <w:rPr>
          <w:rFonts w:hint="eastAsia" w:ascii="黑体" w:hAnsi="黑体" w:eastAsia="黑体" w:cs="黑体"/>
          <w:spacing w:val="-6"/>
          <w:sz w:val="32"/>
          <w:szCs w:val="32"/>
        </w:rPr>
      </w:pPr>
      <w:r>
        <w:rPr>
          <w:rFonts w:hint="eastAsia" w:ascii="黑体" w:hAnsi="黑体" w:eastAsia="黑体" w:cs="黑体"/>
          <w:spacing w:val="-6"/>
          <w:sz w:val="32"/>
          <w:szCs w:val="32"/>
        </w:rPr>
        <w:t>附件</w:t>
      </w:r>
      <w:r>
        <w:rPr>
          <w:rFonts w:hint="eastAsia" w:ascii="黑体" w:hAnsi="黑体" w:eastAsia="黑体" w:cs="黑体"/>
          <w:spacing w:val="-6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 w:cs="黑体"/>
          <w:spacing w:val="-6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“智慧团建”系统“对标定级”功能操作指南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“对标定级”功能操作流程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1.团支部自评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1.1团支部管理员登录系统进入管理中心，点击左侧“对标定级——团支部自评”菜单，界面默认显示的为本组织当年度“对标定级”参考标准及自评表。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4500245" cy="2501900"/>
            <wp:effectExtent l="0" t="0" r="14605" b="12700"/>
            <wp:docPr id="2" name="图片 2" descr="1669196408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91964081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1.2对照参考标准，点击最后一栏“自评定级”下拉菜单，选择自评结果后，点击“提交”按钮，完成自评。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4500245" cy="2741930"/>
            <wp:effectExtent l="0" t="0" r="1460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66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74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注意事项：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1.成立6个月以内的团支部（2023年6月1日之后）、流动团员团支部、待接转团支部不纳入“对标定级”范围。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  2.不予定级团支部列入重点整顿范围，线下完成整改后方可在系统中修改自评结果。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  3.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学院</w:t>
      </w:r>
      <w:r>
        <w:rPr>
          <w:rFonts w:hint="eastAsia" w:ascii="仿宋_GB2312" w:hAnsi="仿宋_GB2312" w:eastAsia="仿宋_GB2312" w:cs="仿宋_GB2312"/>
          <w:sz w:val="28"/>
          <w:szCs w:val="28"/>
        </w:rPr>
        <w:t>团委完成复核后（“不予定级”除外），团支部的自评结果不允许修改；未复核前，团支部的自评结果最多允许修改3次。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  2. 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学院</w:t>
      </w:r>
      <w:r>
        <w:rPr>
          <w:rFonts w:hint="eastAsia" w:ascii="仿宋_GB2312" w:hAnsi="仿宋_GB2312" w:eastAsia="仿宋_GB2312" w:cs="仿宋_GB2312"/>
          <w:sz w:val="28"/>
          <w:szCs w:val="28"/>
        </w:rPr>
        <w:t>团委复核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  团支部完成自评后，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学院</w:t>
      </w:r>
      <w:r>
        <w:rPr>
          <w:rFonts w:hint="eastAsia" w:ascii="仿宋_GB2312" w:hAnsi="仿宋_GB2312" w:eastAsia="仿宋_GB2312" w:cs="仿宋_GB2312"/>
          <w:sz w:val="28"/>
          <w:szCs w:val="28"/>
        </w:rPr>
        <w:t>团委在操作中心收到提示消息，告知下级支部自评结果，并须对自评结果进行复核。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  2.1 点击左侧“对标定级——上级复核”菜单，界面默认显示的为下级团组织（不含团委、团工委）。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  2.2 勾选需要复核的团组织，然后点击左上角的“复核团（总）支部自评结果”按钮，再点击具体“星级”即可完成复核。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4500245" cy="2505075"/>
            <wp:effectExtent l="0" t="0" r="1460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4500245" cy="2794635"/>
            <wp:effectExtent l="0" t="0" r="1460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79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2.3如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学院</w:t>
      </w:r>
      <w:r>
        <w:rPr>
          <w:rFonts w:hint="eastAsia" w:ascii="仿宋_GB2312" w:hAnsi="仿宋_GB2312" w:eastAsia="仿宋_GB2312" w:cs="仿宋_GB2312"/>
          <w:sz w:val="28"/>
          <w:szCs w:val="28"/>
        </w:rPr>
        <w:t>团委需修改复核结果，可以点击“上级复核结果”栏的“修改”按钮重新选择。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4500245" cy="2540000"/>
            <wp:effectExtent l="0" t="0" r="14605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bidi w:val="0"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团支部查看上级团委复核结果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64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3.1团支部在操作中心会收到提示消息，在“对标定级——团（总）支部自评”界面最后一栏，查看上级复核结果。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4500245" cy="3020060"/>
            <wp:effectExtent l="0" t="0" r="1460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302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64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4.团支部重新自评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64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若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学院</w:t>
      </w:r>
      <w:r>
        <w:rPr>
          <w:rFonts w:hint="eastAsia" w:ascii="仿宋_GB2312" w:hAnsi="仿宋_GB2312" w:eastAsia="仿宋_GB2312" w:cs="仿宋_GB2312"/>
          <w:sz w:val="28"/>
          <w:szCs w:val="28"/>
        </w:rPr>
        <w:t>团委复核结果为“不予定级”，下级团支部将被列入重点整顿。线下完成整改后，团支部需在系统内重新自评。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64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4.1在“对标定级——团（总）支部自评”界面“自评定级”原自评结果基础上进行修改，点击提交按钮。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4500245" cy="2665095"/>
            <wp:effectExtent l="0" t="0" r="14605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66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64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4.2自评结果重新提交后，“对标定级——上级复核”界面“团（总）支部自评结果”栏的数据会同步更新并标红，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学院</w:t>
      </w:r>
      <w:r>
        <w:rPr>
          <w:rFonts w:hint="eastAsia" w:ascii="仿宋_GB2312" w:hAnsi="仿宋_GB2312" w:eastAsia="仿宋_GB2312" w:cs="仿宋_GB2312"/>
          <w:sz w:val="28"/>
          <w:szCs w:val="28"/>
        </w:rPr>
        <w:t>团委结合支部新的自评结果，再次复核即可。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48910" cy="2505710"/>
            <wp:effectExtent l="0" t="0" r="889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64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二、常见问题Q&amp;A</w:t>
      </w:r>
    </w:p>
    <w:p>
      <w:pPr>
        <w:keepNext w:val="0"/>
        <w:keepLines w:val="0"/>
        <w:pageBreakBefore w:val="0"/>
        <w:framePr w:w="3150" w:wrap="around" w:vAnchor="margin" w:hAnchor="text" w:x="2172" w:y="1370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64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1.请问团支部管理员可以修改自评结果吗？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64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若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学院</w:t>
      </w:r>
      <w:r>
        <w:rPr>
          <w:rFonts w:hint="eastAsia" w:ascii="仿宋_GB2312" w:hAnsi="仿宋_GB2312" w:eastAsia="仿宋_GB2312" w:cs="仿宋_GB2312"/>
          <w:sz w:val="28"/>
          <w:szCs w:val="28"/>
        </w:rPr>
        <w:t>团委还未复核，团支部管理员可以修改自评结果，共3次机会，每次修改后的最新自评结果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学院</w:t>
      </w:r>
      <w:r>
        <w:rPr>
          <w:rFonts w:hint="eastAsia" w:ascii="仿宋_GB2312" w:hAnsi="仿宋_GB2312" w:eastAsia="仿宋_GB2312" w:cs="仿宋_GB2312"/>
          <w:sz w:val="28"/>
          <w:szCs w:val="28"/>
        </w:rPr>
        <w:t>团委可在“操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作中心”或“上级复核”界面查看。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学院团委</w:t>
      </w:r>
      <w:r>
        <w:rPr>
          <w:rFonts w:hint="eastAsia" w:ascii="仿宋_GB2312" w:hAnsi="仿宋_GB2312" w:eastAsia="仿宋_GB2312" w:cs="仿宋_GB2312"/>
          <w:sz w:val="28"/>
          <w:szCs w:val="28"/>
        </w:rPr>
        <w:t>复核后，自评结果则无法修改。如果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学院团委</w:t>
      </w:r>
      <w:r>
        <w:rPr>
          <w:rFonts w:hint="eastAsia" w:ascii="仿宋_GB2312" w:hAnsi="仿宋_GB2312" w:eastAsia="仿宋_GB2312" w:cs="仿宋_GB2312"/>
          <w:sz w:val="28"/>
          <w:szCs w:val="28"/>
        </w:rPr>
        <w:t>复核的结果为“不予定级”，则团支部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的自评结果允许重新修改提交。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64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2.毕业生团组织需要开展“对标定级”工作吗？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64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根据要求，毕业生团组织同样需要开展。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64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3.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学院</w:t>
      </w:r>
      <w:r>
        <w:rPr>
          <w:rFonts w:hint="eastAsia" w:ascii="仿宋_GB2312" w:hAnsi="仿宋_GB2312" w:eastAsia="仿宋_GB2312" w:cs="仿宋_GB2312"/>
          <w:sz w:val="28"/>
          <w:szCs w:val="28"/>
        </w:rPr>
        <w:t>团委是否可以看到下级团支部开展“对标定级”工作的具体进度？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64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  <w:sectPr>
          <w:footerReference r:id="rId3" w:type="default"/>
          <w:pgSz w:w="11906" w:h="16838"/>
          <w:pgMar w:top="1701" w:right="1531" w:bottom="1701" w:left="1531" w:header="851" w:footer="992" w:gutter="0"/>
          <w:pgNumType w:start="1"/>
          <w:cols w:space="425" w:num="1"/>
          <w:docGrid w:linePitch="312" w:charSpace="0"/>
        </w:sectPr>
      </w:pPr>
      <w:r>
        <w:rPr>
          <w:rFonts w:hint="eastAsia" w:ascii="仿宋_GB2312" w:hAnsi="仿宋_GB2312" w:eastAsia="仿宋_GB2312" w:cs="仿宋_GB2312"/>
          <w:sz w:val="28"/>
          <w:szCs w:val="28"/>
        </w:rPr>
        <w:t>各级团组织可以通过“对标定级”统计功能了解下级团组织“对标定级”工作的具体进展。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- 9 -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vt69Ys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IbSjRTqPjpx/fT&#10;z4fTr28EZxCotX6GuHuLyNC9Mx2Ch3OPw8i7q5yKXzAi8EPe40Ve0QXC46XpZDrN4eLwDRvgZ4/X&#10;rfPhvTCKRKOgDvVLsrLDxoc+dAiJ2bRZN1KmGkpN2oJevX6b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+3r1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</w:rPr>
                      <w:t>- 9 -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9B9D39"/>
    <w:multiLevelType w:val="singleLevel"/>
    <w:tmpl w:val="5F9B9D39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F9BA239"/>
    <w:multiLevelType w:val="singleLevel"/>
    <w:tmpl w:val="5F9BA239"/>
    <w:lvl w:ilvl="0" w:tentative="0">
      <w:start w:val="3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1NzcyNjQ4NWI0M2NhZGFmMDUzOGU2MTg3MGI0NTYifQ=="/>
  </w:docVars>
  <w:rsids>
    <w:rsidRoot w:val="001354AE"/>
    <w:rsid w:val="000C23CC"/>
    <w:rsid w:val="001354AE"/>
    <w:rsid w:val="002D19CB"/>
    <w:rsid w:val="002E51E8"/>
    <w:rsid w:val="004A435C"/>
    <w:rsid w:val="0077577C"/>
    <w:rsid w:val="0084254D"/>
    <w:rsid w:val="00A71A0C"/>
    <w:rsid w:val="00B02A2E"/>
    <w:rsid w:val="00B05AC3"/>
    <w:rsid w:val="00BD0DC6"/>
    <w:rsid w:val="00C2603A"/>
    <w:rsid w:val="00DF0950"/>
    <w:rsid w:val="00F47CF8"/>
    <w:rsid w:val="00F76B3A"/>
    <w:rsid w:val="16FE0DB9"/>
    <w:rsid w:val="18A22BC7"/>
    <w:rsid w:val="2835135B"/>
    <w:rsid w:val="39373DA5"/>
    <w:rsid w:val="3BE876F1"/>
    <w:rsid w:val="6D295A8D"/>
    <w:rsid w:val="6E4D1A64"/>
    <w:rsid w:val="788C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4">
    <w:name w:val="heading 2"/>
    <w:basedOn w:val="1"/>
    <w:next w:val="1"/>
    <w:link w:val="9"/>
    <w:autoRedefine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link w:val="13"/>
    <w:autoRedefine/>
    <w:unhideWhenUsed/>
    <w:qFormat/>
    <w:uiPriority w:val="99"/>
    <w:pPr>
      <w:spacing w:after="0"/>
      <w:ind w:left="0" w:leftChars="0" w:firstLine="420" w:firstLineChars="200"/>
    </w:pPr>
    <w:rPr>
      <w:rFonts w:eastAsia="仿宋_GB2312"/>
      <w:sz w:val="32"/>
    </w:rPr>
  </w:style>
  <w:style w:type="paragraph" w:styleId="3">
    <w:name w:val="Body Text Indent"/>
    <w:basedOn w:val="1"/>
    <w:link w:val="12"/>
    <w:autoRedefine/>
    <w:semiHidden/>
    <w:unhideWhenUsed/>
    <w:qFormat/>
    <w:uiPriority w:val="99"/>
    <w:pPr>
      <w:spacing w:after="120"/>
      <w:ind w:left="420" w:leftChars="200"/>
    </w:p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标题 2 字符"/>
    <w:basedOn w:val="8"/>
    <w:link w:val="4"/>
    <w:autoRedefine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0">
    <w:name w:val="页眉 字符"/>
    <w:basedOn w:val="8"/>
    <w:link w:val="6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autoRedefine/>
    <w:qFormat/>
    <w:uiPriority w:val="99"/>
    <w:rPr>
      <w:sz w:val="18"/>
      <w:szCs w:val="18"/>
    </w:rPr>
  </w:style>
  <w:style w:type="character" w:customStyle="1" w:styleId="12">
    <w:name w:val="正文文本缩进 字符"/>
    <w:basedOn w:val="8"/>
    <w:link w:val="3"/>
    <w:autoRedefine/>
    <w:semiHidden/>
    <w:qFormat/>
    <w:uiPriority w:val="99"/>
    <w:rPr>
      <w:rFonts w:ascii="Calibri" w:hAnsi="Calibri" w:eastAsia="宋体" w:cs="Times New Roman"/>
    </w:rPr>
  </w:style>
  <w:style w:type="character" w:customStyle="1" w:styleId="13">
    <w:name w:val="正文文本首行缩进 2 字符"/>
    <w:basedOn w:val="12"/>
    <w:link w:val="2"/>
    <w:autoRedefine/>
    <w:qFormat/>
    <w:uiPriority w:val="99"/>
    <w:rPr>
      <w:rFonts w:ascii="Calibri" w:hAnsi="Calibri" w:eastAsia="仿宋_GB2312" w:cs="Times New Roman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172</Words>
  <Characters>981</Characters>
  <Lines>8</Lines>
  <Paragraphs>2</Paragraphs>
  <TotalTime>13</TotalTime>
  <ScaleCrop>false</ScaleCrop>
  <LinksUpToDate>false</LinksUpToDate>
  <CharactersWithSpaces>1151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2020-10-30T09:03:00Z</dcterms:created>
  <dc:creator>DDZ</dc:creator>
  <cp:lastModifiedBy>精明女大学生</cp:lastModifiedBy>
  <dcterms:modified xsi:type="dcterms:W3CDTF">2024-01-03T04:04:03Z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02447F41CA104C488A2C3619F27FD44A</vt:lpwstr>
  </property>
</Properties>
</file>