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_GBK" w:cs="Times New Roman"/>
          <w:b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hint="eastAsia" w:ascii="方正黑体_GBK" w:hAnsi="方正黑体_GBK" w:eastAsia="方正黑体_GBK" w:cs="方正黑体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团支部学习党的十九届五中全会精神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情况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一览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表</w:t>
      </w:r>
      <w:bookmarkEnd w:id="0"/>
    </w:p>
    <w:p>
      <w:pPr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wordWrap w:val="0"/>
        <w:ind w:firstLine="601" w:firstLineChars="200"/>
        <w:jc w:val="both"/>
        <w:rPr>
          <w:rFonts w:ascii="Times New Roman" w:hAnsi="Times New Roman" w:eastAsia="方正黑体_GBK" w:cs="Times New Roman"/>
          <w:b/>
          <w:sz w:val="30"/>
          <w:szCs w:val="30"/>
        </w:rPr>
      </w:pPr>
      <w:r>
        <w:rPr>
          <w:rFonts w:ascii="Times New Roman" w:hAnsi="Times New Roman" w:eastAsia="方正黑体_GBK" w:cs="Times New Roman"/>
          <w:b/>
          <w:sz w:val="30"/>
          <w:szCs w:val="30"/>
        </w:rPr>
        <w:t>填报</w:t>
      </w:r>
      <w:r>
        <w:rPr>
          <w:rFonts w:hint="eastAsia" w:ascii="Times New Roman" w:hAnsi="Times New Roman" w:eastAsia="方正黑体_GBK" w:cs="Times New Roman"/>
          <w:b/>
          <w:sz w:val="30"/>
          <w:szCs w:val="30"/>
          <w:lang w:eastAsia="zh-CN"/>
        </w:rPr>
        <w:t>单位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（盖章）：      </w:t>
      </w:r>
      <w:r>
        <w:rPr>
          <w:rFonts w:hint="eastAsia" w:ascii="Times New Roman" w:hAnsi="Times New Roman" w:eastAsia="方正黑体_GBK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 </w:t>
      </w:r>
    </w:p>
    <w:tbl>
      <w:tblPr>
        <w:tblStyle w:val="6"/>
        <w:tblW w:w="12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028"/>
        <w:gridCol w:w="1995"/>
        <w:gridCol w:w="6525"/>
      </w:tblGrid>
      <w:tr>
        <w:trPr>
          <w:trHeight w:val="528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本单位开展学习活动支部总数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本单位参与学习团员总人数</w:t>
            </w:r>
          </w:p>
        </w:tc>
        <w:tc>
          <w:tcPr>
            <w:tcW w:w="6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开展学习情况总结（含部署情况、特色做法等，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500字以内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6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小标宋_GBK" w:cs="Times New Roman"/>
                <w:b/>
                <w:sz w:val="24"/>
                <w:szCs w:val="44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652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ingFang SC Regular">
    <w:panose1 w:val="020B0400000000000000"/>
    <w:charset w:val="50"/>
    <w:family w:val="auto"/>
    <w:pitch w:val="default"/>
    <w:sig w:usb0="A00002FF" w:usb1="7ACFFDFB" w:usb2="00000017" w:usb3="00000000" w:csb0="00040001" w:csb1="00000000"/>
  </w:font>
  <w:font w:name="Cordia New">
    <w:altName w:val="苹方-简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汉鼎简大宋">
    <w:altName w:val="华文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">
    <w:altName w:val="苹方-简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创艺简黑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汉仪中等线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2000019F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AAEWTU+·½ÕýºÚÌå¼òÌå">
    <w:altName w:val="苹方-简"/>
    <w:panose1 w:val="03000509000000000000"/>
    <w:charset w:val="86"/>
    <w:family w:val="modern"/>
    <w:pitch w:val="default"/>
    <w:sig w:usb0="00000000" w:usb1="00000000" w:usb2="00000000" w:usb3="00000000" w:csb0="00000000" w:csb1="00000000"/>
  </w:font>
  <w:font w:name="OJHFBF+·½Õý¿¬Ìå¼òÌå">
    <w:altName w:val="苹方-简"/>
    <w:panose1 w:val="03000509000000000000"/>
    <w:charset w:val="86"/>
    <w:family w:val="modern"/>
    <w:pitch w:val="default"/>
    <w:sig w:usb0="00000000" w:usb1="00000000" w:usb2="00000000" w:usb3="00000000" w:csb0="00000000" w:csb1="00000000"/>
  </w:font>
  <w:font w:name="PEORBO+·½ÕýºÚÌå¼òÌå">
    <w:altName w:val="苹方-简"/>
    <w:panose1 w:val="03000509000000000000"/>
    <w:charset w:val="86"/>
    <w:family w:val="modern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叶根友毛笔行书2.0版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报隶-简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中圆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广告_CNKI">
    <w:altName w:val="华文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彩云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方珊瑚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黑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二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Vijaya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Vani">
    <w:altName w:val="苹方-简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苹方-简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raditional Arabic">
    <w:altName w:val="苹方-简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hakuyoxingshu7000">
    <w:altName w:val="华文黑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GB1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2_CNKI">
    <w:altName w:val="华文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3X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4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X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X_CNKI">
    <w:altName w:val="华文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华文隶书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华文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舒同体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腾祥小新体简">
    <w:altName w:val="苹方-简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腾祥铁山楷书繁">
    <w:altName w:val="苹方-简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【伊筠】幸运草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琥珀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静蕾简体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 SC Regular">
    <w:panose1 w:val="02010600040101010101"/>
    <w:charset w:val="50"/>
    <w:family w:val="auto"/>
    <w:pitch w:val="default"/>
    <w:sig w:usb0="80000287" w:usb1="280F3C52" w:usb2="00000016" w:usb3="00000000" w:csb0="0004001F" w:csb1="00000000"/>
  </w:font>
  <w:font w:name="hakuyoxingshu7000">
    <w:altName w:val="华文黑体"/>
    <w:panose1 w:val="02000600000000000000"/>
    <w:charset w:val="50"/>
    <w:family w:val="auto"/>
    <w:pitch w:val="default"/>
    <w:sig w:usb0="00000000" w:usb1="00000000" w:usb2="0000003F" w:usb3="00000000" w:csb0="603F00FF" w:csb1="FFFF0000"/>
  </w:font>
  <w:font w:name="华文细黑">
    <w:altName w:val="黑体-简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Tw Cen MT Condensed Extra Bold">
    <w:altName w:val="苹方-简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苹方-简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苹方-简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imSun-ExtB">
    <w:altName w:val="华文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Yu Gothic UI Semibold">
    <w:altName w:val="Hiragino Sans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egoe UI Symbol">
    <w:altName w:val="苹方-简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Meiryo UI">
    <w:altName w:val="Hiragino Sans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empus Sans ITC">
    <w:altName w:val="苹方-简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SJQCN+FZHTK--GBK1-0">
    <w:altName w:val="Geeza Pro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IWFQMJ+E-BZ">
    <w:altName w:val="Geeza Pro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TRGNAI+FZKTK--GBK1-0">
    <w:altName w:val="Geeza Pro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QGPJKH+FZSSK--GBK1-0">
    <w:altName w:val="Geeza Pro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ERVWDJ+E-HZ">
    <w:altName w:val="Geeza Pro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Batang">
    <w:altName w:val="Apple SD Gothic Neo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Apple SD Gothic Neo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Apple SD Gothic Neo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Apple SD Gothic Neo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Apple SD Gothic Neo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Apple SD Gothic Neo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HGB3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2X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1X_CNKI">
    <w:altName w:val="华文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FZSSK--GBK1-0-GBK-EUC-H-Identity-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ZLTXIHPro--GB1-4-Identity-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创艺简仿宋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黑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aur">
    <w:altName w:val="苹方-简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Vrinda">
    <w:altName w:val="苹方-简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华光中等线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华文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秀丽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美黑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胖头鱼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书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楷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草_CNKI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E-F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altName w:val="Apple SD Gothic Neo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Geeza Pro">
    <w:panose1 w:val="02000400000000000000"/>
    <w:charset w:val="00"/>
    <w:family w:val="auto"/>
    <w:pitch w:val="default"/>
    <w:sig w:usb0="80002000" w:usb1="80000000" w:usb2="00000008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BD9E"/>
    <w:rsid w:val="5EF3B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2020-11-16T11:21:00Z</dcterms:created>
  <dc:creator>apple</dc:creator>
  <cp:lastModifiedBy>apple</cp:lastModifiedBy>
  <dcterms:modified xsi:type="dcterms:W3CDTF">2020-11-16T11:23:46Z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