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F2BE31" w14:textId="77777777" w:rsidR="00B36DBE" w:rsidRPr="00D51FF9" w:rsidRDefault="00B36DBE">
      <w:pPr>
        <w:spacing w:beforeLines="50" w:before="156" w:line="360" w:lineRule="auto"/>
        <w:jc w:val="center"/>
        <w:rPr>
          <w:rFonts w:ascii="Times New Roman" w:eastAsia="宋体" w:hAnsi="Times New Roman" w:cs="方正公文小标宋"/>
          <w:bCs/>
          <w:sz w:val="32"/>
          <w:szCs w:val="32"/>
        </w:rPr>
      </w:pPr>
    </w:p>
    <w:p w14:paraId="63F4A8C1" w14:textId="77777777" w:rsidR="00B36DBE" w:rsidRPr="00AC60B3" w:rsidRDefault="00563058">
      <w:pPr>
        <w:spacing w:beforeLines="50" w:before="156" w:line="360" w:lineRule="auto"/>
        <w:jc w:val="center"/>
        <w:rPr>
          <w:rFonts w:ascii="Times New Roman" w:eastAsia="宋体" w:hAnsi="Times New Roman" w:cs="宋体"/>
          <w:b/>
          <w:bCs/>
          <w:spacing w:val="40"/>
          <w:sz w:val="72"/>
          <w:szCs w:val="72"/>
        </w:rPr>
      </w:pPr>
      <w:r w:rsidRPr="00AC60B3">
        <w:rPr>
          <w:rFonts w:ascii="Times New Roman" w:eastAsia="宋体" w:hAnsi="Times New Roman" w:cs="宋体" w:hint="eastAsia"/>
          <w:b/>
          <w:bCs/>
          <w:spacing w:val="40"/>
          <w:sz w:val="72"/>
          <w:szCs w:val="72"/>
        </w:rPr>
        <w:t>苏州城市学院</w:t>
      </w:r>
    </w:p>
    <w:p w14:paraId="3BFAD3F2" w14:textId="77777777" w:rsidR="00B36DBE" w:rsidRPr="00AC60B3" w:rsidRDefault="00563058">
      <w:pPr>
        <w:spacing w:beforeLines="50" w:before="156" w:line="360" w:lineRule="auto"/>
        <w:jc w:val="center"/>
        <w:rPr>
          <w:rFonts w:ascii="Times New Roman" w:eastAsia="宋体" w:hAnsi="Times New Roman" w:cs="宋体"/>
          <w:b/>
          <w:bCs/>
          <w:sz w:val="72"/>
          <w:szCs w:val="72"/>
        </w:rPr>
      </w:pPr>
      <w:r w:rsidRPr="00AC60B3">
        <w:rPr>
          <w:rFonts w:ascii="Times New Roman" w:eastAsia="宋体" w:hAnsi="Times New Roman" w:cs="宋体" w:hint="eastAsia"/>
          <w:b/>
          <w:bCs/>
          <w:sz w:val="72"/>
          <w:szCs w:val="72"/>
        </w:rPr>
        <w:t>询价文件</w:t>
      </w:r>
    </w:p>
    <w:p w14:paraId="20A1D0F8" w14:textId="77777777" w:rsidR="00B36DBE" w:rsidRPr="00AC60B3" w:rsidRDefault="00B36DBE">
      <w:pPr>
        <w:spacing w:beforeLines="50" w:before="156" w:line="360" w:lineRule="auto"/>
        <w:jc w:val="center"/>
        <w:rPr>
          <w:rFonts w:ascii="Times New Roman" w:eastAsia="宋体" w:hAnsi="Times New Roman" w:cs="宋体"/>
          <w:b/>
          <w:bCs/>
          <w:sz w:val="32"/>
          <w:szCs w:val="32"/>
        </w:rPr>
      </w:pPr>
    </w:p>
    <w:p w14:paraId="7ADA7CB4" w14:textId="77777777" w:rsidR="00B36DBE" w:rsidRPr="00AC60B3" w:rsidRDefault="00B36DBE">
      <w:pPr>
        <w:spacing w:beforeLines="50" w:before="156" w:line="360" w:lineRule="auto"/>
        <w:jc w:val="center"/>
        <w:rPr>
          <w:rFonts w:ascii="Times New Roman" w:eastAsia="宋体" w:hAnsi="Times New Roman" w:cs="宋体"/>
          <w:b/>
          <w:bCs/>
          <w:sz w:val="32"/>
          <w:szCs w:val="32"/>
        </w:rPr>
      </w:pPr>
    </w:p>
    <w:p w14:paraId="2398B86A" w14:textId="77777777" w:rsidR="00B36DBE" w:rsidRPr="00AC60B3" w:rsidRDefault="00B36DBE">
      <w:pPr>
        <w:spacing w:beforeLines="50" w:before="156" w:line="360" w:lineRule="auto"/>
        <w:jc w:val="center"/>
        <w:rPr>
          <w:rFonts w:ascii="Times New Roman" w:eastAsia="宋体" w:hAnsi="Times New Roman" w:cs="宋体"/>
          <w:b/>
          <w:bCs/>
          <w:sz w:val="32"/>
          <w:szCs w:val="32"/>
        </w:rPr>
      </w:pPr>
    </w:p>
    <w:p w14:paraId="34E7716E" w14:textId="77777777" w:rsidR="00B36DBE" w:rsidRPr="00AC60B3" w:rsidRDefault="00563058">
      <w:pPr>
        <w:tabs>
          <w:tab w:val="center" w:pos="4153"/>
        </w:tabs>
        <w:spacing w:beforeLines="50" w:before="156" w:line="360" w:lineRule="auto"/>
        <w:ind w:firstLineChars="200" w:firstLine="643"/>
        <w:jc w:val="left"/>
        <w:rPr>
          <w:rFonts w:ascii="Times New Roman" w:eastAsia="宋体" w:hAnsi="Times New Roman" w:cs="宋体"/>
          <w:b/>
          <w:bCs/>
          <w:sz w:val="32"/>
          <w:szCs w:val="32"/>
        </w:rPr>
      </w:pPr>
      <w:r w:rsidRPr="00AC60B3">
        <w:rPr>
          <w:rFonts w:ascii="Times New Roman" w:eastAsia="宋体" w:hAnsi="Times New Roman" w:cs="宋体" w:hint="eastAsia"/>
          <w:b/>
          <w:bCs/>
          <w:sz w:val="32"/>
          <w:szCs w:val="32"/>
        </w:rPr>
        <w:t>采购编号：</w:t>
      </w:r>
      <w:r w:rsidRPr="00AC60B3">
        <w:rPr>
          <w:rFonts w:ascii="Times New Roman" w:eastAsia="宋体" w:hAnsi="Times New Roman" w:cs="宋体" w:hint="eastAsia"/>
          <w:b/>
          <w:bCs/>
          <w:sz w:val="32"/>
          <w:szCs w:val="32"/>
        </w:rPr>
        <w:t>SCU2026-21</w:t>
      </w:r>
    </w:p>
    <w:p w14:paraId="2DF76845" w14:textId="77777777" w:rsidR="00B36DBE" w:rsidRPr="00AC60B3" w:rsidRDefault="00563058">
      <w:pPr>
        <w:spacing w:beforeLines="50" w:before="156" w:line="360" w:lineRule="auto"/>
        <w:ind w:firstLineChars="200" w:firstLine="643"/>
        <w:jc w:val="left"/>
        <w:rPr>
          <w:rFonts w:ascii="Times New Roman" w:eastAsia="宋体" w:hAnsi="Times New Roman" w:cs="宋体"/>
          <w:b/>
          <w:bCs/>
          <w:sz w:val="32"/>
          <w:szCs w:val="32"/>
        </w:rPr>
      </w:pPr>
      <w:r w:rsidRPr="00AC60B3">
        <w:rPr>
          <w:rFonts w:ascii="Times New Roman" w:eastAsia="宋体" w:hAnsi="Times New Roman" w:cs="宋体" w:hint="eastAsia"/>
          <w:b/>
          <w:bCs/>
          <w:sz w:val="32"/>
          <w:szCs w:val="32"/>
        </w:rPr>
        <w:t>采购项目：苏州城市学院东太湖</w:t>
      </w:r>
      <w:proofErr w:type="gramStart"/>
      <w:r w:rsidRPr="00AC60B3">
        <w:rPr>
          <w:rFonts w:ascii="Times New Roman" w:eastAsia="宋体" w:hAnsi="Times New Roman" w:cs="宋体" w:hint="eastAsia"/>
          <w:b/>
          <w:bCs/>
          <w:sz w:val="32"/>
          <w:szCs w:val="32"/>
        </w:rPr>
        <w:t>智教科创园</w:t>
      </w:r>
      <w:proofErr w:type="gramEnd"/>
      <w:r w:rsidRPr="00AC60B3">
        <w:rPr>
          <w:rFonts w:ascii="Times New Roman" w:eastAsia="宋体" w:hAnsi="Times New Roman" w:cs="宋体" w:hint="eastAsia"/>
          <w:b/>
          <w:bCs/>
          <w:sz w:val="32"/>
          <w:szCs w:val="32"/>
        </w:rPr>
        <w:t>多媒体设备采购项目</w:t>
      </w:r>
      <w:r w:rsidRPr="00AC60B3">
        <w:rPr>
          <w:rFonts w:ascii="Times New Roman" w:eastAsia="宋体" w:hAnsi="Times New Roman" w:cs="宋体" w:hint="eastAsia"/>
          <w:b/>
          <w:bCs/>
          <w:sz w:val="32"/>
          <w:szCs w:val="32"/>
        </w:rPr>
        <w:t xml:space="preserve"> </w:t>
      </w:r>
    </w:p>
    <w:p w14:paraId="0767FAB5" w14:textId="77777777" w:rsidR="00B36DBE" w:rsidRPr="00AC60B3" w:rsidRDefault="00563058">
      <w:pPr>
        <w:spacing w:beforeLines="50" w:before="156" w:line="360" w:lineRule="auto"/>
        <w:ind w:firstLineChars="200" w:firstLine="643"/>
        <w:jc w:val="left"/>
        <w:rPr>
          <w:rFonts w:ascii="Times New Roman" w:eastAsia="宋体" w:hAnsi="Times New Roman" w:cs="宋体"/>
          <w:b/>
          <w:bCs/>
          <w:sz w:val="32"/>
          <w:szCs w:val="32"/>
        </w:rPr>
      </w:pPr>
      <w:r w:rsidRPr="00AC60B3">
        <w:rPr>
          <w:rFonts w:ascii="Times New Roman" w:eastAsia="宋体" w:hAnsi="Times New Roman" w:cs="宋体" w:hint="eastAsia"/>
          <w:b/>
          <w:bCs/>
          <w:sz w:val="32"/>
          <w:szCs w:val="32"/>
        </w:rPr>
        <w:t>采购单位：苏州城市学院</w:t>
      </w:r>
    </w:p>
    <w:p w14:paraId="3B09AADA" w14:textId="77777777" w:rsidR="00B36DBE" w:rsidRPr="00AC60B3" w:rsidRDefault="00563058">
      <w:pPr>
        <w:spacing w:beforeLines="50" w:before="156" w:line="360" w:lineRule="auto"/>
        <w:ind w:firstLineChars="200" w:firstLine="643"/>
        <w:jc w:val="left"/>
        <w:rPr>
          <w:rFonts w:ascii="Times New Roman" w:eastAsia="宋体" w:hAnsi="Times New Roman" w:cs="宋体"/>
          <w:b/>
          <w:bCs/>
          <w:sz w:val="32"/>
          <w:szCs w:val="32"/>
        </w:rPr>
      </w:pPr>
      <w:r w:rsidRPr="00AC60B3">
        <w:rPr>
          <w:rFonts w:ascii="Times New Roman" w:eastAsia="宋体" w:hAnsi="Times New Roman" w:cs="宋体" w:hint="eastAsia"/>
          <w:b/>
          <w:bCs/>
          <w:sz w:val="32"/>
          <w:szCs w:val="32"/>
        </w:rPr>
        <w:t>采购类别：货物类</w:t>
      </w:r>
    </w:p>
    <w:p w14:paraId="16EF81AE" w14:textId="77777777" w:rsidR="00B36DBE" w:rsidRPr="00AC60B3" w:rsidRDefault="00B36DBE">
      <w:pPr>
        <w:spacing w:beforeLines="50" w:before="156" w:line="360" w:lineRule="auto"/>
        <w:jc w:val="center"/>
        <w:rPr>
          <w:rFonts w:ascii="Times New Roman" w:eastAsia="宋体" w:hAnsi="Times New Roman" w:cs="宋体"/>
          <w:b/>
          <w:bCs/>
          <w:sz w:val="32"/>
          <w:szCs w:val="32"/>
        </w:rPr>
      </w:pPr>
    </w:p>
    <w:p w14:paraId="5742E6EB" w14:textId="77777777" w:rsidR="00B36DBE" w:rsidRPr="00AC60B3" w:rsidRDefault="00B36DBE">
      <w:pPr>
        <w:spacing w:beforeLines="50" w:before="156" w:line="360" w:lineRule="auto"/>
        <w:jc w:val="center"/>
        <w:rPr>
          <w:rFonts w:ascii="Times New Roman" w:eastAsia="宋体" w:hAnsi="Times New Roman" w:cs="宋体"/>
          <w:b/>
          <w:bCs/>
          <w:sz w:val="32"/>
          <w:szCs w:val="32"/>
        </w:rPr>
      </w:pPr>
    </w:p>
    <w:p w14:paraId="7D4EBBF6" w14:textId="77777777" w:rsidR="00B36DBE" w:rsidRPr="00AC60B3" w:rsidRDefault="00B36DBE">
      <w:pPr>
        <w:spacing w:beforeLines="50" w:before="156" w:line="360" w:lineRule="auto"/>
        <w:jc w:val="center"/>
        <w:rPr>
          <w:rFonts w:ascii="Times New Roman" w:eastAsia="宋体" w:hAnsi="Times New Roman" w:cs="宋体"/>
          <w:b/>
          <w:bCs/>
          <w:sz w:val="32"/>
          <w:szCs w:val="32"/>
        </w:rPr>
      </w:pPr>
    </w:p>
    <w:p w14:paraId="508DBEB5" w14:textId="77777777" w:rsidR="00B36DBE" w:rsidRPr="00AC60B3" w:rsidRDefault="00563058">
      <w:pPr>
        <w:spacing w:beforeLines="50" w:before="156" w:line="360" w:lineRule="auto"/>
        <w:jc w:val="center"/>
        <w:rPr>
          <w:rFonts w:ascii="Times New Roman" w:eastAsia="宋体" w:hAnsi="Times New Roman" w:cs="宋体"/>
          <w:b/>
          <w:bCs/>
          <w:sz w:val="32"/>
          <w:szCs w:val="32"/>
        </w:rPr>
      </w:pPr>
      <w:r w:rsidRPr="00AC60B3">
        <w:rPr>
          <w:rFonts w:ascii="Times New Roman" w:eastAsia="宋体" w:hAnsi="Times New Roman" w:cs="宋体" w:hint="eastAsia"/>
          <w:b/>
          <w:bCs/>
          <w:sz w:val="32"/>
          <w:szCs w:val="32"/>
        </w:rPr>
        <w:t>2026</w:t>
      </w:r>
      <w:r w:rsidRPr="00AC60B3">
        <w:rPr>
          <w:rFonts w:ascii="Times New Roman" w:eastAsia="宋体" w:hAnsi="Times New Roman" w:cs="宋体" w:hint="eastAsia"/>
          <w:b/>
          <w:bCs/>
          <w:sz w:val="32"/>
          <w:szCs w:val="32"/>
        </w:rPr>
        <w:t>年</w:t>
      </w:r>
      <w:r w:rsidRPr="00AC60B3">
        <w:rPr>
          <w:rFonts w:ascii="Times New Roman" w:eastAsia="宋体" w:hAnsi="Times New Roman" w:cs="宋体" w:hint="eastAsia"/>
          <w:b/>
          <w:bCs/>
          <w:sz w:val="32"/>
          <w:szCs w:val="32"/>
        </w:rPr>
        <w:t>9</w:t>
      </w:r>
      <w:r w:rsidRPr="00AC60B3">
        <w:rPr>
          <w:rFonts w:ascii="Times New Roman" w:eastAsia="宋体" w:hAnsi="Times New Roman" w:cs="宋体" w:hint="eastAsia"/>
          <w:b/>
          <w:bCs/>
          <w:sz w:val="32"/>
          <w:szCs w:val="32"/>
        </w:rPr>
        <w:t>月</w:t>
      </w:r>
    </w:p>
    <w:p w14:paraId="0F432F7B" w14:textId="77777777" w:rsidR="00B36DBE" w:rsidRPr="00AC60B3" w:rsidRDefault="00563058">
      <w:pPr>
        <w:spacing w:beforeLines="50" w:before="156" w:line="360" w:lineRule="auto"/>
        <w:jc w:val="center"/>
        <w:rPr>
          <w:rFonts w:ascii="Times New Roman" w:eastAsia="宋体" w:hAnsi="Times New Roman" w:cs="宋体"/>
          <w:b/>
          <w:bCs/>
          <w:sz w:val="32"/>
          <w:szCs w:val="32"/>
        </w:rPr>
      </w:pPr>
      <w:r w:rsidRPr="00AC60B3">
        <w:rPr>
          <w:rFonts w:ascii="Times New Roman" w:eastAsia="宋体" w:hAnsi="Times New Roman" w:cs="宋体" w:hint="eastAsia"/>
          <w:b/>
          <w:bCs/>
          <w:sz w:val="32"/>
          <w:szCs w:val="32"/>
        </w:rPr>
        <w:t xml:space="preserve">  </w:t>
      </w:r>
    </w:p>
    <w:p w14:paraId="59BA3BEC" w14:textId="7C390476" w:rsidR="00B36DBE" w:rsidRPr="00AC60B3" w:rsidRDefault="00563058" w:rsidP="00EC02F3">
      <w:pPr>
        <w:widowControl/>
        <w:spacing w:line="360" w:lineRule="auto"/>
        <w:jc w:val="center"/>
        <w:rPr>
          <w:rFonts w:ascii="Times New Roman" w:eastAsia="宋体" w:hAnsi="Times New Roman" w:cs="宋体"/>
          <w:color w:val="000000" w:themeColor="text1"/>
          <w:sz w:val="36"/>
          <w:szCs w:val="24"/>
        </w:rPr>
      </w:pPr>
      <w:r w:rsidRPr="00AC60B3">
        <w:rPr>
          <w:rFonts w:ascii="Times New Roman" w:eastAsia="宋体" w:hAnsi="Times New Roman" w:cs="宋体" w:hint="eastAsia"/>
        </w:rPr>
        <w:br w:type="page"/>
      </w:r>
      <w:r w:rsidRPr="00AC60B3">
        <w:rPr>
          <w:rFonts w:ascii="Times New Roman" w:eastAsia="宋体" w:hAnsi="Times New Roman" w:cs="宋体" w:hint="eastAsia"/>
          <w:color w:val="000000" w:themeColor="text1"/>
          <w:sz w:val="36"/>
          <w:szCs w:val="24"/>
        </w:rPr>
        <w:lastRenderedPageBreak/>
        <w:t>前附表</w:t>
      </w:r>
    </w:p>
    <w:p w14:paraId="5899BA0E" w14:textId="77777777" w:rsidR="00B36DBE" w:rsidRPr="00AC60B3" w:rsidRDefault="00B36DBE">
      <w:pPr>
        <w:widowControl/>
        <w:spacing w:line="360" w:lineRule="auto"/>
        <w:ind w:firstLineChars="200" w:firstLine="480"/>
        <w:jc w:val="left"/>
        <w:rPr>
          <w:rFonts w:ascii="Times New Roman" w:eastAsia="宋体" w:hAnsi="Times New Roman" w:cs="宋体"/>
          <w:color w:val="000000" w:themeColor="text1"/>
          <w:kern w:val="0"/>
          <w:sz w:val="24"/>
          <w:lang w:val="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1905"/>
        <w:gridCol w:w="5673"/>
      </w:tblGrid>
      <w:tr w:rsidR="00B36DBE" w:rsidRPr="00AC60B3" w14:paraId="67052DA5" w14:textId="77777777">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1C838574" w14:textId="77777777" w:rsidR="00B36DBE" w:rsidRPr="00AC60B3" w:rsidRDefault="00563058">
            <w:pPr>
              <w:adjustRightInd w:val="0"/>
              <w:snapToGrid w:val="0"/>
              <w:spacing w:line="360" w:lineRule="auto"/>
              <w:jc w:val="center"/>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序号</w:t>
            </w:r>
          </w:p>
        </w:tc>
        <w:tc>
          <w:tcPr>
            <w:tcW w:w="1905" w:type="dxa"/>
            <w:tcBorders>
              <w:top w:val="single" w:sz="4" w:space="0" w:color="auto"/>
              <w:left w:val="single" w:sz="4" w:space="0" w:color="auto"/>
              <w:bottom w:val="single" w:sz="4" w:space="0" w:color="auto"/>
              <w:right w:val="single" w:sz="4" w:space="0" w:color="auto"/>
            </w:tcBorders>
            <w:vAlign w:val="center"/>
          </w:tcPr>
          <w:p w14:paraId="7CA368DC" w14:textId="77777777" w:rsidR="00B36DBE" w:rsidRPr="00AC60B3" w:rsidRDefault="00563058">
            <w:pPr>
              <w:adjustRightInd w:val="0"/>
              <w:snapToGrid w:val="0"/>
              <w:spacing w:line="360" w:lineRule="auto"/>
              <w:jc w:val="center"/>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项</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rPr>
              <w:t>目</w:t>
            </w:r>
          </w:p>
        </w:tc>
        <w:tc>
          <w:tcPr>
            <w:tcW w:w="5673" w:type="dxa"/>
            <w:tcBorders>
              <w:top w:val="single" w:sz="4" w:space="0" w:color="auto"/>
              <w:left w:val="single" w:sz="4" w:space="0" w:color="auto"/>
              <w:bottom w:val="single" w:sz="4" w:space="0" w:color="auto"/>
              <w:right w:val="single" w:sz="4" w:space="0" w:color="auto"/>
            </w:tcBorders>
            <w:vAlign w:val="center"/>
          </w:tcPr>
          <w:p w14:paraId="23FAC931" w14:textId="77777777" w:rsidR="00B36DBE" w:rsidRPr="00AC60B3" w:rsidRDefault="00563058">
            <w:pPr>
              <w:adjustRightInd w:val="0"/>
              <w:snapToGrid w:val="0"/>
              <w:spacing w:line="360" w:lineRule="auto"/>
              <w:jc w:val="center"/>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内</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rPr>
              <w:t>容</w:t>
            </w:r>
          </w:p>
        </w:tc>
      </w:tr>
      <w:tr w:rsidR="00B36DBE" w:rsidRPr="00AC60B3" w14:paraId="3FACF24F" w14:textId="77777777">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4CB512C5" w14:textId="77777777" w:rsidR="00B36DBE" w:rsidRPr="00AC60B3" w:rsidRDefault="00563058">
            <w:pPr>
              <w:adjustRightInd w:val="0"/>
              <w:snapToGrid w:val="0"/>
              <w:spacing w:line="360" w:lineRule="auto"/>
              <w:jc w:val="center"/>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1</w:t>
            </w:r>
          </w:p>
        </w:tc>
        <w:tc>
          <w:tcPr>
            <w:tcW w:w="1905" w:type="dxa"/>
            <w:tcBorders>
              <w:top w:val="single" w:sz="4" w:space="0" w:color="auto"/>
              <w:left w:val="single" w:sz="4" w:space="0" w:color="auto"/>
              <w:bottom w:val="single" w:sz="4" w:space="0" w:color="auto"/>
              <w:right w:val="single" w:sz="4" w:space="0" w:color="auto"/>
            </w:tcBorders>
            <w:vAlign w:val="center"/>
          </w:tcPr>
          <w:p w14:paraId="599DE4C2" w14:textId="77777777" w:rsidR="00B36DBE" w:rsidRPr="00AC60B3" w:rsidRDefault="00563058">
            <w:pPr>
              <w:adjustRightInd w:val="0"/>
              <w:snapToGrid w:val="0"/>
              <w:spacing w:line="360" w:lineRule="auto"/>
              <w:jc w:val="left"/>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项目名称</w:t>
            </w:r>
          </w:p>
        </w:tc>
        <w:tc>
          <w:tcPr>
            <w:tcW w:w="5673" w:type="dxa"/>
            <w:tcBorders>
              <w:top w:val="single" w:sz="4" w:space="0" w:color="auto"/>
              <w:left w:val="single" w:sz="4" w:space="0" w:color="auto"/>
              <w:bottom w:val="single" w:sz="4" w:space="0" w:color="auto"/>
              <w:right w:val="single" w:sz="4" w:space="0" w:color="auto"/>
            </w:tcBorders>
            <w:vAlign w:val="center"/>
          </w:tcPr>
          <w:p w14:paraId="195DD479" w14:textId="77777777" w:rsidR="00B36DBE" w:rsidRPr="00AC60B3" w:rsidRDefault="00563058">
            <w:pPr>
              <w:adjustRightInd w:val="0"/>
              <w:snapToGrid w:val="0"/>
              <w:spacing w:line="360" w:lineRule="auto"/>
              <w:jc w:val="left"/>
              <w:rPr>
                <w:rFonts w:ascii="Times New Roman" w:eastAsia="宋体" w:hAnsi="Times New Roman" w:cs="宋体"/>
                <w:b/>
                <w:color w:val="000000" w:themeColor="text1"/>
                <w:szCs w:val="24"/>
              </w:rPr>
            </w:pPr>
            <w:r w:rsidRPr="00AC60B3">
              <w:rPr>
                <w:rFonts w:ascii="Times New Roman" w:eastAsia="宋体" w:hAnsi="Times New Roman" w:cs="宋体" w:hint="eastAsia"/>
                <w:color w:val="000000" w:themeColor="text1"/>
                <w:szCs w:val="21"/>
              </w:rPr>
              <w:t>苏州城市学院东太湖</w:t>
            </w:r>
            <w:proofErr w:type="gramStart"/>
            <w:r w:rsidRPr="00AC60B3">
              <w:rPr>
                <w:rFonts w:ascii="Times New Roman" w:eastAsia="宋体" w:hAnsi="Times New Roman" w:cs="宋体" w:hint="eastAsia"/>
                <w:color w:val="000000" w:themeColor="text1"/>
                <w:szCs w:val="21"/>
              </w:rPr>
              <w:t>智教科创园</w:t>
            </w:r>
            <w:proofErr w:type="gramEnd"/>
            <w:r w:rsidRPr="00AC60B3">
              <w:rPr>
                <w:rFonts w:ascii="Times New Roman" w:eastAsia="宋体" w:hAnsi="Times New Roman" w:cs="宋体" w:hint="eastAsia"/>
                <w:color w:val="000000" w:themeColor="text1"/>
                <w:szCs w:val="21"/>
              </w:rPr>
              <w:t>多媒体设备采购项目</w:t>
            </w:r>
          </w:p>
        </w:tc>
      </w:tr>
      <w:tr w:rsidR="00B36DBE" w:rsidRPr="00AC60B3" w14:paraId="0DE4C9D4" w14:textId="77777777">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68D89E0F" w14:textId="77777777" w:rsidR="00B36DBE" w:rsidRPr="00AC60B3" w:rsidRDefault="00563058">
            <w:pPr>
              <w:adjustRightInd w:val="0"/>
              <w:snapToGrid w:val="0"/>
              <w:spacing w:line="360" w:lineRule="auto"/>
              <w:jc w:val="center"/>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2</w:t>
            </w:r>
          </w:p>
        </w:tc>
        <w:tc>
          <w:tcPr>
            <w:tcW w:w="1905" w:type="dxa"/>
            <w:tcBorders>
              <w:top w:val="single" w:sz="4" w:space="0" w:color="auto"/>
              <w:left w:val="single" w:sz="4" w:space="0" w:color="auto"/>
              <w:bottom w:val="single" w:sz="4" w:space="0" w:color="auto"/>
              <w:right w:val="single" w:sz="4" w:space="0" w:color="auto"/>
            </w:tcBorders>
            <w:vAlign w:val="center"/>
          </w:tcPr>
          <w:p w14:paraId="59348BBA" w14:textId="77777777" w:rsidR="00B36DBE" w:rsidRPr="00AC60B3" w:rsidRDefault="00563058">
            <w:pPr>
              <w:adjustRightInd w:val="0"/>
              <w:snapToGrid w:val="0"/>
              <w:spacing w:line="360" w:lineRule="auto"/>
              <w:jc w:val="left"/>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采购预算（元）</w:t>
            </w:r>
          </w:p>
        </w:tc>
        <w:tc>
          <w:tcPr>
            <w:tcW w:w="5673" w:type="dxa"/>
            <w:tcBorders>
              <w:top w:val="single" w:sz="4" w:space="0" w:color="auto"/>
              <w:left w:val="single" w:sz="4" w:space="0" w:color="auto"/>
              <w:bottom w:val="single" w:sz="4" w:space="0" w:color="auto"/>
              <w:right w:val="single" w:sz="4" w:space="0" w:color="auto"/>
            </w:tcBorders>
            <w:vAlign w:val="center"/>
          </w:tcPr>
          <w:p w14:paraId="4FE13616" w14:textId="77777777" w:rsidR="00B36DBE" w:rsidRPr="00AC60B3" w:rsidRDefault="00563058">
            <w:pPr>
              <w:adjustRightInd w:val="0"/>
              <w:snapToGrid w:val="0"/>
              <w:spacing w:line="360" w:lineRule="auto"/>
              <w:jc w:val="left"/>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人民币壹拾贰万元整（</w:t>
            </w:r>
            <w:r w:rsidRPr="00AC60B3">
              <w:rPr>
                <w:rFonts w:ascii="Times New Roman" w:eastAsia="宋体" w:hAnsi="Times New Roman" w:cs="宋体" w:hint="eastAsia"/>
                <w:color w:val="000000" w:themeColor="text1"/>
                <w:szCs w:val="21"/>
              </w:rPr>
              <w:t>¥120000.00</w:t>
            </w:r>
            <w:r w:rsidRPr="00AC60B3">
              <w:rPr>
                <w:rFonts w:ascii="Times New Roman" w:eastAsia="宋体" w:hAnsi="Times New Roman" w:cs="宋体" w:hint="eastAsia"/>
                <w:color w:val="000000" w:themeColor="text1"/>
                <w:szCs w:val="21"/>
              </w:rPr>
              <w:t>）</w:t>
            </w:r>
          </w:p>
        </w:tc>
      </w:tr>
      <w:tr w:rsidR="00B36DBE" w:rsidRPr="00AC60B3" w14:paraId="7246301C" w14:textId="77777777">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1D1F89B5" w14:textId="77777777" w:rsidR="00B36DBE" w:rsidRPr="00AC60B3" w:rsidRDefault="00563058">
            <w:pPr>
              <w:adjustRightInd w:val="0"/>
              <w:snapToGrid w:val="0"/>
              <w:spacing w:line="360" w:lineRule="auto"/>
              <w:jc w:val="center"/>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3</w:t>
            </w:r>
          </w:p>
        </w:tc>
        <w:tc>
          <w:tcPr>
            <w:tcW w:w="1905" w:type="dxa"/>
            <w:tcBorders>
              <w:top w:val="single" w:sz="4" w:space="0" w:color="auto"/>
              <w:left w:val="single" w:sz="4" w:space="0" w:color="auto"/>
              <w:bottom w:val="single" w:sz="4" w:space="0" w:color="auto"/>
              <w:right w:val="single" w:sz="4" w:space="0" w:color="auto"/>
            </w:tcBorders>
            <w:vAlign w:val="center"/>
          </w:tcPr>
          <w:p w14:paraId="5DF2A75D" w14:textId="77777777" w:rsidR="00B36DBE" w:rsidRPr="00AC60B3" w:rsidRDefault="00563058">
            <w:pPr>
              <w:adjustRightInd w:val="0"/>
              <w:snapToGrid w:val="0"/>
              <w:spacing w:line="360" w:lineRule="auto"/>
              <w:jc w:val="left"/>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联合体响应</w:t>
            </w:r>
          </w:p>
        </w:tc>
        <w:tc>
          <w:tcPr>
            <w:tcW w:w="5673" w:type="dxa"/>
            <w:tcBorders>
              <w:top w:val="single" w:sz="4" w:space="0" w:color="auto"/>
              <w:left w:val="single" w:sz="4" w:space="0" w:color="auto"/>
              <w:bottom w:val="single" w:sz="4" w:space="0" w:color="auto"/>
              <w:right w:val="single" w:sz="4" w:space="0" w:color="auto"/>
            </w:tcBorders>
            <w:vAlign w:val="center"/>
          </w:tcPr>
          <w:p w14:paraId="410B86FB" w14:textId="77777777" w:rsidR="00B36DBE" w:rsidRPr="00AC60B3" w:rsidRDefault="00563058">
            <w:pPr>
              <w:adjustRightInd w:val="0"/>
              <w:snapToGrid w:val="0"/>
              <w:spacing w:line="360" w:lineRule="auto"/>
              <w:jc w:val="left"/>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不接受</w:t>
            </w:r>
          </w:p>
        </w:tc>
      </w:tr>
      <w:tr w:rsidR="00B36DBE" w:rsidRPr="00AC60B3" w14:paraId="09C748FE" w14:textId="77777777">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09B095B7" w14:textId="77777777" w:rsidR="00B36DBE" w:rsidRPr="00AC60B3" w:rsidRDefault="00563058">
            <w:pPr>
              <w:adjustRightInd w:val="0"/>
              <w:snapToGrid w:val="0"/>
              <w:spacing w:line="360" w:lineRule="auto"/>
              <w:jc w:val="center"/>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4</w:t>
            </w:r>
          </w:p>
        </w:tc>
        <w:tc>
          <w:tcPr>
            <w:tcW w:w="1905" w:type="dxa"/>
            <w:tcBorders>
              <w:top w:val="single" w:sz="4" w:space="0" w:color="auto"/>
              <w:left w:val="single" w:sz="4" w:space="0" w:color="auto"/>
              <w:bottom w:val="single" w:sz="4" w:space="0" w:color="auto"/>
              <w:right w:val="single" w:sz="4" w:space="0" w:color="auto"/>
            </w:tcBorders>
            <w:vAlign w:val="center"/>
          </w:tcPr>
          <w:p w14:paraId="566C448D" w14:textId="77777777" w:rsidR="00B36DBE" w:rsidRPr="00AC60B3" w:rsidRDefault="00563058">
            <w:pPr>
              <w:adjustRightInd w:val="0"/>
              <w:snapToGrid w:val="0"/>
              <w:spacing w:line="360" w:lineRule="auto"/>
              <w:jc w:val="left"/>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现场勘察</w:t>
            </w:r>
          </w:p>
        </w:tc>
        <w:tc>
          <w:tcPr>
            <w:tcW w:w="5673" w:type="dxa"/>
            <w:tcBorders>
              <w:top w:val="single" w:sz="4" w:space="0" w:color="auto"/>
              <w:left w:val="single" w:sz="4" w:space="0" w:color="auto"/>
              <w:bottom w:val="single" w:sz="4" w:space="0" w:color="auto"/>
              <w:right w:val="single" w:sz="4" w:space="0" w:color="auto"/>
            </w:tcBorders>
            <w:vAlign w:val="center"/>
          </w:tcPr>
          <w:p w14:paraId="128EC279" w14:textId="77777777" w:rsidR="00B36DBE" w:rsidRPr="00AC60B3" w:rsidRDefault="00563058">
            <w:pPr>
              <w:adjustRightInd w:val="0"/>
              <w:snapToGrid w:val="0"/>
              <w:spacing w:line="360" w:lineRule="auto"/>
              <w:jc w:val="left"/>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无</w:t>
            </w:r>
          </w:p>
        </w:tc>
      </w:tr>
      <w:tr w:rsidR="00B36DBE" w:rsidRPr="00AC60B3" w14:paraId="20597796" w14:textId="77777777">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3D47F21E" w14:textId="77777777" w:rsidR="00B36DBE" w:rsidRPr="00AC60B3" w:rsidRDefault="00563058">
            <w:pPr>
              <w:adjustRightInd w:val="0"/>
              <w:snapToGrid w:val="0"/>
              <w:spacing w:line="360" w:lineRule="auto"/>
              <w:jc w:val="center"/>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5</w:t>
            </w:r>
          </w:p>
        </w:tc>
        <w:tc>
          <w:tcPr>
            <w:tcW w:w="1905" w:type="dxa"/>
            <w:tcBorders>
              <w:top w:val="single" w:sz="4" w:space="0" w:color="auto"/>
              <w:left w:val="single" w:sz="4" w:space="0" w:color="auto"/>
              <w:bottom w:val="single" w:sz="4" w:space="0" w:color="auto"/>
              <w:right w:val="single" w:sz="4" w:space="0" w:color="auto"/>
            </w:tcBorders>
            <w:vAlign w:val="center"/>
          </w:tcPr>
          <w:p w14:paraId="0C204B6F" w14:textId="77777777" w:rsidR="00B36DBE" w:rsidRPr="00AC60B3" w:rsidRDefault="00563058">
            <w:pPr>
              <w:adjustRightInd w:val="0"/>
              <w:snapToGrid w:val="0"/>
              <w:spacing w:line="360" w:lineRule="auto"/>
              <w:jc w:val="left"/>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响应文件份数</w:t>
            </w:r>
          </w:p>
        </w:tc>
        <w:tc>
          <w:tcPr>
            <w:tcW w:w="5673" w:type="dxa"/>
            <w:tcBorders>
              <w:top w:val="single" w:sz="4" w:space="0" w:color="auto"/>
              <w:left w:val="single" w:sz="4" w:space="0" w:color="auto"/>
              <w:bottom w:val="single" w:sz="4" w:space="0" w:color="auto"/>
              <w:right w:val="single" w:sz="4" w:space="0" w:color="auto"/>
            </w:tcBorders>
            <w:vAlign w:val="center"/>
          </w:tcPr>
          <w:p w14:paraId="4DFA8F54" w14:textId="77777777" w:rsidR="00B36DBE" w:rsidRPr="00AC60B3" w:rsidRDefault="00563058">
            <w:pPr>
              <w:adjustRightInd w:val="0"/>
              <w:snapToGrid w:val="0"/>
              <w:spacing w:line="360" w:lineRule="auto"/>
              <w:jc w:val="left"/>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正本份数为一份，副本份数为两份；在递交响应文件的同时，需一同提交纸质正本响应文件的扫描件（盖公章），以</w:t>
            </w:r>
            <w:r w:rsidRPr="00AC60B3">
              <w:rPr>
                <w:rFonts w:ascii="Times New Roman" w:eastAsia="宋体" w:hAnsi="Times New Roman" w:cs="宋体" w:hint="eastAsia"/>
                <w:color w:val="000000" w:themeColor="text1"/>
                <w:szCs w:val="21"/>
              </w:rPr>
              <w:t>U</w:t>
            </w:r>
            <w:proofErr w:type="gramStart"/>
            <w:r w:rsidRPr="00AC60B3">
              <w:rPr>
                <w:rFonts w:ascii="Times New Roman" w:eastAsia="宋体" w:hAnsi="Times New Roman" w:cs="宋体" w:hint="eastAsia"/>
                <w:color w:val="000000" w:themeColor="text1"/>
                <w:szCs w:val="21"/>
              </w:rPr>
              <w:t>盘形式</w:t>
            </w:r>
            <w:proofErr w:type="gramEnd"/>
            <w:r w:rsidRPr="00AC60B3">
              <w:rPr>
                <w:rFonts w:ascii="Times New Roman" w:eastAsia="宋体" w:hAnsi="Times New Roman" w:cs="宋体" w:hint="eastAsia"/>
                <w:color w:val="000000" w:themeColor="text1"/>
                <w:szCs w:val="21"/>
              </w:rPr>
              <w:t>提交。</w:t>
            </w:r>
          </w:p>
        </w:tc>
      </w:tr>
      <w:tr w:rsidR="00B36DBE" w:rsidRPr="00AC60B3" w14:paraId="1ECB2EC6" w14:textId="77777777">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234D88D1" w14:textId="77777777" w:rsidR="00B36DBE" w:rsidRPr="00AC60B3" w:rsidRDefault="00563058">
            <w:pPr>
              <w:adjustRightInd w:val="0"/>
              <w:snapToGrid w:val="0"/>
              <w:spacing w:line="360" w:lineRule="auto"/>
              <w:jc w:val="center"/>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6</w:t>
            </w:r>
          </w:p>
        </w:tc>
        <w:tc>
          <w:tcPr>
            <w:tcW w:w="1905" w:type="dxa"/>
            <w:tcBorders>
              <w:top w:val="single" w:sz="4" w:space="0" w:color="auto"/>
              <w:left w:val="single" w:sz="4" w:space="0" w:color="auto"/>
              <w:bottom w:val="single" w:sz="4" w:space="0" w:color="auto"/>
              <w:right w:val="single" w:sz="4" w:space="0" w:color="auto"/>
            </w:tcBorders>
            <w:vAlign w:val="center"/>
          </w:tcPr>
          <w:p w14:paraId="70866CCD" w14:textId="77777777" w:rsidR="00B36DBE" w:rsidRPr="00AC60B3" w:rsidRDefault="00563058">
            <w:pPr>
              <w:adjustRightInd w:val="0"/>
              <w:snapToGrid w:val="0"/>
              <w:spacing w:line="360" w:lineRule="auto"/>
              <w:jc w:val="left"/>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响应货币</w:t>
            </w:r>
          </w:p>
        </w:tc>
        <w:tc>
          <w:tcPr>
            <w:tcW w:w="5673" w:type="dxa"/>
            <w:tcBorders>
              <w:top w:val="single" w:sz="4" w:space="0" w:color="auto"/>
              <w:left w:val="single" w:sz="4" w:space="0" w:color="auto"/>
              <w:bottom w:val="single" w:sz="4" w:space="0" w:color="auto"/>
              <w:right w:val="single" w:sz="4" w:space="0" w:color="auto"/>
            </w:tcBorders>
            <w:vAlign w:val="center"/>
          </w:tcPr>
          <w:p w14:paraId="7008DB1F" w14:textId="77777777" w:rsidR="00B36DBE" w:rsidRPr="00AC60B3" w:rsidRDefault="00563058">
            <w:pPr>
              <w:adjustRightInd w:val="0"/>
              <w:snapToGrid w:val="0"/>
              <w:spacing w:line="360" w:lineRule="auto"/>
              <w:jc w:val="left"/>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人民币</w:t>
            </w:r>
          </w:p>
        </w:tc>
      </w:tr>
      <w:tr w:rsidR="00B36DBE" w:rsidRPr="00AC60B3" w14:paraId="044824C1" w14:textId="77777777">
        <w:trPr>
          <w:trHeight w:val="680"/>
          <w:jc w:val="center"/>
        </w:trPr>
        <w:tc>
          <w:tcPr>
            <w:tcW w:w="639" w:type="dxa"/>
            <w:tcBorders>
              <w:top w:val="single" w:sz="4" w:space="0" w:color="auto"/>
              <w:left w:val="single" w:sz="4" w:space="0" w:color="auto"/>
              <w:bottom w:val="single" w:sz="4" w:space="0" w:color="auto"/>
              <w:right w:val="single" w:sz="4" w:space="0" w:color="auto"/>
            </w:tcBorders>
            <w:vAlign w:val="center"/>
          </w:tcPr>
          <w:p w14:paraId="73CE14CE" w14:textId="77777777" w:rsidR="00B36DBE" w:rsidRPr="00AC60B3" w:rsidRDefault="00563058">
            <w:pPr>
              <w:adjustRightInd w:val="0"/>
              <w:snapToGrid w:val="0"/>
              <w:spacing w:line="360" w:lineRule="auto"/>
              <w:jc w:val="center"/>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7</w:t>
            </w:r>
          </w:p>
        </w:tc>
        <w:tc>
          <w:tcPr>
            <w:tcW w:w="1905" w:type="dxa"/>
            <w:tcBorders>
              <w:top w:val="single" w:sz="4" w:space="0" w:color="auto"/>
              <w:left w:val="single" w:sz="4" w:space="0" w:color="auto"/>
              <w:bottom w:val="single" w:sz="4" w:space="0" w:color="auto"/>
              <w:right w:val="single" w:sz="4" w:space="0" w:color="auto"/>
            </w:tcBorders>
            <w:vAlign w:val="center"/>
          </w:tcPr>
          <w:p w14:paraId="4401097D" w14:textId="77777777" w:rsidR="00B36DBE" w:rsidRPr="00AC60B3" w:rsidRDefault="00563058">
            <w:pPr>
              <w:adjustRightInd w:val="0"/>
              <w:snapToGrid w:val="0"/>
              <w:spacing w:line="360" w:lineRule="auto"/>
              <w:jc w:val="left"/>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响应文件有效期</w:t>
            </w:r>
          </w:p>
        </w:tc>
        <w:tc>
          <w:tcPr>
            <w:tcW w:w="5673" w:type="dxa"/>
            <w:tcBorders>
              <w:top w:val="single" w:sz="4" w:space="0" w:color="auto"/>
              <w:left w:val="single" w:sz="4" w:space="0" w:color="auto"/>
              <w:bottom w:val="single" w:sz="4" w:space="0" w:color="auto"/>
              <w:right w:val="single" w:sz="4" w:space="0" w:color="auto"/>
            </w:tcBorders>
            <w:vAlign w:val="center"/>
          </w:tcPr>
          <w:p w14:paraId="76D5D48D" w14:textId="77777777" w:rsidR="00B36DBE" w:rsidRPr="00AC60B3" w:rsidRDefault="00563058">
            <w:pPr>
              <w:adjustRightInd w:val="0"/>
              <w:snapToGrid w:val="0"/>
              <w:spacing w:line="360" w:lineRule="auto"/>
              <w:jc w:val="left"/>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u w:val="single"/>
              </w:rPr>
              <w:t xml:space="preserve"> 60 </w:t>
            </w:r>
            <w:r w:rsidRPr="00AC60B3">
              <w:rPr>
                <w:rFonts w:ascii="Times New Roman" w:eastAsia="宋体" w:hAnsi="Times New Roman" w:cs="宋体" w:hint="eastAsia"/>
                <w:color w:val="000000" w:themeColor="text1"/>
                <w:szCs w:val="21"/>
              </w:rPr>
              <w:t>日历天（从提交响应文件截止时间当日起算）</w:t>
            </w:r>
          </w:p>
        </w:tc>
      </w:tr>
      <w:tr w:rsidR="00B36DBE" w:rsidRPr="00AC60B3" w14:paraId="6E61FB7E" w14:textId="77777777">
        <w:trPr>
          <w:trHeight w:val="1294"/>
          <w:jc w:val="center"/>
        </w:trPr>
        <w:tc>
          <w:tcPr>
            <w:tcW w:w="639" w:type="dxa"/>
            <w:tcBorders>
              <w:top w:val="single" w:sz="4" w:space="0" w:color="auto"/>
              <w:left w:val="single" w:sz="4" w:space="0" w:color="auto"/>
              <w:bottom w:val="single" w:sz="4" w:space="0" w:color="auto"/>
              <w:right w:val="single" w:sz="4" w:space="0" w:color="auto"/>
            </w:tcBorders>
            <w:vAlign w:val="center"/>
          </w:tcPr>
          <w:p w14:paraId="5EB6B995" w14:textId="77777777" w:rsidR="00B36DBE" w:rsidRPr="00AC60B3" w:rsidRDefault="00563058">
            <w:pPr>
              <w:adjustRightInd w:val="0"/>
              <w:snapToGrid w:val="0"/>
              <w:spacing w:line="360" w:lineRule="auto"/>
              <w:jc w:val="center"/>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8</w:t>
            </w:r>
          </w:p>
        </w:tc>
        <w:tc>
          <w:tcPr>
            <w:tcW w:w="1905" w:type="dxa"/>
            <w:tcBorders>
              <w:top w:val="single" w:sz="4" w:space="0" w:color="auto"/>
              <w:left w:val="single" w:sz="4" w:space="0" w:color="auto"/>
              <w:bottom w:val="single" w:sz="4" w:space="0" w:color="auto"/>
              <w:right w:val="single" w:sz="4" w:space="0" w:color="auto"/>
            </w:tcBorders>
            <w:vAlign w:val="center"/>
          </w:tcPr>
          <w:p w14:paraId="22FA6F2F" w14:textId="77777777" w:rsidR="00B36DBE" w:rsidRPr="00AC60B3" w:rsidRDefault="00563058">
            <w:pPr>
              <w:adjustRightInd w:val="0"/>
              <w:snapToGrid w:val="0"/>
              <w:spacing w:line="360" w:lineRule="auto"/>
              <w:jc w:val="left"/>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开标时间和地点</w:t>
            </w:r>
          </w:p>
        </w:tc>
        <w:tc>
          <w:tcPr>
            <w:tcW w:w="5673" w:type="dxa"/>
            <w:tcBorders>
              <w:top w:val="single" w:sz="4" w:space="0" w:color="auto"/>
              <w:left w:val="single" w:sz="4" w:space="0" w:color="auto"/>
              <w:bottom w:val="single" w:sz="4" w:space="0" w:color="auto"/>
              <w:right w:val="single" w:sz="4" w:space="0" w:color="auto"/>
            </w:tcBorders>
            <w:vAlign w:val="center"/>
          </w:tcPr>
          <w:p w14:paraId="7C8820AF" w14:textId="77777777" w:rsidR="00B36DBE" w:rsidRPr="00AC60B3" w:rsidRDefault="00563058">
            <w:pPr>
              <w:adjustRightInd w:val="0"/>
              <w:snapToGrid w:val="0"/>
              <w:spacing w:line="360" w:lineRule="auto"/>
              <w:jc w:val="left"/>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时间：</w:t>
            </w:r>
            <w:r w:rsidRPr="00AC60B3">
              <w:rPr>
                <w:rFonts w:ascii="Times New Roman" w:eastAsia="宋体" w:hAnsi="Times New Roman" w:cs="宋体" w:hint="eastAsia"/>
                <w:color w:val="000000" w:themeColor="text1"/>
                <w:szCs w:val="21"/>
              </w:rPr>
              <w:t>2025</w:t>
            </w:r>
            <w:r w:rsidRPr="00AC60B3">
              <w:rPr>
                <w:rFonts w:ascii="Times New Roman" w:eastAsia="宋体" w:hAnsi="Times New Roman" w:cs="宋体" w:hint="eastAsia"/>
                <w:color w:val="000000" w:themeColor="text1"/>
                <w:szCs w:val="21"/>
              </w:rPr>
              <w:t>年</w:t>
            </w:r>
            <w:r w:rsidRPr="00AC60B3">
              <w:rPr>
                <w:rFonts w:ascii="Times New Roman" w:eastAsia="宋体" w:hAnsi="Times New Roman" w:cs="宋体" w:hint="eastAsia"/>
                <w:color w:val="000000" w:themeColor="text1"/>
                <w:szCs w:val="21"/>
              </w:rPr>
              <w:t>9</w:t>
            </w:r>
            <w:r w:rsidRPr="00AC60B3">
              <w:rPr>
                <w:rFonts w:ascii="Times New Roman" w:eastAsia="宋体" w:hAnsi="Times New Roman" w:cs="宋体" w:hint="eastAsia"/>
                <w:color w:val="000000" w:themeColor="text1"/>
                <w:szCs w:val="21"/>
              </w:rPr>
              <w:t>月</w:t>
            </w:r>
            <w:r w:rsidRPr="00AC60B3">
              <w:rPr>
                <w:rFonts w:ascii="Times New Roman" w:eastAsia="宋体" w:hAnsi="Times New Roman" w:cs="宋体" w:hint="eastAsia"/>
                <w:color w:val="000000" w:themeColor="text1"/>
                <w:szCs w:val="21"/>
              </w:rPr>
              <w:t>11</w:t>
            </w:r>
            <w:r w:rsidRPr="00AC60B3">
              <w:rPr>
                <w:rFonts w:ascii="Times New Roman" w:eastAsia="宋体" w:hAnsi="Times New Roman" w:cs="宋体" w:hint="eastAsia"/>
                <w:color w:val="000000" w:themeColor="text1"/>
                <w:szCs w:val="21"/>
              </w:rPr>
              <w:t>日</w:t>
            </w:r>
            <w:r w:rsidRPr="00AC60B3">
              <w:rPr>
                <w:rFonts w:ascii="Times New Roman" w:eastAsia="宋体" w:hAnsi="Times New Roman" w:cs="宋体" w:hint="eastAsia"/>
                <w:color w:val="000000" w:themeColor="text1"/>
                <w:szCs w:val="21"/>
              </w:rPr>
              <w:t xml:space="preserve">14:00 </w:t>
            </w:r>
            <w:r w:rsidRPr="00AC60B3">
              <w:rPr>
                <w:rFonts w:ascii="Times New Roman" w:eastAsia="宋体" w:hAnsi="Times New Roman" w:cs="宋体" w:hint="eastAsia"/>
                <w:color w:val="000000" w:themeColor="text1"/>
                <w:szCs w:val="21"/>
              </w:rPr>
              <w:t>（北京时间）</w:t>
            </w:r>
          </w:p>
          <w:p w14:paraId="0D5AC5C6" w14:textId="77777777" w:rsidR="00B36DBE" w:rsidRPr="00AC60B3" w:rsidRDefault="00563058">
            <w:pPr>
              <w:adjustRightInd w:val="0"/>
              <w:snapToGrid w:val="0"/>
              <w:spacing w:line="360" w:lineRule="auto"/>
              <w:jc w:val="left"/>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地点：苏州市吴中区吴中大道</w:t>
            </w:r>
            <w:r w:rsidRPr="00AC60B3">
              <w:rPr>
                <w:rFonts w:ascii="Times New Roman" w:eastAsia="宋体" w:hAnsi="Times New Roman" w:cs="宋体" w:hint="eastAsia"/>
                <w:color w:val="000000" w:themeColor="text1"/>
                <w:szCs w:val="21"/>
              </w:rPr>
              <w:t>1188</w:t>
            </w:r>
            <w:r w:rsidRPr="00AC60B3">
              <w:rPr>
                <w:rFonts w:ascii="Times New Roman" w:eastAsia="宋体" w:hAnsi="Times New Roman" w:cs="宋体" w:hint="eastAsia"/>
                <w:color w:val="000000" w:themeColor="text1"/>
                <w:szCs w:val="21"/>
              </w:rPr>
              <w:t>号</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rPr>
              <w:t>苏州城市学院综合实验楼</w:t>
            </w:r>
            <w:r w:rsidRPr="00AC60B3">
              <w:rPr>
                <w:rFonts w:ascii="Times New Roman" w:eastAsia="宋体" w:hAnsi="Times New Roman" w:cs="宋体" w:hint="eastAsia"/>
                <w:color w:val="000000" w:themeColor="text1"/>
                <w:szCs w:val="21"/>
              </w:rPr>
              <w:t>207</w:t>
            </w:r>
            <w:r w:rsidRPr="00AC60B3">
              <w:rPr>
                <w:rFonts w:ascii="Times New Roman" w:eastAsia="宋体" w:hAnsi="Times New Roman" w:cs="宋体" w:hint="eastAsia"/>
                <w:color w:val="000000" w:themeColor="text1"/>
                <w:szCs w:val="21"/>
              </w:rPr>
              <w:t>室。</w:t>
            </w:r>
          </w:p>
        </w:tc>
      </w:tr>
    </w:tbl>
    <w:p w14:paraId="3FFA0450" w14:textId="77777777" w:rsidR="00B36DBE" w:rsidRPr="00AC60B3" w:rsidRDefault="00B36DBE">
      <w:pPr>
        <w:pStyle w:val="afd"/>
        <w:ind w:firstLine="480"/>
        <w:rPr>
          <w:rFonts w:ascii="Times New Roman" w:hAnsi="Times New Roman" w:cs="宋体"/>
          <w:color w:val="000000" w:themeColor="text1"/>
        </w:rPr>
      </w:pPr>
    </w:p>
    <w:p w14:paraId="73F29C2A" w14:textId="77777777" w:rsidR="00B36DBE" w:rsidRPr="00AC60B3" w:rsidRDefault="00B36DBE">
      <w:pPr>
        <w:spacing w:line="360" w:lineRule="auto"/>
        <w:rPr>
          <w:rFonts w:ascii="Times New Roman" w:eastAsia="宋体" w:hAnsi="Times New Roman" w:cs="宋体"/>
        </w:rPr>
      </w:pPr>
    </w:p>
    <w:p w14:paraId="3D5DDD29" w14:textId="77777777" w:rsidR="00B36DBE" w:rsidRPr="00AC60B3" w:rsidRDefault="00B36DBE">
      <w:pPr>
        <w:spacing w:line="360" w:lineRule="auto"/>
        <w:rPr>
          <w:rFonts w:ascii="Times New Roman" w:eastAsia="宋体" w:hAnsi="Times New Roman" w:cs="宋体"/>
        </w:rPr>
      </w:pPr>
    </w:p>
    <w:p w14:paraId="54FA48EE" w14:textId="77777777" w:rsidR="00B36DBE" w:rsidRPr="00AC60B3" w:rsidRDefault="00B36DBE">
      <w:pPr>
        <w:spacing w:line="360" w:lineRule="auto"/>
        <w:rPr>
          <w:rFonts w:ascii="Times New Roman" w:eastAsia="宋体" w:hAnsi="Times New Roman" w:cs="宋体"/>
        </w:rPr>
      </w:pPr>
    </w:p>
    <w:p w14:paraId="20CCC6E7" w14:textId="77777777" w:rsidR="00B36DBE" w:rsidRPr="00AC60B3" w:rsidRDefault="00B36DBE">
      <w:pPr>
        <w:spacing w:line="360" w:lineRule="auto"/>
        <w:rPr>
          <w:rFonts w:ascii="Times New Roman" w:eastAsia="宋体" w:hAnsi="Times New Roman" w:cs="宋体"/>
        </w:rPr>
      </w:pPr>
    </w:p>
    <w:p w14:paraId="75C2635D" w14:textId="77777777" w:rsidR="00B36DBE" w:rsidRPr="00AC60B3" w:rsidRDefault="00563058">
      <w:pPr>
        <w:widowControl/>
        <w:spacing w:line="360" w:lineRule="auto"/>
        <w:jc w:val="left"/>
        <w:rPr>
          <w:rFonts w:ascii="Times New Roman" w:eastAsia="宋体" w:hAnsi="Times New Roman" w:cs="宋体"/>
        </w:rPr>
      </w:pPr>
      <w:r w:rsidRPr="00AC60B3">
        <w:rPr>
          <w:rFonts w:ascii="Times New Roman" w:eastAsia="宋体" w:hAnsi="Times New Roman" w:cs="宋体" w:hint="eastAsia"/>
        </w:rPr>
        <w:br w:type="page"/>
      </w:r>
    </w:p>
    <w:p w14:paraId="728109C9" w14:textId="77777777" w:rsidR="00B36DBE" w:rsidRPr="00AC60B3" w:rsidRDefault="00B36DBE">
      <w:pPr>
        <w:spacing w:line="360" w:lineRule="auto"/>
        <w:jc w:val="center"/>
        <w:rPr>
          <w:rFonts w:ascii="Times New Roman" w:eastAsia="宋体" w:hAnsi="Times New Roman" w:cs="宋体"/>
          <w:b/>
          <w:bCs/>
          <w:sz w:val="32"/>
          <w:szCs w:val="32"/>
        </w:rPr>
      </w:pPr>
    </w:p>
    <w:p w14:paraId="3995E299" w14:textId="77777777" w:rsidR="00B36DBE" w:rsidRPr="00AC60B3" w:rsidRDefault="00563058">
      <w:pPr>
        <w:spacing w:line="360" w:lineRule="auto"/>
        <w:jc w:val="center"/>
        <w:rPr>
          <w:rFonts w:ascii="Times New Roman" w:eastAsia="宋体" w:hAnsi="Times New Roman" w:cs="宋体"/>
          <w:b/>
          <w:bCs/>
          <w:sz w:val="32"/>
          <w:szCs w:val="32"/>
        </w:rPr>
      </w:pPr>
      <w:r w:rsidRPr="00AC60B3">
        <w:rPr>
          <w:rFonts w:ascii="Times New Roman" w:eastAsia="宋体" w:hAnsi="Times New Roman" w:cs="宋体" w:hint="eastAsia"/>
          <w:b/>
          <w:bCs/>
          <w:sz w:val="32"/>
          <w:szCs w:val="32"/>
        </w:rPr>
        <w:t>目</w:t>
      </w:r>
      <w:r w:rsidRPr="00AC60B3">
        <w:rPr>
          <w:rFonts w:ascii="Times New Roman" w:eastAsia="宋体" w:hAnsi="Times New Roman" w:cs="宋体" w:hint="eastAsia"/>
          <w:b/>
          <w:bCs/>
          <w:sz w:val="32"/>
          <w:szCs w:val="32"/>
        </w:rPr>
        <w:t xml:space="preserve">   </w:t>
      </w:r>
      <w:r w:rsidRPr="00AC60B3">
        <w:rPr>
          <w:rFonts w:ascii="Times New Roman" w:eastAsia="宋体" w:hAnsi="Times New Roman" w:cs="宋体" w:hint="eastAsia"/>
          <w:b/>
          <w:bCs/>
          <w:sz w:val="32"/>
          <w:szCs w:val="32"/>
        </w:rPr>
        <w:t>录</w:t>
      </w:r>
    </w:p>
    <w:p w14:paraId="4622DE6D" w14:textId="77777777" w:rsidR="00B36DBE" w:rsidRPr="00AC60B3" w:rsidRDefault="00B36DBE">
      <w:pPr>
        <w:spacing w:line="360" w:lineRule="auto"/>
        <w:rPr>
          <w:rFonts w:ascii="Times New Roman" w:eastAsia="宋体" w:hAnsi="Times New Roman" w:cs="宋体"/>
          <w:sz w:val="28"/>
          <w:szCs w:val="28"/>
        </w:rPr>
      </w:pPr>
    </w:p>
    <w:p w14:paraId="42BBC314" w14:textId="77777777" w:rsidR="00B36DBE" w:rsidRPr="00AC60B3" w:rsidRDefault="00563058">
      <w:pPr>
        <w:spacing w:line="360" w:lineRule="auto"/>
        <w:rPr>
          <w:rFonts w:ascii="Times New Roman" w:eastAsia="宋体" w:hAnsi="Times New Roman" w:cs="宋体"/>
          <w:sz w:val="28"/>
          <w:szCs w:val="28"/>
        </w:rPr>
      </w:pPr>
      <w:r w:rsidRPr="00AC60B3">
        <w:rPr>
          <w:rFonts w:ascii="Times New Roman" w:eastAsia="宋体" w:hAnsi="Times New Roman" w:cs="宋体" w:hint="eastAsia"/>
          <w:sz w:val="28"/>
          <w:szCs w:val="28"/>
        </w:rPr>
        <w:t>第一章</w:t>
      </w:r>
      <w:r w:rsidRPr="00AC60B3">
        <w:rPr>
          <w:rFonts w:ascii="Times New Roman" w:eastAsia="宋体" w:hAnsi="Times New Roman" w:cs="宋体" w:hint="eastAsia"/>
          <w:sz w:val="28"/>
          <w:szCs w:val="28"/>
        </w:rPr>
        <w:t xml:space="preserve"> </w:t>
      </w:r>
      <w:r w:rsidRPr="00AC60B3">
        <w:rPr>
          <w:rFonts w:ascii="Times New Roman" w:eastAsia="宋体" w:hAnsi="Times New Roman" w:cs="宋体" w:hint="eastAsia"/>
          <w:sz w:val="28"/>
          <w:szCs w:val="28"/>
        </w:rPr>
        <w:t>询价邀请函</w:t>
      </w:r>
    </w:p>
    <w:p w14:paraId="3837BB0C" w14:textId="77777777" w:rsidR="00B36DBE" w:rsidRPr="00AC60B3" w:rsidRDefault="00563058">
      <w:pPr>
        <w:spacing w:line="360" w:lineRule="auto"/>
        <w:rPr>
          <w:rFonts w:ascii="Times New Roman" w:eastAsia="宋体" w:hAnsi="Times New Roman" w:cs="宋体"/>
          <w:sz w:val="28"/>
          <w:szCs w:val="28"/>
        </w:rPr>
      </w:pPr>
      <w:r w:rsidRPr="00AC60B3">
        <w:rPr>
          <w:rFonts w:ascii="Times New Roman" w:eastAsia="宋体" w:hAnsi="Times New Roman" w:cs="宋体" w:hint="eastAsia"/>
          <w:sz w:val="28"/>
          <w:szCs w:val="28"/>
        </w:rPr>
        <w:t>第二章</w:t>
      </w:r>
      <w:r w:rsidRPr="00AC60B3">
        <w:rPr>
          <w:rFonts w:ascii="Times New Roman" w:eastAsia="宋体" w:hAnsi="Times New Roman" w:cs="宋体" w:hint="eastAsia"/>
          <w:sz w:val="28"/>
          <w:szCs w:val="28"/>
        </w:rPr>
        <w:t xml:space="preserve"> </w:t>
      </w:r>
      <w:r w:rsidRPr="00AC60B3">
        <w:rPr>
          <w:rFonts w:ascii="Times New Roman" w:eastAsia="宋体" w:hAnsi="Times New Roman" w:cs="宋体" w:hint="eastAsia"/>
          <w:sz w:val="28"/>
          <w:szCs w:val="28"/>
        </w:rPr>
        <w:t>询价采购须知</w:t>
      </w:r>
    </w:p>
    <w:p w14:paraId="4D0F7A99" w14:textId="77777777" w:rsidR="00B36DBE" w:rsidRPr="00AC60B3" w:rsidRDefault="00563058">
      <w:pPr>
        <w:spacing w:line="360" w:lineRule="auto"/>
        <w:rPr>
          <w:rFonts w:ascii="Times New Roman" w:eastAsia="宋体" w:hAnsi="Times New Roman" w:cs="宋体"/>
          <w:sz w:val="28"/>
          <w:szCs w:val="28"/>
        </w:rPr>
      </w:pPr>
      <w:r w:rsidRPr="00AC60B3">
        <w:rPr>
          <w:rFonts w:ascii="Times New Roman" w:eastAsia="宋体" w:hAnsi="Times New Roman" w:cs="宋体" w:hint="eastAsia"/>
          <w:sz w:val="28"/>
          <w:szCs w:val="28"/>
        </w:rPr>
        <w:t>第三章</w:t>
      </w:r>
      <w:r w:rsidRPr="00AC60B3">
        <w:rPr>
          <w:rFonts w:ascii="Times New Roman" w:eastAsia="宋体" w:hAnsi="Times New Roman" w:cs="宋体" w:hint="eastAsia"/>
          <w:sz w:val="28"/>
          <w:szCs w:val="28"/>
        </w:rPr>
        <w:t xml:space="preserve"> </w:t>
      </w:r>
      <w:r w:rsidRPr="00AC60B3">
        <w:rPr>
          <w:rFonts w:ascii="Times New Roman" w:eastAsia="宋体" w:hAnsi="Times New Roman" w:cs="宋体" w:hint="eastAsia"/>
          <w:sz w:val="28"/>
          <w:szCs w:val="28"/>
        </w:rPr>
        <w:t>询价采购程序</w:t>
      </w:r>
    </w:p>
    <w:p w14:paraId="65DF251C" w14:textId="77777777" w:rsidR="00B36DBE" w:rsidRPr="00AC60B3" w:rsidRDefault="00563058">
      <w:pPr>
        <w:spacing w:line="360" w:lineRule="auto"/>
        <w:rPr>
          <w:rFonts w:ascii="Times New Roman" w:eastAsia="宋体" w:hAnsi="Times New Roman" w:cs="宋体"/>
          <w:sz w:val="28"/>
          <w:szCs w:val="28"/>
        </w:rPr>
      </w:pPr>
      <w:r w:rsidRPr="00AC60B3">
        <w:rPr>
          <w:rFonts w:ascii="Times New Roman" w:eastAsia="宋体" w:hAnsi="Times New Roman" w:cs="宋体" w:hint="eastAsia"/>
          <w:sz w:val="28"/>
          <w:szCs w:val="28"/>
        </w:rPr>
        <w:t>第四章</w:t>
      </w:r>
      <w:r w:rsidRPr="00AC60B3">
        <w:rPr>
          <w:rFonts w:ascii="Times New Roman" w:eastAsia="宋体" w:hAnsi="Times New Roman" w:cs="宋体" w:hint="eastAsia"/>
          <w:sz w:val="28"/>
          <w:szCs w:val="28"/>
        </w:rPr>
        <w:t xml:space="preserve"> </w:t>
      </w:r>
      <w:r w:rsidRPr="00AC60B3">
        <w:rPr>
          <w:rFonts w:ascii="Times New Roman" w:eastAsia="宋体" w:hAnsi="Times New Roman" w:cs="宋体" w:hint="eastAsia"/>
          <w:sz w:val="28"/>
          <w:szCs w:val="28"/>
        </w:rPr>
        <w:t>评审办法</w:t>
      </w:r>
    </w:p>
    <w:p w14:paraId="3C9F81BB" w14:textId="77777777" w:rsidR="00B36DBE" w:rsidRPr="00AC60B3" w:rsidRDefault="00563058">
      <w:pPr>
        <w:spacing w:line="360" w:lineRule="auto"/>
        <w:rPr>
          <w:rFonts w:ascii="Times New Roman" w:eastAsia="宋体" w:hAnsi="Times New Roman" w:cs="宋体"/>
          <w:sz w:val="28"/>
          <w:szCs w:val="28"/>
        </w:rPr>
      </w:pPr>
      <w:r w:rsidRPr="00AC60B3">
        <w:rPr>
          <w:rFonts w:ascii="Times New Roman" w:eastAsia="宋体" w:hAnsi="Times New Roman" w:cs="宋体" w:hint="eastAsia"/>
          <w:sz w:val="28"/>
          <w:szCs w:val="28"/>
        </w:rPr>
        <w:t>第五章</w:t>
      </w:r>
      <w:r w:rsidRPr="00AC60B3">
        <w:rPr>
          <w:rFonts w:ascii="Times New Roman" w:eastAsia="宋体" w:hAnsi="Times New Roman" w:cs="宋体" w:hint="eastAsia"/>
          <w:sz w:val="28"/>
          <w:szCs w:val="28"/>
        </w:rPr>
        <w:t xml:space="preserve"> </w:t>
      </w:r>
      <w:r w:rsidRPr="00AC60B3">
        <w:rPr>
          <w:rFonts w:ascii="Times New Roman" w:eastAsia="宋体" w:hAnsi="Times New Roman" w:cs="宋体" w:hint="eastAsia"/>
          <w:sz w:val="28"/>
          <w:szCs w:val="28"/>
        </w:rPr>
        <w:t>合同主要内容</w:t>
      </w:r>
    </w:p>
    <w:p w14:paraId="4E40C59D" w14:textId="77777777" w:rsidR="00B36DBE" w:rsidRPr="00AC60B3" w:rsidRDefault="00563058">
      <w:pPr>
        <w:spacing w:line="360" w:lineRule="auto"/>
        <w:rPr>
          <w:rFonts w:ascii="Times New Roman" w:eastAsia="宋体" w:hAnsi="Times New Roman" w:cs="宋体"/>
          <w:sz w:val="28"/>
          <w:szCs w:val="28"/>
        </w:rPr>
      </w:pPr>
      <w:r w:rsidRPr="00AC60B3">
        <w:rPr>
          <w:rFonts w:ascii="Times New Roman" w:eastAsia="宋体" w:hAnsi="Times New Roman" w:cs="宋体" w:hint="eastAsia"/>
          <w:sz w:val="28"/>
          <w:szCs w:val="28"/>
        </w:rPr>
        <w:t>第六章</w:t>
      </w:r>
      <w:r w:rsidRPr="00AC60B3">
        <w:rPr>
          <w:rFonts w:ascii="Times New Roman" w:eastAsia="宋体" w:hAnsi="Times New Roman" w:cs="宋体" w:hint="eastAsia"/>
          <w:sz w:val="28"/>
          <w:szCs w:val="28"/>
        </w:rPr>
        <w:t xml:space="preserve"> </w:t>
      </w:r>
      <w:r w:rsidRPr="00AC60B3">
        <w:rPr>
          <w:rFonts w:ascii="Times New Roman" w:eastAsia="宋体" w:hAnsi="Times New Roman" w:cs="宋体" w:hint="eastAsia"/>
          <w:sz w:val="28"/>
          <w:szCs w:val="28"/>
        </w:rPr>
        <w:t>附件</w:t>
      </w:r>
    </w:p>
    <w:p w14:paraId="25E9FA58" w14:textId="77777777" w:rsidR="00B36DBE" w:rsidRPr="00AC60B3" w:rsidRDefault="00563058">
      <w:pPr>
        <w:spacing w:line="360" w:lineRule="auto"/>
        <w:rPr>
          <w:rFonts w:ascii="Times New Roman" w:eastAsia="宋体" w:hAnsi="Times New Roman" w:cs="宋体"/>
        </w:rPr>
      </w:pPr>
      <w:r w:rsidRPr="00AC60B3">
        <w:rPr>
          <w:rFonts w:ascii="Times New Roman" w:eastAsia="宋体" w:hAnsi="Times New Roman" w:cs="宋体" w:hint="eastAsia"/>
        </w:rPr>
        <w:t xml:space="preserve"> </w:t>
      </w:r>
    </w:p>
    <w:p w14:paraId="52264997" w14:textId="77777777" w:rsidR="00B36DBE" w:rsidRPr="00AC60B3" w:rsidRDefault="00563058">
      <w:pPr>
        <w:widowControl/>
        <w:spacing w:line="360" w:lineRule="auto"/>
        <w:jc w:val="left"/>
        <w:rPr>
          <w:rFonts w:ascii="Times New Roman" w:eastAsia="宋体" w:hAnsi="Times New Roman" w:cs="宋体"/>
        </w:rPr>
      </w:pPr>
      <w:r w:rsidRPr="00AC60B3">
        <w:rPr>
          <w:rFonts w:ascii="Times New Roman" w:eastAsia="宋体" w:hAnsi="Times New Roman" w:cs="宋体" w:hint="eastAsia"/>
        </w:rPr>
        <w:br w:type="page"/>
      </w:r>
    </w:p>
    <w:p w14:paraId="1C35C16F" w14:textId="77777777" w:rsidR="00B36DBE" w:rsidRPr="00AC60B3" w:rsidRDefault="00563058">
      <w:pPr>
        <w:spacing w:line="360" w:lineRule="auto"/>
        <w:jc w:val="center"/>
        <w:rPr>
          <w:rFonts w:ascii="Times New Roman" w:eastAsia="宋体" w:hAnsi="Times New Roman" w:cs="宋体"/>
          <w:b/>
          <w:bCs/>
          <w:sz w:val="28"/>
          <w:szCs w:val="28"/>
        </w:rPr>
      </w:pPr>
      <w:r w:rsidRPr="00AC60B3">
        <w:rPr>
          <w:rFonts w:ascii="Times New Roman" w:eastAsia="宋体" w:hAnsi="Times New Roman" w:cs="宋体" w:hint="eastAsia"/>
          <w:b/>
          <w:bCs/>
          <w:sz w:val="28"/>
          <w:szCs w:val="28"/>
        </w:rPr>
        <w:lastRenderedPageBreak/>
        <w:t>第一章</w:t>
      </w:r>
      <w:r w:rsidRPr="00AC60B3">
        <w:rPr>
          <w:rFonts w:ascii="Times New Roman" w:eastAsia="宋体" w:hAnsi="Times New Roman" w:cs="宋体" w:hint="eastAsia"/>
          <w:b/>
          <w:bCs/>
          <w:sz w:val="28"/>
          <w:szCs w:val="28"/>
        </w:rPr>
        <w:t xml:space="preserve"> </w:t>
      </w:r>
      <w:r w:rsidRPr="00AC60B3">
        <w:rPr>
          <w:rFonts w:ascii="Times New Roman" w:eastAsia="宋体" w:hAnsi="Times New Roman" w:cs="宋体" w:hint="eastAsia"/>
          <w:b/>
          <w:bCs/>
          <w:sz w:val="28"/>
          <w:szCs w:val="28"/>
        </w:rPr>
        <w:t>询价邀请函</w:t>
      </w:r>
    </w:p>
    <w:p w14:paraId="554A9365"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苏州城市学院东太湖</w:t>
      </w:r>
      <w:proofErr w:type="gramStart"/>
      <w:r w:rsidRPr="00AC60B3">
        <w:rPr>
          <w:rFonts w:ascii="Times New Roman" w:eastAsia="宋体" w:hAnsi="Times New Roman" w:cs="宋体" w:hint="eastAsia"/>
          <w:sz w:val="24"/>
          <w:szCs w:val="24"/>
        </w:rPr>
        <w:t>智教科创园</w:t>
      </w:r>
      <w:proofErr w:type="gramEnd"/>
      <w:r w:rsidRPr="00AC60B3">
        <w:rPr>
          <w:rFonts w:ascii="Times New Roman" w:eastAsia="宋体" w:hAnsi="Times New Roman" w:cs="宋体" w:hint="eastAsia"/>
          <w:sz w:val="24"/>
          <w:szCs w:val="24"/>
        </w:rPr>
        <w:t>多媒体设备采购项目采用询价方式进行采购，欢迎符合资格条件的供应商前来参加。</w:t>
      </w:r>
    </w:p>
    <w:p w14:paraId="29055BE4"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一、项目基本情况</w:t>
      </w:r>
    </w:p>
    <w:p w14:paraId="4DA2F745"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项目编号：</w:t>
      </w:r>
      <w:r w:rsidRPr="00AC60B3">
        <w:rPr>
          <w:rFonts w:ascii="Times New Roman" w:eastAsia="宋体" w:hAnsi="Times New Roman" w:cs="宋体" w:hint="eastAsia"/>
          <w:sz w:val="24"/>
          <w:szCs w:val="24"/>
        </w:rPr>
        <w:t>SCU2026-21</w:t>
      </w:r>
    </w:p>
    <w:p w14:paraId="7FF4E9CE"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项目名称：苏州城市学院东太湖</w:t>
      </w:r>
      <w:proofErr w:type="gramStart"/>
      <w:r w:rsidRPr="00AC60B3">
        <w:rPr>
          <w:rFonts w:ascii="Times New Roman" w:eastAsia="宋体" w:hAnsi="Times New Roman" w:cs="宋体" w:hint="eastAsia"/>
          <w:sz w:val="24"/>
          <w:szCs w:val="24"/>
        </w:rPr>
        <w:t>智教科创园</w:t>
      </w:r>
      <w:proofErr w:type="gramEnd"/>
      <w:r w:rsidRPr="00AC60B3">
        <w:rPr>
          <w:rFonts w:ascii="Times New Roman" w:eastAsia="宋体" w:hAnsi="Times New Roman" w:cs="宋体" w:hint="eastAsia"/>
          <w:sz w:val="24"/>
          <w:szCs w:val="24"/>
        </w:rPr>
        <w:t>多媒体设备采购项目</w:t>
      </w:r>
    </w:p>
    <w:p w14:paraId="71BA7892"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采购方式：询价采购</w:t>
      </w:r>
    </w:p>
    <w:p w14:paraId="22281146"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预算金额：人民币壹拾贰万元整（</w:t>
      </w:r>
      <w:r w:rsidRPr="00AC60B3">
        <w:rPr>
          <w:rFonts w:ascii="Times New Roman" w:eastAsia="宋体" w:hAnsi="Times New Roman" w:cs="宋体" w:hint="eastAsia"/>
          <w:sz w:val="24"/>
          <w:szCs w:val="24"/>
        </w:rPr>
        <w:t>¥120000.00</w:t>
      </w:r>
      <w:r w:rsidRPr="00AC60B3">
        <w:rPr>
          <w:rFonts w:ascii="Times New Roman" w:eastAsia="宋体" w:hAnsi="Times New Roman" w:cs="宋体" w:hint="eastAsia"/>
          <w:sz w:val="24"/>
          <w:szCs w:val="24"/>
        </w:rPr>
        <w:t>）</w:t>
      </w:r>
    </w:p>
    <w:p w14:paraId="762B646C"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最高限价：人民币壹拾贰万元整（</w:t>
      </w:r>
      <w:r w:rsidRPr="00AC60B3">
        <w:rPr>
          <w:rFonts w:ascii="Times New Roman" w:eastAsia="宋体" w:hAnsi="Times New Roman" w:cs="宋体" w:hint="eastAsia"/>
          <w:sz w:val="24"/>
          <w:szCs w:val="24"/>
        </w:rPr>
        <w:t>¥120000.00</w:t>
      </w:r>
      <w:r w:rsidRPr="00AC60B3">
        <w:rPr>
          <w:rFonts w:ascii="Times New Roman" w:eastAsia="宋体" w:hAnsi="Times New Roman" w:cs="宋体" w:hint="eastAsia"/>
          <w:sz w:val="24"/>
          <w:szCs w:val="24"/>
        </w:rPr>
        <w:t>）</w:t>
      </w:r>
    </w:p>
    <w:p w14:paraId="79B873B3"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履约期限：签订合同后</w:t>
      </w:r>
      <w:r w:rsidRPr="00AC60B3">
        <w:rPr>
          <w:rFonts w:ascii="Times New Roman" w:eastAsia="宋体" w:hAnsi="Times New Roman" w:cs="宋体" w:hint="eastAsia"/>
          <w:sz w:val="24"/>
          <w:szCs w:val="24"/>
        </w:rPr>
        <w:t>10</w:t>
      </w:r>
      <w:r w:rsidRPr="00AC60B3">
        <w:rPr>
          <w:rFonts w:ascii="Times New Roman" w:eastAsia="宋体" w:hAnsi="Times New Roman" w:cs="宋体" w:hint="eastAsia"/>
          <w:sz w:val="24"/>
          <w:szCs w:val="24"/>
        </w:rPr>
        <w:t>个工作日内完成安装调试并交付使用。如不能如期交付，采购单位有权终止合同，成交单位须承担由此对采购方造成的损失。</w:t>
      </w:r>
    </w:p>
    <w:p w14:paraId="343B8C98"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采购需求：（详见采购文件第二章）</w:t>
      </w:r>
    </w:p>
    <w:p w14:paraId="647BBBBD"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★本项目不接受联合体响应。</w:t>
      </w:r>
    </w:p>
    <w:p w14:paraId="79DE28E8"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★本项目不允许分包转包。</w:t>
      </w:r>
    </w:p>
    <w:p w14:paraId="5AD45805"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二、申请人的资格要求</w:t>
      </w:r>
    </w:p>
    <w:p w14:paraId="1F41AEE1"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基本要求</w:t>
      </w:r>
      <w:r w:rsidRPr="00AC60B3">
        <w:rPr>
          <w:rFonts w:ascii="Times New Roman" w:eastAsia="宋体" w:hAnsi="Times New Roman" w:cs="宋体" w:hint="eastAsia"/>
          <w:sz w:val="24"/>
          <w:szCs w:val="24"/>
        </w:rPr>
        <w:t xml:space="preserve"> </w:t>
      </w:r>
    </w:p>
    <w:p w14:paraId="35DEB944"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1.1.</w:t>
      </w:r>
      <w:r w:rsidRPr="00AC60B3">
        <w:rPr>
          <w:rFonts w:ascii="Times New Roman" w:eastAsia="宋体" w:hAnsi="Times New Roman" w:cs="宋体" w:hint="eastAsia"/>
          <w:sz w:val="24"/>
          <w:szCs w:val="24"/>
        </w:rPr>
        <w:t>具有独立承担民事责任的能力；</w:t>
      </w:r>
    </w:p>
    <w:p w14:paraId="3C764324"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1.2.</w:t>
      </w:r>
      <w:r w:rsidRPr="00AC60B3">
        <w:rPr>
          <w:rFonts w:ascii="Times New Roman" w:eastAsia="宋体" w:hAnsi="Times New Roman" w:cs="宋体" w:hint="eastAsia"/>
          <w:sz w:val="24"/>
          <w:szCs w:val="24"/>
        </w:rPr>
        <w:t>具有良好的商业信誉和健全的财务会计制度；</w:t>
      </w:r>
    </w:p>
    <w:p w14:paraId="1FFA82F6"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1.3.</w:t>
      </w:r>
      <w:r w:rsidRPr="00AC60B3">
        <w:rPr>
          <w:rFonts w:ascii="Times New Roman" w:eastAsia="宋体" w:hAnsi="Times New Roman" w:cs="宋体" w:hint="eastAsia"/>
          <w:sz w:val="24"/>
          <w:szCs w:val="24"/>
        </w:rPr>
        <w:t>具有履行合同所必需的设备和专业技术能力；</w:t>
      </w:r>
    </w:p>
    <w:p w14:paraId="687EEAC3"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1.4.</w:t>
      </w:r>
      <w:r w:rsidRPr="00AC60B3">
        <w:rPr>
          <w:rFonts w:ascii="Times New Roman" w:eastAsia="宋体" w:hAnsi="Times New Roman" w:cs="宋体" w:hint="eastAsia"/>
          <w:sz w:val="24"/>
          <w:szCs w:val="24"/>
        </w:rPr>
        <w:t>有依法缴纳税收和社会保障资金的良好记录；</w:t>
      </w:r>
    </w:p>
    <w:p w14:paraId="68011B0C"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1.5.</w:t>
      </w:r>
      <w:r w:rsidRPr="00AC60B3">
        <w:rPr>
          <w:rFonts w:ascii="Times New Roman" w:eastAsia="宋体" w:hAnsi="Times New Roman" w:cs="宋体" w:hint="eastAsia"/>
          <w:sz w:val="24"/>
          <w:szCs w:val="24"/>
        </w:rPr>
        <w:t>参加采购活动前三年内，在经营活动中没有重大违法记录；</w:t>
      </w:r>
    </w:p>
    <w:p w14:paraId="0D777DE5"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1.6.</w:t>
      </w:r>
      <w:r w:rsidRPr="00AC60B3">
        <w:rPr>
          <w:rFonts w:ascii="Times New Roman" w:eastAsia="宋体" w:hAnsi="Times New Roman" w:cs="宋体" w:hint="eastAsia"/>
          <w:sz w:val="24"/>
          <w:szCs w:val="24"/>
        </w:rPr>
        <w:t>法律、行政法规规定的其他条件。</w:t>
      </w:r>
    </w:p>
    <w:p w14:paraId="3C256833"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落实政府釆</w:t>
      </w:r>
      <w:proofErr w:type="gramStart"/>
      <w:r w:rsidRPr="00AC60B3">
        <w:rPr>
          <w:rFonts w:ascii="Times New Roman" w:eastAsia="宋体" w:hAnsi="Times New Roman" w:cs="宋体" w:hint="eastAsia"/>
          <w:sz w:val="24"/>
          <w:szCs w:val="24"/>
        </w:rPr>
        <w:t>购政策</w:t>
      </w:r>
      <w:proofErr w:type="gramEnd"/>
      <w:r w:rsidRPr="00AC60B3">
        <w:rPr>
          <w:rFonts w:ascii="Times New Roman" w:eastAsia="宋体" w:hAnsi="Times New Roman" w:cs="宋体" w:hint="eastAsia"/>
          <w:sz w:val="24"/>
          <w:szCs w:val="24"/>
        </w:rPr>
        <w:t>需满足的资格要求：无</w:t>
      </w:r>
    </w:p>
    <w:p w14:paraId="021B343D"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3.</w:t>
      </w:r>
      <w:r w:rsidRPr="00AC60B3">
        <w:rPr>
          <w:rFonts w:ascii="Times New Roman" w:eastAsia="宋体" w:hAnsi="Times New Roman" w:cs="宋体" w:hint="eastAsia"/>
          <w:sz w:val="24"/>
          <w:szCs w:val="24"/>
        </w:rPr>
        <w:t>本项目的特定资格要求</w:t>
      </w:r>
      <w:r w:rsidRPr="00AC60B3">
        <w:rPr>
          <w:rFonts w:ascii="Times New Roman" w:eastAsia="宋体" w:hAnsi="Times New Roman" w:cs="宋体" w:hint="eastAsia"/>
          <w:sz w:val="24"/>
          <w:szCs w:val="24"/>
        </w:rPr>
        <w:t xml:space="preserve">: </w:t>
      </w:r>
      <w:r w:rsidRPr="00AC60B3">
        <w:rPr>
          <w:rFonts w:ascii="Times New Roman" w:eastAsia="宋体" w:hAnsi="Times New Roman" w:cs="宋体" w:hint="eastAsia"/>
          <w:sz w:val="24"/>
          <w:szCs w:val="24"/>
        </w:rPr>
        <w:t>无</w:t>
      </w:r>
    </w:p>
    <w:p w14:paraId="68AFB51D"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其他要求：</w:t>
      </w:r>
    </w:p>
    <w:p w14:paraId="37C41924"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）单位负责人为同一人或者存在直接控股、管理关系的不同供应商，不得参加同一合同项下的采购活动。存在以上情形参与响应的供应商作无效响应处理。</w:t>
      </w:r>
    </w:p>
    <w:p w14:paraId="7905515E"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）对列入失信被执行人、重大税收违法案件当事人名单、政府采购严重</w:t>
      </w:r>
      <w:r w:rsidRPr="00AC60B3">
        <w:rPr>
          <w:rFonts w:ascii="Times New Roman" w:eastAsia="宋体" w:hAnsi="Times New Roman" w:cs="宋体" w:hint="eastAsia"/>
          <w:sz w:val="24"/>
          <w:szCs w:val="24"/>
        </w:rPr>
        <w:lastRenderedPageBreak/>
        <w:t>违法失信行为记录名单的供应商，拒绝其参与本项目投标。</w:t>
      </w:r>
    </w:p>
    <w:p w14:paraId="5C0F7470"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三、报名及获取采购文件</w:t>
      </w:r>
    </w:p>
    <w:p w14:paraId="57F2DF1A"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本项目采用网上邮件方式报名，报名单位必须满足第二条“申请人的资格要求”。</w:t>
      </w:r>
    </w:p>
    <w:p w14:paraId="1B65D04C"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．报名邮箱地址：</w:t>
      </w:r>
      <w:r w:rsidRPr="00AC60B3">
        <w:rPr>
          <w:rFonts w:ascii="Times New Roman" w:eastAsia="宋体" w:hAnsi="Times New Roman" w:cs="宋体" w:hint="eastAsia"/>
          <w:sz w:val="24"/>
          <w:szCs w:val="24"/>
        </w:rPr>
        <w:t>cgzb@szcu.edu.cn</w:t>
      </w:r>
    </w:p>
    <w:p w14:paraId="2BF4C402"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．报名电子文档包含下列材料：</w:t>
      </w:r>
    </w:p>
    <w:p w14:paraId="681056BE"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）营业执照扫描件；</w:t>
      </w:r>
    </w:p>
    <w:p w14:paraId="55DCA4F1"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）报名项目编号、名称及报名单位联系人和联系电话。</w:t>
      </w:r>
    </w:p>
    <w:p w14:paraId="0CB09D4D"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3</w:t>
      </w:r>
      <w:r w:rsidRPr="00AC60B3">
        <w:rPr>
          <w:rFonts w:ascii="Times New Roman" w:eastAsia="宋体" w:hAnsi="Times New Roman" w:cs="宋体" w:hint="eastAsia"/>
          <w:sz w:val="24"/>
          <w:szCs w:val="24"/>
        </w:rPr>
        <w:t>．报名时间：</w:t>
      </w:r>
    </w:p>
    <w:p w14:paraId="6E8F4E17"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自公告发布之日起至</w:t>
      </w:r>
      <w:r w:rsidRPr="00AC60B3">
        <w:rPr>
          <w:rFonts w:ascii="Times New Roman" w:eastAsia="宋体" w:hAnsi="Times New Roman" w:cs="宋体" w:hint="eastAsia"/>
          <w:sz w:val="24"/>
          <w:szCs w:val="24"/>
        </w:rPr>
        <w:t>2026</w:t>
      </w:r>
      <w:r w:rsidRPr="00AC60B3">
        <w:rPr>
          <w:rFonts w:ascii="Times New Roman" w:eastAsia="宋体" w:hAnsi="Times New Roman" w:cs="宋体" w:hint="eastAsia"/>
          <w:sz w:val="24"/>
          <w:szCs w:val="24"/>
        </w:rPr>
        <w:t>年</w:t>
      </w:r>
      <w:r w:rsidRPr="00AC60B3">
        <w:rPr>
          <w:rFonts w:ascii="Times New Roman" w:eastAsia="宋体" w:hAnsi="Times New Roman" w:cs="宋体" w:hint="eastAsia"/>
          <w:sz w:val="24"/>
          <w:szCs w:val="24"/>
        </w:rPr>
        <w:t>9</w:t>
      </w:r>
      <w:r w:rsidRPr="00AC60B3">
        <w:rPr>
          <w:rFonts w:ascii="Times New Roman" w:eastAsia="宋体" w:hAnsi="Times New Roman" w:cs="宋体" w:hint="eastAsia"/>
          <w:sz w:val="24"/>
          <w:szCs w:val="24"/>
        </w:rPr>
        <w:t>月</w:t>
      </w:r>
      <w:r w:rsidRPr="00AC60B3">
        <w:rPr>
          <w:rFonts w:ascii="Times New Roman" w:eastAsia="宋体" w:hAnsi="Times New Roman" w:cs="宋体" w:hint="eastAsia"/>
          <w:sz w:val="24"/>
          <w:szCs w:val="24"/>
        </w:rPr>
        <w:t>10</w:t>
      </w:r>
      <w:r w:rsidRPr="00AC60B3">
        <w:rPr>
          <w:rFonts w:ascii="Times New Roman" w:eastAsia="宋体" w:hAnsi="Times New Roman" w:cs="宋体" w:hint="eastAsia"/>
          <w:sz w:val="24"/>
          <w:szCs w:val="24"/>
        </w:rPr>
        <w:t>日</w:t>
      </w:r>
      <w:r w:rsidRPr="00AC60B3">
        <w:rPr>
          <w:rFonts w:ascii="Times New Roman" w:eastAsia="宋体" w:hAnsi="Times New Roman" w:cs="宋体" w:hint="eastAsia"/>
          <w:sz w:val="24"/>
          <w:szCs w:val="24"/>
        </w:rPr>
        <w:t>17:00</w:t>
      </w:r>
      <w:r w:rsidRPr="00AC60B3">
        <w:rPr>
          <w:rFonts w:ascii="Times New Roman" w:eastAsia="宋体" w:hAnsi="Times New Roman" w:cs="宋体" w:hint="eastAsia"/>
          <w:sz w:val="24"/>
          <w:szCs w:val="24"/>
        </w:rPr>
        <w:t>（北京时间），超过时间的不再接收。</w:t>
      </w:r>
    </w:p>
    <w:p w14:paraId="0AB3AE43"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4</w:t>
      </w:r>
      <w:r w:rsidRPr="00AC60B3">
        <w:rPr>
          <w:rFonts w:ascii="Times New Roman" w:eastAsia="宋体" w:hAnsi="Times New Roman" w:cs="宋体" w:hint="eastAsia"/>
          <w:sz w:val="24"/>
          <w:szCs w:val="24"/>
        </w:rPr>
        <w:t>．采购文件见本公告附件，自行下载。售价：免费。</w:t>
      </w:r>
    </w:p>
    <w:p w14:paraId="2A30F504"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四、响应文件提交</w:t>
      </w:r>
    </w:p>
    <w:p w14:paraId="33346888"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．开始接收时间：</w:t>
      </w:r>
      <w:r w:rsidRPr="00AC60B3">
        <w:rPr>
          <w:rFonts w:ascii="Times New Roman" w:eastAsia="宋体" w:hAnsi="Times New Roman" w:cs="宋体" w:hint="eastAsia"/>
          <w:sz w:val="24"/>
          <w:szCs w:val="24"/>
        </w:rPr>
        <w:t>2026</w:t>
      </w:r>
      <w:r w:rsidRPr="00AC60B3">
        <w:rPr>
          <w:rFonts w:ascii="Times New Roman" w:eastAsia="宋体" w:hAnsi="Times New Roman" w:cs="宋体" w:hint="eastAsia"/>
          <w:sz w:val="24"/>
          <w:szCs w:val="24"/>
        </w:rPr>
        <w:t>年</w:t>
      </w:r>
      <w:r w:rsidRPr="00AC60B3">
        <w:rPr>
          <w:rFonts w:ascii="Times New Roman" w:eastAsia="宋体" w:hAnsi="Times New Roman" w:cs="宋体" w:hint="eastAsia"/>
          <w:sz w:val="24"/>
          <w:szCs w:val="24"/>
        </w:rPr>
        <w:t>9</w:t>
      </w:r>
      <w:r w:rsidRPr="00AC60B3">
        <w:rPr>
          <w:rFonts w:ascii="Times New Roman" w:eastAsia="宋体" w:hAnsi="Times New Roman" w:cs="宋体" w:hint="eastAsia"/>
          <w:sz w:val="24"/>
          <w:szCs w:val="24"/>
        </w:rPr>
        <w:t>月</w:t>
      </w:r>
      <w:r w:rsidRPr="00AC60B3">
        <w:rPr>
          <w:rFonts w:ascii="Times New Roman" w:eastAsia="宋体" w:hAnsi="Times New Roman" w:cs="宋体" w:hint="eastAsia"/>
          <w:sz w:val="24"/>
          <w:szCs w:val="24"/>
        </w:rPr>
        <w:t>11</w:t>
      </w:r>
      <w:r w:rsidRPr="00AC60B3">
        <w:rPr>
          <w:rFonts w:ascii="Times New Roman" w:eastAsia="宋体" w:hAnsi="Times New Roman" w:cs="宋体" w:hint="eastAsia"/>
          <w:sz w:val="24"/>
          <w:szCs w:val="24"/>
        </w:rPr>
        <w:t>日</w:t>
      </w:r>
      <w:r w:rsidRPr="00AC60B3">
        <w:rPr>
          <w:rFonts w:ascii="Times New Roman" w:eastAsia="宋体" w:hAnsi="Times New Roman" w:cs="宋体" w:hint="eastAsia"/>
          <w:sz w:val="24"/>
          <w:szCs w:val="24"/>
        </w:rPr>
        <w:t>13:30 (</w:t>
      </w:r>
      <w:r w:rsidRPr="00AC60B3">
        <w:rPr>
          <w:rFonts w:ascii="Times New Roman" w:eastAsia="宋体" w:hAnsi="Times New Roman" w:cs="宋体" w:hint="eastAsia"/>
          <w:sz w:val="24"/>
          <w:szCs w:val="24"/>
        </w:rPr>
        <w:t>北京时间</w:t>
      </w:r>
      <w:r w:rsidRPr="00AC60B3">
        <w:rPr>
          <w:rFonts w:ascii="Times New Roman" w:eastAsia="宋体" w:hAnsi="Times New Roman" w:cs="宋体" w:hint="eastAsia"/>
          <w:sz w:val="24"/>
          <w:szCs w:val="24"/>
        </w:rPr>
        <w:t>)</w:t>
      </w:r>
    </w:p>
    <w:p w14:paraId="7C9AE738"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．接收截止时间：</w:t>
      </w:r>
      <w:r w:rsidRPr="00AC60B3">
        <w:rPr>
          <w:rFonts w:ascii="Times New Roman" w:eastAsia="宋体" w:hAnsi="Times New Roman" w:cs="宋体" w:hint="eastAsia"/>
          <w:sz w:val="24"/>
          <w:szCs w:val="24"/>
        </w:rPr>
        <w:t>2026</w:t>
      </w:r>
      <w:r w:rsidRPr="00AC60B3">
        <w:rPr>
          <w:rFonts w:ascii="Times New Roman" w:eastAsia="宋体" w:hAnsi="Times New Roman" w:cs="宋体" w:hint="eastAsia"/>
          <w:sz w:val="24"/>
          <w:szCs w:val="24"/>
        </w:rPr>
        <w:t>年</w:t>
      </w:r>
      <w:r w:rsidRPr="00AC60B3">
        <w:rPr>
          <w:rFonts w:ascii="Times New Roman" w:eastAsia="宋体" w:hAnsi="Times New Roman" w:cs="宋体" w:hint="eastAsia"/>
          <w:sz w:val="24"/>
          <w:szCs w:val="24"/>
        </w:rPr>
        <w:t>9</w:t>
      </w:r>
      <w:r w:rsidRPr="00AC60B3">
        <w:rPr>
          <w:rFonts w:ascii="Times New Roman" w:eastAsia="宋体" w:hAnsi="Times New Roman" w:cs="宋体" w:hint="eastAsia"/>
          <w:sz w:val="24"/>
          <w:szCs w:val="24"/>
        </w:rPr>
        <w:t>月</w:t>
      </w:r>
      <w:r w:rsidRPr="00AC60B3">
        <w:rPr>
          <w:rFonts w:ascii="Times New Roman" w:eastAsia="宋体" w:hAnsi="Times New Roman" w:cs="宋体" w:hint="eastAsia"/>
          <w:sz w:val="24"/>
          <w:szCs w:val="24"/>
        </w:rPr>
        <w:t>11</w:t>
      </w:r>
      <w:r w:rsidRPr="00AC60B3">
        <w:rPr>
          <w:rFonts w:ascii="Times New Roman" w:eastAsia="宋体" w:hAnsi="Times New Roman" w:cs="宋体" w:hint="eastAsia"/>
          <w:sz w:val="24"/>
          <w:szCs w:val="24"/>
        </w:rPr>
        <w:t>日</w:t>
      </w:r>
      <w:r w:rsidRPr="00AC60B3">
        <w:rPr>
          <w:rFonts w:ascii="Times New Roman" w:eastAsia="宋体" w:hAnsi="Times New Roman" w:cs="宋体" w:hint="eastAsia"/>
          <w:sz w:val="24"/>
          <w:szCs w:val="24"/>
        </w:rPr>
        <w:t>14:00</w:t>
      </w:r>
      <w:r w:rsidRPr="00AC60B3">
        <w:rPr>
          <w:rFonts w:ascii="Times New Roman" w:eastAsia="宋体" w:hAnsi="Times New Roman" w:cs="宋体" w:hint="eastAsia"/>
          <w:sz w:val="24"/>
          <w:szCs w:val="24"/>
        </w:rPr>
        <w:t>（北京时间）</w:t>
      </w:r>
    </w:p>
    <w:p w14:paraId="5DA549ED"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3</w:t>
      </w:r>
      <w:r w:rsidRPr="00AC60B3">
        <w:rPr>
          <w:rFonts w:ascii="Times New Roman" w:eastAsia="宋体" w:hAnsi="Times New Roman" w:cs="宋体" w:hint="eastAsia"/>
          <w:sz w:val="24"/>
          <w:szCs w:val="24"/>
        </w:rPr>
        <w:t>．接收地点：苏州市吴中区吴中大道</w:t>
      </w:r>
      <w:r w:rsidRPr="00AC60B3">
        <w:rPr>
          <w:rFonts w:ascii="Times New Roman" w:eastAsia="宋体" w:hAnsi="Times New Roman" w:cs="宋体" w:hint="eastAsia"/>
          <w:sz w:val="24"/>
          <w:szCs w:val="24"/>
        </w:rPr>
        <w:t>1188</w:t>
      </w:r>
      <w:r w:rsidRPr="00AC60B3">
        <w:rPr>
          <w:rFonts w:ascii="Times New Roman" w:eastAsia="宋体" w:hAnsi="Times New Roman" w:cs="宋体" w:hint="eastAsia"/>
          <w:sz w:val="24"/>
          <w:szCs w:val="24"/>
        </w:rPr>
        <w:t>号</w:t>
      </w:r>
      <w:r w:rsidRPr="00AC60B3">
        <w:rPr>
          <w:rFonts w:ascii="Times New Roman" w:eastAsia="宋体" w:hAnsi="Times New Roman" w:cs="宋体" w:hint="eastAsia"/>
          <w:sz w:val="24"/>
          <w:szCs w:val="24"/>
        </w:rPr>
        <w:t xml:space="preserve"> </w:t>
      </w:r>
      <w:r w:rsidRPr="00AC60B3">
        <w:rPr>
          <w:rFonts w:ascii="Times New Roman" w:eastAsia="宋体" w:hAnsi="Times New Roman" w:cs="宋体" w:hint="eastAsia"/>
          <w:sz w:val="24"/>
          <w:szCs w:val="24"/>
        </w:rPr>
        <w:t>苏州城市学院综合实验楼</w:t>
      </w:r>
      <w:r w:rsidRPr="00AC60B3">
        <w:rPr>
          <w:rFonts w:ascii="Times New Roman" w:eastAsia="宋体" w:hAnsi="Times New Roman" w:cs="宋体" w:hint="eastAsia"/>
          <w:sz w:val="24"/>
          <w:szCs w:val="24"/>
        </w:rPr>
        <w:t>209</w:t>
      </w:r>
      <w:r w:rsidRPr="00AC60B3">
        <w:rPr>
          <w:rFonts w:ascii="Times New Roman" w:eastAsia="宋体" w:hAnsi="Times New Roman" w:cs="宋体" w:hint="eastAsia"/>
          <w:sz w:val="24"/>
          <w:szCs w:val="24"/>
        </w:rPr>
        <w:t>投标室。</w:t>
      </w:r>
    </w:p>
    <w:p w14:paraId="2911E93B"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4</w:t>
      </w:r>
      <w:r w:rsidRPr="00AC60B3">
        <w:rPr>
          <w:rFonts w:ascii="Times New Roman" w:eastAsia="宋体" w:hAnsi="Times New Roman" w:cs="宋体" w:hint="eastAsia"/>
          <w:sz w:val="24"/>
          <w:szCs w:val="24"/>
        </w:rPr>
        <w:t>．响应文件：</w:t>
      </w:r>
      <w:r w:rsidRPr="00AC60B3">
        <w:rPr>
          <w:rFonts w:ascii="Times New Roman" w:eastAsia="宋体" w:hAnsi="Times New Roman" w:cs="宋体" w:hint="eastAsia"/>
          <w:b/>
          <w:sz w:val="24"/>
          <w:szCs w:val="24"/>
        </w:rPr>
        <w:t>正本份数为一份，副本份数为两份；在递交响应文件的同时，需一同提交纸质正本响应文件的扫描件（盖公章），以</w:t>
      </w:r>
      <w:r w:rsidRPr="00AC60B3">
        <w:rPr>
          <w:rFonts w:ascii="Times New Roman" w:eastAsia="宋体" w:hAnsi="Times New Roman" w:cs="宋体" w:hint="eastAsia"/>
          <w:b/>
          <w:sz w:val="24"/>
          <w:szCs w:val="24"/>
        </w:rPr>
        <w:t>U</w:t>
      </w:r>
      <w:proofErr w:type="gramStart"/>
      <w:r w:rsidRPr="00AC60B3">
        <w:rPr>
          <w:rFonts w:ascii="Times New Roman" w:eastAsia="宋体" w:hAnsi="Times New Roman" w:cs="宋体" w:hint="eastAsia"/>
          <w:b/>
          <w:sz w:val="24"/>
          <w:szCs w:val="24"/>
        </w:rPr>
        <w:t>盘形式</w:t>
      </w:r>
      <w:proofErr w:type="gramEnd"/>
      <w:r w:rsidRPr="00AC60B3">
        <w:rPr>
          <w:rFonts w:ascii="Times New Roman" w:eastAsia="宋体" w:hAnsi="Times New Roman" w:cs="宋体" w:hint="eastAsia"/>
          <w:b/>
          <w:sz w:val="24"/>
          <w:szCs w:val="24"/>
        </w:rPr>
        <w:t>提交。</w:t>
      </w:r>
    </w:p>
    <w:p w14:paraId="2F2D57FF"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响应文件必须在接收截止时间前送达接收地点并交与接收人。逾期送达的响应文件恕不接收。本项目不接受邮寄的响应文件。</w:t>
      </w:r>
    </w:p>
    <w:p w14:paraId="64FDD836"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五、开启时间和地点</w:t>
      </w:r>
    </w:p>
    <w:p w14:paraId="5268F126"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1. </w:t>
      </w:r>
      <w:r w:rsidRPr="00AC60B3">
        <w:rPr>
          <w:rFonts w:ascii="Times New Roman" w:eastAsia="宋体" w:hAnsi="Times New Roman" w:cs="宋体" w:hint="eastAsia"/>
          <w:sz w:val="24"/>
          <w:szCs w:val="24"/>
        </w:rPr>
        <w:t>开启时间：</w:t>
      </w:r>
      <w:r w:rsidRPr="00AC60B3">
        <w:rPr>
          <w:rFonts w:ascii="Times New Roman" w:eastAsia="宋体" w:hAnsi="Times New Roman" w:cs="宋体" w:hint="eastAsia"/>
          <w:sz w:val="24"/>
          <w:szCs w:val="24"/>
        </w:rPr>
        <w:t>2026</w:t>
      </w:r>
      <w:r w:rsidRPr="00AC60B3">
        <w:rPr>
          <w:rFonts w:ascii="Times New Roman" w:eastAsia="宋体" w:hAnsi="Times New Roman" w:cs="宋体" w:hint="eastAsia"/>
          <w:sz w:val="24"/>
          <w:szCs w:val="24"/>
        </w:rPr>
        <w:t>年</w:t>
      </w:r>
      <w:r w:rsidRPr="00AC60B3">
        <w:rPr>
          <w:rFonts w:ascii="Times New Roman" w:eastAsia="宋体" w:hAnsi="Times New Roman" w:cs="宋体" w:hint="eastAsia"/>
          <w:sz w:val="24"/>
          <w:szCs w:val="24"/>
        </w:rPr>
        <w:t>9</w:t>
      </w:r>
      <w:r w:rsidRPr="00AC60B3">
        <w:rPr>
          <w:rFonts w:ascii="Times New Roman" w:eastAsia="宋体" w:hAnsi="Times New Roman" w:cs="宋体" w:hint="eastAsia"/>
          <w:sz w:val="24"/>
          <w:szCs w:val="24"/>
        </w:rPr>
        <w:t>月</w:t>
      </w:r>
      <w:r w:rsidRPr="00AC60B3">
        <w:rPr>
          <w:rFonts w:ascii="Times New Roman" w:eastAsia="宋体" w:hAnsi="Times New Roman" w:cs="宋体" w:hint="eastAsia"/>
          <w:sz w:val="24"/>
          <w:szCs w:val="24"/>
        </w:rPr>
        <w:t>11</w:t>
      </w:r>
      <w:r w:rsidRPr="00AC60B3">
        <w:rPr>
          <w:rFonts w:ascii="Times New Roman" w:eastAsia="宋体" w:hAnsi="Times New Roman" w:cs="宋体" w:hint="eastAsia"/>
          <w:sz w:val="24"/>
          <w:szCs w:val="24"/>
        </w:rPr>
        <w:t>日</w:t>
      </w:r>
      <w:r w:rsidRPr="00AC60B3">
        <w:rPr>
          <w:rFonts w:ascii="Times New Roman" w:eastAsia="宋体" w:hAnsi="Times New Roman" w:cs="宋体" w:hint="eastAsia"/>
          <w:sz w:val="24"/>
          <w:szCs w:val="24"/>
        </w:rPr>
        <w:t>14:00</w:t>
      </w:r>
      <w:r w:rsidRPr="00AC60B3">
        <w:rPr>
          <w:rFonts w:ascii="Times New Roman" w:eastAsia="宋体" w:hAnsi="Times New Roman" w:cs="宋体" w:hint="eastAsia"/>
          <w:sz w:val="24"/>
          <w:szCs w:val="24"/>
        </w:rPr>
        <w:t>（北京时间）</w:t>
      </w:r>
    </w:p>
    <w:p w14:paraId="4EF18B5B"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2. </w:t>
      </w:r>
      <w:r w:rsidRPr="00AC60B3">
        <w:rPr>
          <w:rFonts w:ascii="Times New Roman" w:eastAsia="宋体" w:hAnsi="Times New Roman" w:cs="宋体" w:hint="eastAsia"/>
          <w:sz w:val="24"/>
          <w:szCs w:val="24"/>
        </w:rPr>
        <w:t>开启地点：苏州市吴中区吴中大道</w:t>
      </w:r>
      <w:r w:rsidRPr="00AC60B3">
        <w:rPr>
          <w:rFonts w:ascii="Times New Roman" w:eastAsia="宋体" w:hAnsi="Times New Roman" w:cs="宋体" w:hint="eastAsia"/>
          <w:sz w:val="24"/>
          <w:szCs w:val="24"/>
        </w:rPr>
        <w:t>1188</w:t>
      </w:r>
      <w:r w:rsidRPr="00AC60B3">
        <w:rPr>
          <w:rFonts w:ascii="Times New Roman" w:eastAsia="宋体" w:hAnsi="Times New Roman" w:cs="宋体" w:hint="eastAsia"/>
          <w:sz w:val="24"/>
          <w:szCs w:val="24"/>
        </w:rPr>
        <w:t>号</w:t>
      </w:r>
      <w:r w:rsidRPr="00AC60B3">
        <w:rPr>
          <w:rFonts w:ascii="Times New Roman" w:eastAsia="宋体" w:hAnsi="Times New Roman" w:cs="宋体" w:hint="eastAsia"/>
          <w:sz w:val="24"/>
          <w:szCs w:val="24"/>
        </w:rPr>
        <w:t xml:space="preserve"> </w:t>
      </w:r>
      <w:r w:rsidRPr="00AC60B3">
        <w:rPr>
          <w:rFonts w:ascii="Times New Roman" w:eastAsia="宋体" w:hAnsi="Times New Roman" w:cs="宋体" w:hint="eastAsia"/>
          <w:sz w:val="24"/>
          <w:szCs w:val="24"/>
        </w:rPr>
        <w:t>苏州城市学院综合实验楼</w:t>
      </w:r>
      <w:r w:rsidRPr="00AC60B3">
        <w:rPr>
          <w:rFonts w:ascii="Times New Roman" w:eastAsia="宋体" w:hAnsi="Times New Roman" w:cs="宋体" w:hint="eastAsia"/>
          <w:sz w:val="24"/>
          <w:szCs w:val="24"/>
        </w:rPr>
        <w:t>207</w:t>
      </w:r>
      <w:r w:rsidRPr="00AC60B3">
        <w:rPr>
          <w:rFonts w:ascii="Times New Roman" w:eastAsia="宋体" w:hAnsi="Times New Roman" w:cs="宋体" w:hint="eastAsia"/>
          <w:sz w:val="24"/>
          <w:szCs w:val="24"/>
        </w:rPr>
        <w:t>开标室。</w:t>
      </w:r>
    </w:p>
    <w:p w14:paraId="7995AA20"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六、联系事项</w:t>
      </w:r>
    </w:p>
    <w:p w14:paraId="7DAC7B51"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采购单位名称：苏州城市学院</w:t>
      </w:r>
    </w:p>
    <w:p w14:paraId="5D03CFA1"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地</w:t>
      </w:r>
      <w:r w:rsidRPr="00AC60B3">
        <w:rPr>
          <w:rFonts w:ascii="Times New Roman" w:eastAsia="宋体" w:hAnsi="Times New Roman" w:cs="宋体" w:hint="eastAsia"/>
          <w:sz w:val="24"/>
          <w:szCs w:val="24"/>
        </w:rPr>
        <w:t xml:space="preserve"> </w:t>
      </w:r>
      <w:r w:rsidRPr="00AC60B3">
        <w:rPr>
          <w:rFonts w:ascii="Times New Roman" w:eastAsia="宋体" w:hAnsi="Times New Roman" w:cs="宋体" w:hint="eastAsia"/>
          <w:sz w:val="24"/>
          <w:szCs w:val="24"/>
        </w:rPr>
        <w:t>址：苏州市吴中区吴中大道</w:t>
      </w:r>
      <w:r w:rsidRPr="00AC60B3">
        <w:rPr>
          <w:rFonts w:ascii="Times New Roman" w:eastAsia="宋体" w:hAnsi="Times New Roman" w:cs="宋体" w:hint="eastAsia"/>
          <w:sz w:val="24"/>
          <w:szCs w:val="24"/>
        </w:rPr>
        <w:t>1188</w:t>
      </w:r>
      <w:r w:rsidRPr="00AC60B3">
        <w:rPr>
          <w:rFonts w:ascii="Times New Roman" w:eastAsia="宋体" w:hAnsi="Times New Roman" w:cs="宋体" w:hint="eastAsia"/>
          <w:sz w:val="24"/>
          <w:szCs w:val="24"/>
        </w:rPr>
        <w:t>号，邮编：</w:t>
      </w:r>
      <w:r w:rsidRPr="00AC60B3">
        <w:rPr>
          <w:rFonts w:ascii="Times New Roman" w:eastAsia="宋体" w:hAnsi="Times New Roman" w:cs="宋体" w:hint="eastAsia"/>
          <w:sz w:val="24"/>
          <w:szCs w:val="24"/>
        </w:rPr>
        <w:t>215104</w:t>
      </w:r>
    </w:p>
    <w:p w14:paraId="76414168"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招标联系人：戴老师</w:t>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联系电话：</w:t>
      </w:r>
      <w:r w:rsidRPr="00AC60B3">
        <w:rPr>
          <w:rFonts w:ascii="Times New Roman" w:eastAsia="宋体" w:hAnsi="Times New Roman" w:cs="宋体" w:hint="eastAsia"/>
          <w:sz w:val="24"/>
          <w:szCs w:val="24"/>
        </w:rPr>
        <w:t xml:space="preserve">0512-66550568        </w:t>
      </w:r>
    </w:p>
    <w:p w14:paraId="51EC2DFA"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lastRenderedPageBreak/>
        <w:t>技术联系人：朱老师</w:t>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联系电话：</w:t>
      </w:r>
      <w:r w:rsidRPr="00AC60B3">
        <w:rPr>
          <w:rFonts w:ascii="Times New Roman" w:eastAsia="宋体" w:hAnsi="Times New Roman" w:cs="宋体" w:hint="eastAsia"/>
          <w:sz w:val="24"/>
          <w:szCs w:val="24"/>
        </w:rPr>
        <w:t>0512-66553026</w:t>
      </w:r>
    </w:p>
    <w:p w14:paraId="34DB02AD"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传真：</w:t>
      </w:r>
      <w:r w:rsidRPr="00AC60B3">
        <w:rPr>
          <w:rFonts w:ascii="Times New Roman" w:eastAsia="宋体" w:hAnsi="Times New Roman" w:cs="宋体" w:hint="eastAsia"/>
          <w:sz w:val="24"/>
          <w:szCs w:val="24"/>
        </w:rPr>
        <w:t>0512-68230911</w:t>
      </w: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Email</w:t>
      </w: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cgzb@szcu.edu.cn</w:t>
      </w:r>
    </w:p>
    <w:p w14:paraId="51027453"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七、特别提醒</w:t>
      </w:r>
    </w:p>
    <w:p w14:paraId="663566F2"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进入校园需经报备审批，投标报名、踏勘现场及递交标书人员须提前至少一天（</w:t>
      </w:r>
      <w:r w:rsidRPr="00AC60B3">
        <w:rPr>
          <w:rFonts w:ascii="Times New Roman" w:eastAsia="宋体" w:hAnsi="Times New Roman" w:cs="宋体" w:hint="eastAsia"/>
          <w:sz w:val="24"/>
          <w:szCs w:val="24"/>
        </w:rPr>
        <w:t>24</w:t>
      </w:r>
      <w:r w:rsidRPr="00AC60B3">
        <w:rPr>
          <w:rFonts w:ascii="Times New Roman" w:eastAsia="宋体" w:hAnsi="Times New Roman" w:cs="宋体" w:hint="eastAsia"/>
          <w:sz w:val="24"/>
          <w:szCs w:val="24"/>
        </w:rPr>
        <w:t>小时）通过</w:t>
      </w:r>
      <w:r w:rsidRPr="00AC60B3">
        <w:rPr>
          <w:rFonts w:ascii="Times New Roman" w:eastAsia="宋体" w:hAnsi="Times New Roman" w:cs="宋体" w:hint="eastAsia"/>
          <w:sz w:val="24"/>
          <w:szCs w:val="24"/>
        </w:rPr>
        <w:t>cgzb@szcu.edu.cn</w:t>
      </w:r>
      <w:r w:rsidRPr="00AC60B3">
        <w:rPr>
          <w:rFonts w:ascii="Times New Roman" w:eastAsia="宋体" w:hAnsi="Times New Roman" w:cs="宋体" w:hint="eastAsia"/>
          <w:sz w:val="24"/>
          <w:szCs w:val="24"/>
        </w:rPr>
        <w:t>提交入校申请</w:t>
      </w: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姓名、</w:t>
      </w: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身份证号、</w:t>
      </w:r>
      <w:r w:rsidRPr="00AC60B3">
        <w:rPr>
          <w:rFonts w:ascii="Times New Roman" w:eastAsia="宋体" w:hAnsi="Times New Roman" w:cs="宋体" w:hint="eastAsia"/>
          <w:sz w:val="24"/>
          <w:szCs w:val="24"/>
        </w:rPr>
        <w:t>3</w:t>
      </w:r>
      <w:r w:rsidRPr="00AC60B3">
        <w:rPr>
          <w:rFonts w:ascii="Times New Roman" w:eastAsia="宋体" w:hAnsi="Times New Roman" w:cs="宋体" w:hint="eastAsia"/>
          <w:sz w:val="24"/>
          <w:szCs w:val="24"/>
        </w:rPr>
        <w:t>联系电话、</w:t>
      </w:r>
      <w:r w:rsidRPr="00AC60B3">
        <w:rPr>
          <w:rFonts w:ascii="Times New Roman" w:eastAsia="宋体" w:hAnsi="Times New Roman" w:cs="宋体" w:hint="eastAsia"/>
          <w:sz w:val="24"/>
          <w:szCs w:val="24"/>
        </w:rPr>
        <w:t>4</w:t>
      </w:r>
      <w:r w:rsidRPr="00AC60B3">
        <w:rPr>
          <w:rFonts w:ascii="Times New Roman" w:eastAsia="宋体" w:hAnsi="Times New Roman" w:cs="宋体" w:hint="eastAsia"/>
          <w:sz w:val="24"/>
          <w:szCs w:val="24"/>
        </w:rPr>
        <w:t>单位名称、</w:t>
      </w:r>
      <w:r w:rsidRPr="00AC60B3">
        <w:rPr>
          <w:rFonts w:ascii="Times New Roman" w:eastAsia="宋体" w:hAnsi="Times New Roman" w:cs="宋体" w:hint="eastAsia"/>
          <w:sz w:val="24"/>
          <w:szCs w:val="24"/>
        </w:rPr>
        <w:t>5</w:t>
      </w:r>
      <w:r w:rsidRPr="00AC60B3">
        <w:rPr>
          <w:rFonts w:ascii="Times New Roman" w:eastAsia="宋体" w:hAnsi="Times New Roman" w:cs="宋体" w:hint="eastAsia"/>
          <w:sz w:val="24"/>
          <w:szCs w:val="24"/>
        </w:rPr>
        <w:t>入校日期、</w:t>
      </w:r>
      <w:r w:rsidRPr="00AC60B3">
        <w:rPr>
          <w:rFonts w:ascii="Times New Roman" w:eastAsia="宋体" w:hAnsi="Times New Roman" w:cs="宋体" w:hint="eastAsia"/>
          <w:sz w:val="24"/>
          <w:szCs w:val="24"/>
        </w:rPr>
        <w:t>6</w:t>
      </w:r>
      <w:r w:rsidRPr="00AC60B3">
        <w:rPr>
          <w:rFonts w:ascii="Times New Roman" w:eastAsia="宋体" w:hAnsi="Times New Roman" w:cs="宋体" w:hint="eastAsia"/>
          <w:sz w:val="24"/>
          <w:szCs w:val="24"/>
        </w:rPr>
        <w:t>入校原因、</w:t>
      </w:r>
      <w:r w:rsidRPr="00AC60B3">
        <w:rPr>
          <w:rFonts w:ascii="Times New Roman" w:eastAsia="宋体" w:hAnsi="Times New Roman" w:cs="宋体" w:hint="eastAsia"/>
          <w:sz w:val="24"/>
          <w:szCs w:val="24"/>
        </w:rPr>
        <w:t>7</w:t>
      </w:r>
      <w:r w:rsidRPr="00AC60B3">
        <w:rPr>
          <w:rFonts w:ascii="Times New Roman" w:eastAsia="宋体" w:hAnsi="Times New Roman" w:cs="宋体" w:hint="eastAsia"/>
          <w:sz w:val="24"/>
          <w:szCs w:val="24"/>
        </w:rPr>
        <w:t>交通工具</w:t>
      </w: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，通过后携带身份证来校。</w:t>
      </w:r>
    </w:p>
    <w:p w14:paraId="29BB471B" w14:textId="77777777" w:rsidR="00B36DBE" w:rsidRPr="00AC60B3" w:rsidRDefault="00B36DBE">
      <w:pPr>
        <w:spacing w:line="360" w:lineRule="auto"/>
        <w:ind w:firstLineChars="200" w:firstLine="480"/>
        <w:rPr>
          <w:rFonts w:ascii="Times New Roman" w:eastAsia="宋体" w:hAnsi="Times New Roman" w:cs="宋体"/>
          <w:sz w:val="24"/>
          <w:szCs w:val="24"/>
        </w:rPr>
      </w:pPr>
    </w:p>
    <w:p w14:paraId="10A38D96" w14:textId="77777777" w:rsidR="00B36DBE" w:rsidRPr="00AC60B3" w:rsidRDefault="00563058">
      <w:pPr>
        <w:spacing w:line="360" w:lineRule="auto"/>
        <w:ind w:firstLineChars="200" w:firstLine="480"/>
        <w:jc w:val="right"/>
        <w:rPr>
          <w:rFonts w:ascii="Times New Roman" w:eastAsia="宋体" w:hAnsi="Times New Roman" w:cs="宋体"/>
          <w:sz w:val="24"/>
          <w:szCs w:val="24"/>
        </w:rPr>
      </w:pPr>
      <w:r w:rsidRPr="00AC60B3">
        <w:rPr>
          <w:rFonts w:ascii="Times New Roman" w:eastAsia="宋体" w:hAnsi="Times New Roman" w:cs="宋体" w:hint="eastAsia"/>
          <w:sz w:val="24"/>
          <w:szCs w:val="24"/>
        </w:rPr>
        <w:t>苏州城市学院</w:t>
      </w:r>
    </w:p>
    <w:p w14:paraId="30E53861" w14:textId="77777777" w:rsidR="00B36DBE" w:rsidRPr="00AC60B3" w:rsidRDefault="00563058">
      <w:pPr>
        <w:spacing w:line="360" w:lineRule="auto"/>
        <w:ind w:firstLineChars="200" w:firstLine="480"/>
        <w:jc w:val="right"/>
        <w:rPr>
          <w:rFonts w:ascii="Times New Roman" w:eastAsia="宋体" w:hAnsi="Times New Roman" w:cs="宋体"/>
          <w:sz w:val="24"/>
          <w:szCs w:val="24"/>
        </w:rPr>
      </w:pPr>
      <w:r w:rsidRPr="00AC60B3">
        <w:rPr>
          <w:rFonts w:ascii="Times New Roman" w:eastAsia="宋体" w:hAnsi="Times New Roman" w:cs="宋体" w:hint="eastAsia"/>
          <w:sz w:val="24"/>
          <w:szCs w:val="24"/>
        </w:rPr>
        <w:t>2026</w:t>
      </w:r>
      <w:r w:rsidRPr="00AC60B3">
        <w:rPr>
          <w:rFonts w:ascii="Times New Roman" w:eastAsia="宋体" w:hAnsi="Times New Roman" w:cs="宋体" w:hint="eastAsia"/>
          <w:sz w:val="24"/>
          <w:szCs w:val="24"/>
        </w:rPr>
        <w:t>年</w:t>
      </w:r>
      <w:r w:rsidRPr="00AC60B3">
        <w:rPr>
          <w:rFonts w:ascii="Times New Roman" w:eastAsia="宋体" w:hAnsi="Times New Roman" w:cs="宋体" w:hint="eastAsia"/>
          <w:sz w:val="24"/>
          <w:szCs w:val="24"/>
        </w:rPr>
        <w:t>9</w:t>
      </w:r>
      <w:r w:rsidRPr="00AC60B3">
        <w:rPr>
          <w:rFonts w:ascii="Times New Roman" w:eastAsia="宋体" w:hAnsi="Times New Roman" w:cs="宋体" w:hint="eastAsia"/>
          <w:sz w:val="24"/>
          <w:szCs w:val="24"/>
        </w:rPr>
        <w:t>月</w:t>
      </w:r>
      <w:r w:rsidRPr="00AC60B3">
        <w:rPr>
          <w:rFonts w:ascii="Times New Roman" w:eastAsia="宋体" w:hAnsi="Times New Roman" w:cs="宋体" w:hint="eastAsia"/>
          <w:sz w:val="24"/>
          <w:szCs w:val="24"/>
        </w:rPr>
        <w:t>7</w:t>
      </w:r>
      <w:r w:rsidRPr="00AC60B3">
        <w:rPr>
          <w:rFonts w:ascii="Times New Roman" w:eastAsia="宋体" w:hAnsi="Times New Roman" w:cs="宋体" w:hint="eastAsia"/>
          <w:sz w:val="24"/>
          <w:szCs w:val="24"/>
        </w:rPr>
        <w:t>日</w:t>
      </w:r>
    </w:p>
    <w:p w14:paraId="2EF87B9D" w14:textId="77777777" w:rsidR="00B36DBE" w:rsidRPr="00AC60B3" w:rsidRDefault="00B36DBE">
      <w:pPr>
        <w:spacing w:line="360" w:lineRule="auto"/>
        <w:ind w:firstLineChars="200" w:firstLine="480"/>
        <w:jc w:val="right"/>
        <w:rPr>
          <w:rFonts w:ascii="Times New Roman" w:eastAsia="宋体" w:hAnsi="Times New Roman" w:cs="宋体"/>
          <w:sz w:val="24"/>
          <w:szCs w:val="24"/>
        </w:rPr>
      </w:pPr>
    </w:p>
    <w:p w14:paraId="75E908EB" w14:textId="77777777" w:rsidR="00B36DBE" w:rsidRPr="00AC60B3" w:rsidRDefault="00B36DBE">
      <w:pPr>
        <w:spacing w:line="360" w:lineRule="auto"/>
        <w:ind w:firstLineChars="200" w:firstLine="480"/>
        <w:jc w:val="right"/>
        <w:rPr>
          <w:rFonts w:ascii="Times New Roman" w:eastAsia="宋体" w:hAnsi="Times New Roman" w:cs="宋体"/>
          <w:sz w:val="24"/>
          <w:szCs w:val="24"/>
        </w:rPr>
      </w:pPr>
    </w:p>
    <w:p w14:paraId="37C62DAC" w14:textId="77777777" w:rsidR="00B36DBE" w:rsidRPr="00AC60B3" w:rsidRDefault="00563058">
      <w:pPr>
        <w:widowControl/>
        <w:spacing w:line="360" w:lineRule="auto"/>
        <w:jc w:val="left"/>
        <w:rPr>
          <w:rFonts w:ascii="Times New Roman" w:eastAsia="宋体" w:hAnsi="Times New Roman" w:cs="宋体"/>
          <w:sz w:val="24"/>
          <w:szCs w:val="24"/>
        </w:rPr>
      </w:pPr>
      <w:r w:rsidRPr="00AC60B3">
        <w:rPr>
          <w:rFonts w:ascii="Times New Roman" w:eastAsia="宋体" w:hAnsi="Times New Roman" w:cs="宋体" w:hint="eastAsia"/>
          <w:sz w:val="24"/>
          <w:szCs w:val="24"/>
        </w:rPr>
        <w:br w:type="page"/>
      </w:r>
    </w:p>
    <w:p w14:paraId="5AF13072" w14:textId="77777777" w:rsidR="00B36DBE" w:rsidRPr="00AC60B3" w:rsidRDefault="00563058">
      <w:pPr>
        <w:spacing w:line="360" w:lineRule="auto"/>
        <w:jc w:val="center"/>
        <w:rPr>
          <w:rFonts w:ascii="Times New Roman" w:eastAsia="宋体" w:hAnsi="Times New Roman" w:cs="宋体"/>
          <w:b/>
          <w:bCs/>
          <w:sz w:val="28"/>
          <w:szCs w:val="28"/>
        </w:rPr>
      </w:pPr>
      <w:r w:rsidRPr="00AC60B3">
        <w:rPr>
          <w:rFonts w:ascii="Times New Roman" w:eastAsia="宋体" w:hAnsi="Times New Roman" w:cs="宋体" w:hint="eastAsia"/>
          <w:b/>
          <w:bCs/>
          <w:sz w:val="28"/>
          <w:szCs w:val="28"/>
        </w:rPr>
        <w:lastRenderedPageBreak/>
        <w:t>第二章</w:t>
      </w:r>
      <w:r w:rsidRPr="00AC60B3">
        <w:rPr>
          <w:rFonts w:ascii="Times New Roman" w:eastAsia="宋体" w:hAnsi="Times New Roman" w:cs="宋体" w:hint="eastAsia"/>
          <w:b/>
          <w:bCs/>
          <w:sz w:val="28"/>
          <w:szCs w:val="28"/>
        </w:rPr>
        <w:t xml:space="preserve">  </w:t>
      </w:r>
      <w:r w:rsidRPr="00AC60B3">
        <w:rPr>
          <w:rFonts w:ascii="Times New Roman" w:eastAsia="宋体" w:hAnsi="Times New Roman" w:cs="宋体" w:hint="eastAsia"/>
          <w:b/>
          <w:bCs/>
          <w:sz w:val="28"/>
          <w:szCs w:val="28"/>
        </w:rPr>
        <w:t>询价采购须知</w:t>
      </w:r>
    </w:p>
    <w:p w14:paraId="71DC7C3F" w14:textId="77777777" w:rsidR="00B36DBE" w:rsidRPr="00AC60B3" w:rsidRDefault="00563058">
      <w:pPr>
        <w:spacing w:beforeLines="50" w:before="156"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一、采购内容</w:t>
      </w:r>
    </w:p>
    <w:p w14:paraId="0E90E6DC" w14:textId="77777777" w:rsidR="00B36DBE" w:rsidRPr="00AC60B3" w:rsidRDefault="00563058">
      <w:pPr>
        <w:spacing w:beforeLines="50" w:before="156" w:line="360" w:lineRule="auto"/>
        <w:rPr>
          <w:rFonts w:ascii="Times New Roman" w:eastAsia="宋体" w:hAnsi="Times New Roman" w:cs="宋体"/>
          <w:bCs/>
          <w:sz w:val="24"/>
          <w:szCs w:val="24"/>
        </w:rPr>
      </w:pPr>
      <w:r w:rsidRPr="00AC60B3">
        <w:rPr>
          <w:rFonts w:ascii="Times New Roman" w:eastAsia="宋体" w:hAnsi="Times New Roman" w:cs="宋体" w:hint="eastAsia"/>
          <w:bCs/>
          <w:sz w:val="24"/>
          <w:szCs w:val="24"/>
        </w:rPr>
        <w:t xml:space="preserve">1. </w:t>
      </w:r>
      <w:r w:rsidRPr="00AC60B3">
        <w:rPr>
          <w:rFonts w:ascii="Times New Roman" w:eastAsia="宋体" w:hAnsi="Times New Roman" w:cs="宋体" w:hint="eastAsia"/>
          <w:bCs/>
          <w:sz w:val="24"/>
          <w:szCs w:val="24"/>
        </w:rPr>
        <w:t>项目简介</w:t>
      </w:r>
    </w:p>
    <w:p w14:paraId="2758944A" w14:textId="77777777" w:rsidR="00B36DBE" w:rsidRPr="00AC60B3" w:rsidRDefault="00563058">
      <w:pPr>
        <w:spacing w:beforeLines="50" w:before="156" w:line="360" w:lineRule="auto"/>
        <w:ind w:firstLineChars="200" w:firstLine="480"/>
        <w:rPr>
          <w:rFonts w:ascii="Times New Roman" w:eastAsia="宋体" w:hAnsi="Times New Roman" w:cs="宋体"/>
          <w:bCs/>
          <w:sz w:val="24"/>
          <w:szCs w:val="24"/>
        </w:rPr>
      </w:pPr>
      <w:r w:rsidRPr="00AC60B3">
        <w:rPr>
          <w:rFonts w:ascii="Times New Roman" w:eastAsia="宋体" w:hAnsi="Times New Roman" w:cs="宋体" w:hint="eastAsia"/>
          <w:bCs/>
          <w:sz w:val="24"/>
          <w:szCs w:val="24"/>
        </w:rPr>
        <w:t>为保障学校</w:t>
      </w:r>
      <w:r w:rsidRPr="00AC60B3">
        <w:rPr>
          <w:rFonts w:ascii="Times New Roman" w:eastAsia="宋体" w:hAnsi="Times New Roman" w:cs="宋体" w:hint="eastAsia"/>
          <w:sz w:val="24"/>
          <w:szCs w:val="24"/>
        </w:rPr>
        <w:t>东太湖</w:t>
      </w:r>
      <w:proofErr w:type="gramStart"/>
      <w:r w:rsidRPr="00AC60B3">
        <w:rPr>
          <w:rFonts w:ascii="Times New Roman" w:eastAsia="宋体" w:hAnsi="Times New Roman" w:cs="宋体" w:hint="eastAsia"/>
          <w:sz w:val="24"/>
          <w:szCs w:val="24"/>
        </w:rPr>
        <w:t>智教科创园</w:t>
      </w:r>
      <w:r w:rsidRPr="00AC60B3">
        <w:rPr>
          <w:rFonts w:ascii="Times New Roman" w:eastAsia="宋体" w:hAnsi="Times New Roman" w:cs="宋体" w:hint="eastAsia"/>
          <w:bCs/>
          <w:sz w:val="24"/>
          <w:szCs w:val="24"/>
        </w:rPr>
        <w:t>正常</w:t>
      </w:r>
      <w:proofErr w:type="gramEnd"/>
      <w:r w:rsidRPr="00AC60B3">
        <w:rPr>
          <w:rFonts w:ascii="Times New Roman" w:eastAsia="宋体" w:hAnsi="Times New Roman" w:cs="宋体" w:hint="eastAsia"/>
          <w:bCs/>
          <w:sz w:val="24"/>
          <w:szCs w:val="24"/>
        </w:rPr>
        <w:t>教学的开展，采购多媒体设备一批。</w:t>
      </w:r>
    </w:p>
    <w:p w14:paraId="46815061" w14:textId="6EC07596" w:rsidR="00B36DBE" w:rsidRPr="00AC60B3" w:rsidRDefault="00563058" w:rsidP="001A2980">
      <w:pPr>
        <w:numPr>
          <w:ilvl w:val="0"/>
          <w:numId w:val="1"/>
        </w:numPr>
        <w:spacing w:beforeLines="50" w:before="156" w:line="360" w:lineRule="auto"/>
        <w:rPr>
          <w:rFonts w:ascii="Times New Roman" w:eastAsia="宋体" w:hAnsi="Times New Roman" w:cs="宋体"/>
          <w:bCs/>
          <w:sz w:val="24"/>
          <w:szCs w:val="24"/>
        </w:rPr>
      </w:pPr>
      <w:r w:rsidRPr="00AC60B3">
        <w:rPr>
          <w:rFonts w:ascii="Times New Roman" w:eastAsia="宋体" w:hAnsi="Times New Roman" w:cs="宋体" w:hint="eastAsia"/>
          <w:bCs/>
          <w:sz w:val="24"/>
          <w:szCs w:val="24"/>
        </w:rPr>
        <w:t>采购清单</w:t>
      </w:r>
    </w:p>
    <w:tbl>
      <w:tblPr>
        <w:tblW w:w="476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2892"/>
        <w:gridCol w:w="670"/>
        <w:gridCol w:w="711"/>
        <w:gridCol w:w="1426"/>
        <w:gridCol w:w="1510"/>
      </w:tblGrid>
      <w:tr w:rsidR="00B36DBE" w:rsidRPr="00AC60B3" w14:paraId="18702A5A" w14:textId="77777777">
        <w:trPr>
          <w:trHeight w:val="567"/>
        </w:trPr>
        <w:tc>
          <w:tcPr>
            <w:tcW w:w="436" w:type="pct"/>
            <w:noWrap/>
            <w:vAlign w:val="center"/>
          </w:tcPr>
          <w:p w14:paraId="3A3B1A19"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序号</w:t>
            </w:r>
          </w:p>
        </w:tc>
        <w:tc>
          <w:tcPr>
            <w:tcW w:w="1830" w:type="pct"/>
            <w:noWrap/>
            <w:vAlign w:val="center"/>
          </w:tcPr>
          <w:p w14:paraId="74E6FC73"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品名</w:t>
            </w:r>
          </w:p>
        </w:tc>
        <w:tc>
          <w:tcPr>
            <w:tcW w:w="424" w:type="pct"/>
            <w:noWrap/>
            <w:vAlign w:val="center"/>
          </w:tcPr>
          <w:p w14:paraId="1725EC31"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单位</w:t>
            </w:r>
          </w:p>
        </w:tc>
        <w:tc>
          <w:tcPr>
            <w:tcW w:w="450" w:type="pct"/>
            <w:noWrap/>
            <w:vAlign w:val="center"/>
          </w:tcPr>
          <w:p w14:paraId="226091D3"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数量</w:t>
            </w:r>
          </w:p>
        </w:tc>
        <w:tc>
          <w:tcPr>
            <w:tcW w:w="902" w:type="pct"/>
            <w:vAlign w:val="center"/>
          </w:tcPr>
          <w:p w14:paraId="677F52A9"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限单价（元）</w:t>
            </w:r>
          </w:p>
        </w:tc>
        <w:tc>
          <w:tcPr>
            <w:tcW w:w="955" w:type="pct"/>
            <w:vAlign w:val="center"/>
          </w:tcPr>
          <w:p w14:paraId="3296CB54"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限总价（元）</w:t>
            </w:r>
          </w:p>
        </w:tc>
      </w:tr>
      <w:tr w:rsidR="00B36DBE" w:rsidRPr="00AC60B3" w14:paraId="4EA52B1C" w14:textId="77777777">
        <w:trPr>
          <w:trHeight w:val="567"/>
        </w:trPr>
        <w:tc>
          <w:tcPr>
            <w:tcW w:w="436" w:type="pct"/>
            <w:noWrap/>
            <w:vAlign w:val="center"/>
          </w:tcPr>
          <w:p w14:paraId="07A87F56"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1</w:t>
            </w:r>
          </w:p>
        </w:tc>
        <w:tc>
          <w:tcPr>
            <w:tcW w:w="1830" w:type="pct"/>
            <w:vAlign w:val="center"/>
          </w:tcPr>
          <w:p w14:paraId="115C9B4B"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书写白板</w:t>
            </w:r>
          </w:p>
        </w:tc>
        <w:tc>
          <w:tcPr>
            <w:tcW w:w="424" w:type="pct"/>
            <w:noWrap/>
            <w:vAlign w:val="center"/>
          </w:tcPr>
          <w:p w14:paraId="0AF5DC9A"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块</w:t>
            </w:r>
          </w:p>
        </w:tc>
        <w:tc>
          <w:tcPr>
            <w:tcW w:w="450" w:type="pct"/>
            <w:noWrap/>
            <w:vAlign w:val="center"/>
          </w:tcPr>
          <w:p w14:paraId="238BAF7F"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3</w:t>
            </w:r>
          </w:p>
        </w:tc>
        <w:tc>
          <w:tcPr>
            <w:tcW w:w="902" w:type="pct"/>
            <w:vAlign w:val="center"/>
          </w:tcPr>
          <w:p w14:paraId="6B675183"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2600</w:t>
            </w:r>
          </w:p>
        </w:tc>
        <w:tc>
          <w:tcPr>
            <w:tcW w:w="955" w:type="pct"/>
            <w:vAlign w:val="center"/>
          </w:tcPr>
          <w:p w14:paraId="13DD1DC1"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7800</w:t>
            </w:r>
          </w:p>
        </w:tc>
      </w:tr>
      <w:tr w:rsidR="00B36DBE" w:rsidRPr="00AC60B3" w14:paraId="776F2AA1" w14:textId="77777777">
        <w:trPr>
          <w:trHeight w:val="567"/>
        </w:trPr>
        <w:tc>
          <w:tcPr>
            <w:tcW w:w="436" w:type="pct"/>
            <w:noWrap/>
            <w:vAlign w:val="center"/>
          </w:tcPr>
          <w:p w14:paraId="49A4409E"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2</w:t>
            </w:r>
          </w:p>
        </w:tc>
        <w:tc>
          <w:tcPr>
            <w:tcW w:w="1830" w:type="pct"/>
            <w:vAlign w:val="center"/>
          </w:tcPr>
          <w:p w14:paraId="7C21AEA9"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数字红外无线系统主机</w:t>
            </w:r>
          </w:p>
        </w:tc>
        <w:tc>
          <w:tcPr>
            <w:tcW w:w="424" w:type="pct"/>
            <w:vAlign w:val="center"/>
          </w:tcPr>
          <w:p w14:paraId="56DF87A1"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台</w:t>
            </w:r>
          </w:p>
        </w:tc>
        <w:tc>
          <w:tcPr>
            <w:tcW w:w="450" w:type="pct"/>
            <w:vAlign w:val="center"/>
          </w:tcPr>
          <w:p w14:paraId="1CEC4F2C"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4</w:t>
            </w:r>
          </w:p>
        </w:tc>
        <w:tc>
          <w:tcPr>
            <w:tcW w:w="902" w:type="pct"/>
            <w:vAlign w:val="center"/>
          </w:tcPr>
          <w:p w14:paraId="29D6C490"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5055</w:t>
            </w:r>
          </w:p>
        </w:tc>
        <w:tc>
          <w:tcPr>
            <w:tcW w:w="955" w:type="pct"/>
            <w:vAlign w:val="center"/>
          </w:tcPr>
          <w:p w14:paraId="048AAC26"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20220</w:t>
            </w:r>
          </w:p>
        </w:tc>
      </w:tr>
      <w:tr w:rsidR="00B36DBE" w:rsidRPr="00AC60B3" w14:paraId="5CA6F622" w14:textId="77777777">
        <w:trPr>
          <w:trHeight w:val="567"/>
        </w:trPr>
        <w:tc>
          <w:tcPr>
            <w:tcW w:w="436" w:type="pct"/>
            <w:noWrap/>
            <w:vAlign w:val="center"/>
          </w:tcPr>
          <w:p w14:paraId="47303867"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3</w:t>
            </w:r>
          </w:p>
        </w:tc>
        <w:tc>
          <w:tcPr>
            <w:tcW w:w="1830" w:type="pct"/>
            <w:vAlign w:val="center"/>
          </w:tcPr>
          <w:p w14:paraId="22055890"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数字红外接收器</w:t>
            </w:r>
          </w:p>
        </w:tc>
        <w:tc>
          <w:tcPr>
            <w:tcW w:w="424" w:type="pct"/>
            <w:vAlign w:val="center"/>
          </w:tcPr>
          <w:p w14:paraId="5AF3AAB9"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台</w:t>
            </w:r>
          </w:p>
        </w:tc>
        <w:tc>
          <w:tcPr>
            <w:tcW w:w="450" w:type="pct"/>
            <w:vAlign w:val="center"/>
          </w:tcPr>
          <w:p w14:paraId="1D8EF1DA"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4</w:t>
            </w:r>
          </w:p>
        </w:tc>
        <w:tc>
          <w:tcPr>
            <w:tcW w:w="902" w:type="pct"/>
            <w:vAlign w:val="center"/>
          </w:tcPr>
          <w:p w14:paraId="55E8C422"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1425</w:t>
            </w:r>
          </w:p>
        </w:tc>
        <w:tc>
          <w:tcPr>
            <w:tcW w:w="955" w:type="pct"/>
            <w:vAlign w:val="center"/>
          </w:tcPr>
          <w:p w14:paraId="5C5090A7"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5700</w:t>
            </w:r>
          </w:p>
        </w:tc>
      </w:tr>
      <w:tr w:rsidR="00B36DBE" w:rsidRPr="00AC60B3" w14:paraId="1E310E81" w14:textId="77777777">
        <w:trPr>
          <w:trHeight w:val="567"/>
        </w:trPr>
        <w:tc>
          <w:tcPr>
            <w:tcW w:w="436" w:type="pct"/>
            <w:noWrap/>
            <w:vAlign w:val="center"/>
          </w:tcPr>
          <w:p w14:paraId="184D8B9E"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4</w:t>
            </w:r>
          </w:p>
        </w:tc>
        <w:tc>
          <w:tcPr>
            <w:tcW w:w="1830" w:type="pct"/>
            <w:vAlign w:val="center"/>
          </w:tcPr>
          <w:p w14:paraId="16562BF6"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手持式数字红外无线麦克风</w:t>
            </w:r>
          </w:p>
        </w:tc>
        <w:tc>
          <w:tcPr>
            <w:tcW w:w="424" w:type="pct"/>
            <w:vAlign w:val="center"/>
          </w:tcPr>
          <w:p w14:paraId="47F493B7"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台</w:t>
            </w:r>
          </w:p>
        </w:tc>
        <w:tc>
          <w:tcPr>
            <w:tcW w:w="450" w:type="pct"/>
            <w:vAlign w:val="center"/>
          </w:tcPr>
          <w:p w14:paraId="6338067A"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4</w:t>
            </w:r>
          </w:p>
        </w:tc>
        <w:tc>
          <w:tcPr>
            <w:tcW w:w="902" w:type="pct"/>
            <w:vAlign w:val="center"/>
          </w:tcPr>
          <w:p w14:paraId="52CFC29F"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1300</w:t>
            </w:r>
          </w:p>
        </w:tc>
        <w:tc>
          <w:tcPr>
            <w:tcW w:w="955" w:type="pct"/>
            <w:vAlign w:val="center"/>
          </w:tcPr>
          <w:p w14:paraId="5A9EF511"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5200</w:t>
            </w:r>
          </w:p>
        </w:tc>
      </w:tr>
      <w:tr w:rsidR="00B36DBE" w:rsidRPr="00AC60B3" w14:paraId="6AD57D79" w14:textId="77777777">
        <w:trPr>
          <w:trHeight w:val="567"/>
        </w:trPr>
        <w:tc>
          <w:tcPr>
            <w:tcW w:w="436" w:type="pct"/>
            <w:noWrap/>
            <w:vAlign w:val="center"/>
          </w:tcPr>
          <w:p w14:paraId="7DF18581"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5</w:t>
            </w:r>
          </w:p>
        </w:tc>
        <w:tc>
          <w:tcPr>
            <w:tcW w:w="1830" w:type="pct"/>
            <w:vAlign w:val="center"/>
          </w:tcPr>
          <w:p w14:paraId="498B4796"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有线麦克风（含充电底座）</w:t>
            </w:r>
          </w:p>
        </w:tc>
        <w:tc>
          <w:tcPr>
            <w:tcW w:w="424" w:type="pct"/>
            <w:vAlign w:val="center"/>
          </w:tcPr>
          <w:p w14:paraId="57B3477A"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套</w:t>
            </w:r>
          </w:p>
        </w:tc>
        <w:tc>
          <w:tcPr>
            <w:tcW w:w="450" w:type="pct"/>
            <w:vAlign w:val="center"/>
          </w:tcPr>
          <w:p w14:paraId="2ECAE118"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4</w:t>
            </w:r>
          </w:p>
        </w:tc>
        <w:tc>
          <w:tcPr>
            <w:tcW w:w="902" w:type="pct"/>
            <w:vAlign w:val="center"/>
          </w:tcPr>
          <w:p w14:paraId="4D7CACE4"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1860</w:t>
            </w:r>
          </w:p>
        </w:tc>
        <w:tc>
          <w:tcPr>
            <w:tcW w:w="955" w:type="pct"/>
            <w:vAlign w:val="center"/>
          </w:tcPr>
          <w:p w14:paraId="52254F35"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7440</w:t>
            </w:r>
          </w:p>
        </w:tc>
      </w:tr>
      <w:tr w:rsidR="00B36DBE" w:rsidRPr="00AC60B3" w14:paraId="1F45E5D3" w14:textId="77777777">
        <w:trPr>
          <w:trHeight w:val="567"/>
        </w:trPr>
        <w:tc>
          <w:tcPr>
            <w:tcW w:w="436" w:type="pct"/>
            <w:noWrap/>
            <w:vAlign w:val="center"/>
          </w:tcPr>
          <w:p w14:paraId="08521C97"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6</w:t>
            </w:r>
          </w:p>
        </w:tc>
        <w:tc>
          <w:tcPr>
            <w:tcW w:w="1830" w:type="pct"/>
            <w:vAlign w:val="center"/>
          </w:tcPr>
          <w:p w14:paraId="68FA1466"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壁挂式音柱</w:t>
            </w:r>
          </w:p>
        </w:tc>
        <w:tc>
          <w:tcPr>
            <w:tcW w:w="424" w:type="pct"/>
            <w:vAlign w:val="center"/>
          </w:tcPr>
          <w:p w14:paraId="0C1765BE"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台</w:t>
            </w:r>
          </w:p>
        </w:tc>
        <w:tc>
          <w:tcPr>
            <w:tcW w:w="450" w:type="pct"/>
            <w:vAlign w:val="center"/>
          </w:tcPr>
          <w:p w14:paraId="50DF84FB"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8</w:t>
            </w:r>
          </w:p>
        </w:tc>
        <w:tc>
          <w:tcPr>
            <w:tcW w:w="902" w:type="pct"/>
            <w:vAlign w:val="center"/>
          </w:tcPr>
          <w:p w14:paraId="525334A9"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1030</w:t>
            </w:r>
          </w:p>
        </w:tc>
        <w:tc>
          <w:tcPr>
            <w:tcW w:w="955" w:type="pct"/>
            <w:vAlign w:val="center"/>
          </w:tcPr>
          <w:p w14:paraId="55E21B60"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8240</w:t>
            </w:r>
          </w:p>
        </w:tc>
      </w:tr>
      <w:tr w:rsidR="00B36DBE" w:rsidRPr="00AC60B3" w14:paraId="63150300" w14:textId="77777777">
        <w:trPr>
          <w:trHeight w:val="567"/>
        </w:trPr>
        <w:tc>
          <w:tcPr>
            <w:tcW w:w="436" w:type="pct"/>
            <w:noWrap/>
            <w:vAlign w:val="center"/>
          </w:tcPr>
          <w:p w14:paraId="2E487CD8"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7</w:t>
            </w:r>
          </w:p>
        </w:tc>
        <w:tc>
          <w:tcPr>
            <w:tcW w:w="1830" w:type="pct"/>
            <w:vAlign w:val="center"/>
          </w:tcPr>
          <w:p w14:paraId="1079E200"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多功能智能讲台</w:t>
            </w:r>
          </w:p>
        </w:tc>
        <w:tc>
          <w:tcPr>
            <w:tcW w:w="424" w:type="pct"/>
            <w:noWrap/>
            <w:vAlign w:val="center"/>
          </w:tcPr>
          <w:p w14:paraId="19654783"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套</w:t>
            </w:r>
          </w:p>
        </w:tc>
        <w:tc>
          <w:tcPr>
            <w:tcW w:w="450" w:type="pct"/>
            <w:noWrap/>
            <w:vAlign w:val="center"/>
          </w:tcPr>
          <w:p w14:paraId="5D3D19D0"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4</w:t>
            </w:r>
          </w:p>
        </w:tc>
        <w:tc>
          <w:tcPr>
            <w:tcW w:w="902" w:type="pct"/>
            <w:vAlign w:val="center"/>
          </w:tcPr>
          <w:p w14:paraId="7112AD89"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6850</w:t>
            </w:r>
          </w:p>
        </w:tc>
        <w:tc>
          <w:tcPr>
            <w:tcW w:w="955" w:type="pct"/>
            <w:vAlign w:val="center"/>
          </w:tcPr>
          <w:p w14:paraId="350AD297"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27400</w:t>
            </w:r>
          </w:p>
        </w:tc>
      </w:tr>
      <w:tr w:rsidR="00B36DBE" w:rsidRPr="00AC60B3" w14:paraId="154B1AC5" w14:textId="77777777">
        <w:trPr>
          <w:trHeight w:val="567"/>
        </w:trPr>
        <w:tc>
          <w:tcPr>
            <w:tcW w:w="436" w:type="pct"/>
            <w:noWrap/>
            <w:vAlign w:val="center"/>
          </w:tcPr>
          <w:p w14:paraId="71336F20"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8</w:t>
            </w:r>
          </w:p>
        </w:tc>
        <w:tc>
          <w:tcPr>
            <w:tcW w:w="1830" w:type="pct"/>
            <w:vAlign w:val="center"/>
          </w:tcPr>
          <w:p w14:paraId="22663ABD"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多媒体网络中央控制器</w:t>
            </w:r>
            <w:r w:rsidRPr="00AC60B3">
              <w:rPr>
                <w:rFonts w:ascii="Times New Roman" w:eastAsia="宋体" w:hAnsi="Times New Roman" w:cs="宋体" w:hint="eastAsia"/>
                <w:color w:val="000000"/>
                <w:kern w:val="0"/>
                <w:sz w:val="22"/>
              </w:rPr>
              <w:t xml:space="preserve">  </w:t>
            </w:r>
          </w:p>
        </w:tc>
        <w:tc>
          <w:tcPr>
            <w:tcW w:w="424" w:type="pct"/>
            <w:noWrap/>
            <w:vAlign w:val="center"/>
          </w:tcPr>
          <w:p w14:paraId="375B1FFF"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套</w:t>
            </w:r>
          </w:p>
        </w:tc>
        <w:tc>
          <w:tcPr>
            <w:tcW w:w="450" w:type="pct"/>
            <w:noWrap/>
            <w:vAlign w:val="center"/>
          </w:tcPr>
          <w:p w14:paraId="1FFC5DD2"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4</w:t>
            </w:r>
          </w:p>
        </w:tc>
        <w:tc>
          <w:tcPr>
            <w:tcW w:w="902" w:type="pct"/>
            <w:vAlign w:val="center"/>
          </w:tcPr>
          <w:p w14:paraId="41AF8C58"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5950</w:t>
            </w:r>
          </w:p>
        </w:tc>
        <w:tc>
          <w:tcPr>
            <w:tcW w:w="955" w:type="pct"/>
            <w:vAlign w:val="center"/>
          </w:tcPr>
          <w:p w14:paraId="558F0F14"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23800</w:t>
            </w:r>
          </w:p>
        </w:tc>
      </w:tr>
      <w:tr w:rsidR="00B36DBE" w:rsidRPr="00AC60B3" w14:paraId="61F9A1E4" w14:textId="77777777">
        <w:trPr>
          <w:trHeight w:val="567"/>
        </w:trPr>
        <w:tc>
          <w:tcPr>
            <w:tcW w:w="436" w:type="pct"/>
            <w:noWrap/>
            <w:vAlign w:val="center"/>
          </w:tcPr>
          <w:p w14:paraId="1EA18CF2" w14:textId="77777777" w:rsidR="00B36DBE" w:rsidRPr="00AC60B3" w:rsidRDefault="00563058">
            <w:pPr>
              <w:widowControl/>
              <w:topLinePunct/>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9</w:t>
            </w:r>
          </w:p>
        </w:tc>
        <w:tc>
          <w:tcPr>
            <w:tcW w:w="1830" w:type="pct"/>
            <w:vAlign w:val="center"/>
          </w:tcPr>
          <w:p w14:paraId="6BB81BA2" w14:textId="77777777" w:rsidR="00B36DBE" w:rsidRPr="00AC60B3" w:rsidRDefault="00563058">
            <w:pPr>
              <w:widowControl/>
              <w:topLinePunct/>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控制面板</w:t>
            </w:r>
          </w:p>
        </w:tc>
        <w:tc>
          <w:tcPr>
            <w:tcW w:w="424" w:type="pct"/>
            <w:noWrap/>
            <w:vAlign w:val="center"/>
          </w:tcPr>
          <w:p w14:paraId="14F697A1" w14:textId="77777777" w:rsidR="00B36DBE" w:rsidRPr="00AC60B3" w:rsidRDefault="00563058">
            <w:pPr>
              <w:widowControl/>
              <w:topLinePunct/>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套</w:t>
            </w:r>
          </w:p>
        </w:tc>
        <w:tc>
          <w:tcPr>
            <w:tcW w:w="450" w:type="pct"/>
            <w:noWrap/>
            <w:vAlign w:val="center"/>
          </w:tcPr>
          <w:p w14:paraId="13D9587A" w14:textId="77777777" w:rsidR="00B36DBE" w:rsidRPr="00AC60B3" w:rsidRDefault="00563058">
            <w:pPr>
              <w:widowControl/>
              <w:topLinePunct/>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4</w:t>
            </w:r>
          </w:p>
        </w:tc>
        <w:tc>
          <w:tcPr>
            <w:tcW w:w="902" w:type="pct"/>
            <w:vAlign w:val="center"/>
          </w:tcPr>
          <w:p w14:paraId="315CEAA1" w14:textId="77777777" w:rsidR="00B36DBE" w:rsidRPr="00AC60B3" w:rsidRDefault="00563058">
            <w:pPr>
              <w:widowControl/>
              <w:topLinePunct/>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3550</w:t>
            </w:r>
          </w:p>
        </w:tc>
        <w:tc>
          <w:tcPr>
            <w:tcW w:w="955" w:type="pct"/>
            <w:vAlign w:val="center"/>
          </w:tcPr>
          <w:p w14:paraId="2BF7B38D" w14:textId="77777777" w:rsidR="00B36DBE" w:rsidRPr="00AC60B3" w:rsidRDefault="00563058">
            <w:pPr>
              <w:widowControl/>
              <w:topLinePunct/>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14200</w:t>
            </w:r>
          </w:p>
        </w:tc>
      </w:tr>
    </w:tbl>
    <w:p w14:paraId="5165552D" w14:textId="77777777" w:rsidR="00B36DBE" w:rsidRPr="00AC60B3" w:rsidRDefault="00563058">
      <w:pPr>
        <w:spacing w:beforeLines="50" w:before="156"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二、技术参数要求及说明</w:t>
      </w:r>
    </w:p>
    <w:tbl>
      <w:tblPr>
        <w:tblW w:w="47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841"/>
        <w:gridCol w:w="6459"/>
      </w:tblGrid>
      <w:tr w:rsidR="00B36DBE" w:rsidRPr="00AC60B3" w14:paraId="39F95754" w14:textId="77777777">
        <w:trPr>
          <w:trHeight w:val="270"/>
          <w:jc w:val="center"/>
        </w:trPr>
        <w:tc>
          <w:tcPr>
            <w:tcW w:w="368" w:type="pct"/>
            <w:noWrap/>
            <w:vAlign w:val="center"/>
          </w:tcPr>
          <w:p w14:paraId="31808DA0"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序号</w:t>
            </w:r>
          </w:p>
        </w:tc>
        <w:tc>
          <w:tcPr>
            <w:tcW w:w="551" w:type="pct"/>
            <w:noWrap/>
            <w:vAlign w:val="center"/>
          </w:tcPr>
          <w:p w14:paraId="5B36EB0C"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品名</w:t>
            </w:r>
          </w:p>
        </w:tc>
        <w:tc>
          <w:tcPr>
            <w:tcW w:w="4081" w:type="pct"/>
            <w:noWrap/>
            <w:vAlign w:val="center"/>
          </w:tcPr>
          <w:p w14:paraId="4A591926"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参数</w:t>
            </w:r>
          </w:p>
        </w:tc>
      </w:tr>
      <w:tr w:rsidR="00B36DBE" w:rsidRPr="00AC60B3" w14:paraId="554B2926" w14:textId="77777777">
        <w:trPr>
          <w:trHeight w:val="762"/>
          <w:jc w:val="center"/>
        </w:trPr>
        <w:tc>
          <w:tcPr>
            <w:tcW w:w="368" w:type="pct"/>
            <w:noWrap/>
            <w:vAlign w:val="center"/>
          </w:tcPr>
          <w:p w14:paraId="6750E178"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1</w:t>
            </w:r>
          </w:p>
        </w:tc>
        <w:tc>
          <w:tcPr>
            <w:tcW w:w="551" w:type="pct"/>
            <w:vAlign w:val="center"/>
          </w:tcPr>
          <w:p w14:paraId="71B2268C"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书写白板</w:t>
            </w:r>
          </w:p>
        </w:tc>
        <w:tc>
          <w:tcPr>
            <w:tcW w:w="4081" w:type="pct"/>
            <w:vAlign w:val="center"/>
          </w:tcPr>
          <w:p w14:paraId="45C53FF5" w14:textId="77777777" w:rsidR="00B36DBE" w:rsidRPr="00AC60B3" w:rsidRDefault="00563058">
            <w:pPr>
              <w:keepNext/>
              <w:keepLines/>
              <w:widowControl/>
              <w:adjustRightInd w:val="0"/>
              <w:snapToGrid w:val="0"/>
              <w:spacing w:after="48" w:line="360" w:lineRule="auto"/>
              <w:jc w:val="left"/>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配套</w:t>
            </w:r>
            <w:r w:rsidRPr="00AC60B3">
              <w:rPr>
                <w:rFonts w:ascii="Times New Roman" w:eastAsia="宋体" w:hAnsi="Times New Roman" w:cs="宋体" w:hint="eastAsia"/>
                <w:color w:val="000000"/>
                <w:kern w:val="0"/>
                <w:sz w:val="22"/>
              </w:rPr>
              <w:t>86</w:t>
            </w:r>
            <w:r w:rsidRPr="00AC60B3">
              <w:rPr>
                <w:rFonts w:ascii="Times New Roman" w:eastAsia="宋体" w:hAnsi="Times New Roman" w:cs="宋体" w:hint="eastAsia"/>
                <w:color w:val="000000"/>
                <w:kern w:val="0"/>
                <w:sz w:val="22"/>
              </w:rPr>
              <w:t>寸一体机，框架结构，宽</w:t>
            </w:r>
            <w:r w:rsidRPr="00AC60B3">
              <w:rPr>
                <w:rFonts w:ascii="Times New Roman" w:eastAsia="宋体" w:hAnsi="Times New Roman" w:cs="宋体" w:hint="eastAsia"/>
                <w:color w:val="000000"/>
                <w:kern w:val="0"/>
                <w:sz w:val="22"/>
              </w:rPr>
              <w:t>4000mm</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 xml:space="preserve">  </w:t>
            </w:r>
          </w:p>
          <w:p w14:paraId="280A50A9" w14:textId="77777777" w:rsidR="00B36DBE" w:rsidRPr="00AC60B3" w:rsidRDefault="00563058">
            <w:pPr>
              <w:keepNext/>
              <w:keepLines/>
              <w:widowControl/>
              <w:adjustRightInd w:val="0"/>
              <w:snapToGrid w:val="0"/>
              <w:spacing w:after="48" w:line="360" w:lineRule="auto"/>
              <w:jc w:val="left"/>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高</w:t>
            </w:r>
            <w:r w:rsidRPr="00AC60B3">
              <w:rPr>
                <w:rFonts w:ascii="Times New Roman" w:eastAsia="宋体" w:hAnsi="Times New Roman" w:cs="宋体" w:hint="eastAsia"/>
                <w:color w:val="000000"/>
                <w:kern w:val="0"/>
                <w:sz w:val="22"/>
              </w:rPr>
              <w:t>1260mm</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 xml:space="preserve"> </w:t>
            </w:r>
            <w:r w:rsidRPr="00AC60B3">
              <w:rPr>
                <w:rFonts w:ascii="Times New Roman" w:eastAsia="宋体" w:hAnsi="Times New Roman" w:cs="宋体" w:hint="eastAsia"/>
                <w:color w:val="000000"/>
                <w:kern w:val="0"/>
                <w:sz w:val="22"/>
              </w:rPr>
              <w:t>厚</w:t>
            </w:r>
            <w:r w:rsidRPr="00AC60B3">
              <w:rPr>
                <w:rFonts w:ascii="Times New Roman" w:eastAsia="宋体" w:hAnsi="Times New Roman" w:cs="宋体" w:hint="eastAsia"/>
                <w:color w:val="000000"/>
                <w:kern w:val="0"/>
                <w:sz w:val="22"/>
              </w:rPr>
              <w:t>160mm</w:t>
            </w:r>
            <w:r w:rsidRPr="00AC60B3">
              <w:rPr>
                <w:rFonts w:ascii="Times New Roman" w:eastAsia="宋体" w:hAnsi="Times New Roman" w:cs="宋体" w:hint="eastAsia"/>
                <w:color w:val="000000"/>
                <w:kern w:val="0"/>
                <w:sz w:val="22"/>
              </w:rPr>
              <w:t>。</w:t>
            </w:r>
          </w:p>
        </w:tc>
      </w:tr>
      <w:tr w:rsidR="00B36DBE" w:rsidRPr="00AC60B3" w14:paraId="33C8A98D" w14:textId="77777777">
        <w:trPr>
          <w:trHeight w:val="359"/>
          <w:jc w:val="center"/>
        </w:trPr>
        <w:tc>
          <w:tcPr>
            <w:tcW w:w="368" w:type="pct"/>
            <w:noWrap/>
            <w:vAlign w:val="center"/>
          </w:tcPr>
          <w:p w14:paraId="485F6067"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2</w:t>
            </w:r>
          </w:p>
        </w:tc>
        <w:tc>
          <w:tcPr>
            <w:tcW w:w="551" w:type="pct"/>
            <w:vAlign w:val="center"/>
          </w:tcPr>
          <w:p w14:paraId="0B81409A"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数字红外无线系统主机</w:t>
            </w:r>
          </w:p>
        </w:tc>
        <w:tc>
          <w:tcPr>
            <w:tcW w:w="4081" w:type="pct"/>
          </w:tcPr>
          <w:p w14:paraId="730E214E" w14:textId="77777777" w:rsidR="00B36DBE" w:rsidRPr="00AC60B3" w:rsidRDefault="00563058">
            <w:pPr>
              <w:widowControl/>
              <w:adjustRightInd w:val="0"/>
              <w:snapToGrid w:val="0"/>
              <w:spacing w:after="48" w:line="360" w:lineRule="auto"/>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2</w:t>
            </w:r>
            <w:r w:rsidRPr="00AC60B3">
              <w:rPr>
                <w:rFonts w:ascii="Times New Roman" w:eastAsia="宋体" w:hAnsi="Times New Roman" w:cs="宋体" w:hint="eastAsia"/>
                <w:color w:val="000000"/>
                <w:kern w:val="0"/>
                <w:sz w:val="22"/>
              </w:rPr>
              <w:t>个</w:t>
            </w:r>
            <w:r w:rsidRPr="00AC60B3">
              <w:rPr>
                <w:rFonts w:ascii="Times New Roman" w:eastAsia="宋体" w:hAnsi="Times New Roman" w:cs="宋体" w:hint="eastAsia"/>
                <w:color w:val="000000"/>
                <w:kern w:val="0"/>
                <w:sz w:val="22"/>
              </w:rPr>
              <w:t>RJ45</w:t>
            </w:r>
            <w:r w:rsidRPr="00AC60B3">
              <w:rPr>
                <w:rFonts w:ascii="Times New Roman" w:eastAsia="宋体" w:hAnsi="Times New Roman" w:cs="宋体" w:hint="eastAsia"/>
                <w:color w:val="000000"/>
                <w:kern w:val="0"/>
                <w:sz w:val="22"/>
              </w:rPr>
              <w:t>接口，用于连接数字红外接收器，</w:t>
            </w:r>
            <w:proofErr w:type="gramStart"/>
            <w:r w:rsidRPr="00AC60B3">
              <w:rPr>
                <w:rFonts w:ascii="Times New Roman" w:eastAsia="宋体" w:hAnsi="Times New Roman" w:cs="宋体" w:hint="eastAsia"/>
                <w:color w:val="000000"/>
                <w:kern w:val="0"/>
                <w:sz w:val="22"/>
              </w:rPr>
              <w:t>需支持</w:t>
            </w:r>
            <w:proofErr w:type="gramEnd"/>
            <w:r w:rsidRPr="00AC60B3">
              <w:rPr>
                <w:rFonts w:ascii="Times New Roman" w:eastAsia="宋体" w:hAnsi="Times New Roman" w:cs="宋体" w:hint="eastAsia"/>
                <w:color w:val="000000"/>
                <w:kern w:val="0"/>
                <w:sz w:val="22"/>
              </w:rPr>
              <w:t>2</w:t>
            </w:r>
            <w:r w:rsidRPr="00AC60B3">
              <w:rPr>
                <w:rFonts w:ascii="Times New Roman" w:eastAsia="宋体" w:hAnsi="Times New Roman" w:cs="宋体" w:hint="eastAsia"/>
                <w:color w:val="000000"/>
                <w:kern w:val="0"/>
                <w:sz w:val="22"/>
              </w:rPr>
              <w:t>只无线麦克风同时讲话；内置功放</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具有不少于</w:t>
            </w:r>
            <w:r w:rsidRPr="00AC60B3">
              <w:rPr>
                <w:rFonts w:ascii="Times New Roman" w:eastAsia="宋体" w:hAnsi="Times New Roman" w:cs="宋体" w:hint="eastAsia"/>
                <w:color w:val="000000"/>
                <w:kern w:val="0"/>
                <w:sz w:val="22"/>
              </w:rPr>
              <w:t>4</w:t>
            </w:r>
            <w:r w:rsidRPr="00AC60B3">
              <w:rPr>
                <w:rFonts w:ascii="Times New Roman" w:eastAsia="宋体" w:hAnsi="Times New Roman" w:cs="宋体" w:hint="eastAsia"/>
                <w:color w:val="000000"/>
                <w:kern w:val="0"/>
                <w:sz w:val="22"/>
              </w:rPr>
              <w:t>个扬声器接口，输出功率≥</w:t>
            </w:r>
            <w:r w:rsidRPr="00AC60B3">
              <w:rPr>
                <w:rFonts w:ascii="Times New Roman" w:eastAsia="宋体" w:hAnsi="Times New Roman" w:cs="宋体" w:hint="eastAsia"/>
                <w:color w:val="000000"/>
                <w:kern w:val="0"/>
                <w:sz w:val="22"/>
              </w:rPr>
              <w:t>60 W</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2</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 xml:space="preserve">8 </w:t>
            </w:r>
            <w:r w:rsidRPr="00AC60B3">
              <w:rPr>
                <w:rFonts w:ascii="Times New Roman" w:eastAsia="宋体" w:hAnsi="Times New Roman" w:cs="Calibri"/>
                <w:color w:val="000000"/>
                <w:kern w:val="0"/>
                <w:sz w:val="22"/>
              </w:rPr>
              <w:t>Ω</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br/>
              <w:t>2.</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2</w:t>
            </w:r>
            <w:r w:rsidRPr="00AC60B3">
              <w:rPr>
                <w:rFonts w:ascii="Times New Roman" w:eastAsia="宋体" w:hAnsi="Times New Roman" w:cs="宋体" w:hint="eastAsia"/>
                <w:color w:val="000000"/>
                <w:kern w:val="0"/>
                <w:sz w:val="22"/>
              </w:rPr>
              <w:t>路</w:t>
            </w:r>
            <w:r w:rsidRPr="00AC60B3">
              <w:rPr>
                <w:rFonts w:ascii="Times New Roman" w:eastAsia="宋体" w:hAnsi="Times New Roman" w:cs="宋体" w:hint="eastAsia"/>
                <w:color w:val="000000"/>
                <w:kern w:val="0"/>
                <w:sz w:val="22"/>
              </w:rPr>
              <w:t>USB</w:t>
            </w:r>
            <w:r w:rsidRPr="00AC60B3">
              <w:rPr>
                <w:rFonts w:ascii="Times New Roman" w:eastAsia="宋体" w:hAnsi="Times New Roman" w:cs="宋体" w:hint="eastAsia"/>
                <w:color w:val="000000"/>
                <w:kern w:val="0"/>
                <w:sz w:val="22"/>
              </w:rPr>
              <w:t>接口，</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路</w:t>
            </w:r>
            <w:r w:rsidRPr="00AC60B3">
              <w:rPr>
                <w:rFonts w:ascii="Times New Roman" w:eastAsia="宋体" w:hAnsi="Times New Roman" w:cs="宋体" w:hint="eastAsia"/>
                <w:color w:val="000000"/>
                <w:kern w:val="0"/>
                <w:sz w:val="22"/>
              </w:rPr>
              <w:t>USB</w:t>
            </w:r>
            <w:r w:rsidRPr="00AC60B3">
              <w:rPr>
                <w:rFonts w:ascii="Times New Roman" w:eastAsia="宋体" w:hAnsi="Times New Roman" w:cs="宋体" w:hint="eastAsia"/>
                <w:color w:val="000000"/>
                <w:kern w:val="0"/>
                <w:sz w:val="22"/>
              </w:rPr>
              <w:t>口用于连接麦克风充电座或有线麦克风进行音频传输；</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路通过</w:t>
            </w:r>
            <w:r w:rsidRPr="00AC60B3">
              <w:rPr>
                <w:rFonts w:ascii="Times New Roman" w:eastAsia="宋体" w:hAnsi="Times New Roman" w:cs="宋体" w:hint="eastAsia"/>
                <w:color w:val="000000"/>
                <w:kern w:val="0"/>
                <w:sz w:val="22"/>
              </w:rPr>
              <w:t>USB</w:t>
            </w:r>
            <w:r w:rsidRPr="00AC60B3">
              <w:rPr>
                <w:rFonts w:ascii="Times New Roman" w:eastAsia="宋体" w:hAnsi="Times New Roman" w:cs="宋体" w:hint="eastAsia"/>
                <w:color w:val="000000"/>
                <w:kern w:val="0"/>
                <w:sz w:val="22"/>
              </w:rPr>
              <w:t>线连接到电脑，</w:t>
            </w:r>
            <w:r w:rsidRPr="00AC60B3">
              <w:rPr>
                <w:rFonts w:ascii="Times New Roman" w:eastAsia="宋体" w:hAnsi="Times New Roman" w:cs="宋体" w:hint="eastAsia"/>
                <w:color w:val="000000"/>
                <w:kern w:val="0"/>
                <w:sz w:val="22"/>
              </w:rPr>
              <w:t>USB Link</w:t>
            </w:r>
            <w:r w:rsidRPr="00AC60B3">
              <w:rPr>
                <w:rFonts w:ascii="Times New Roman" w:eastAsia="宋体" w:hAnsi="Times New Roman" w:cs="宋体" w:hint="eastAsia"/>
                <w:color w:val="000000"/>
                <w:kern w:val="0"/>
                <w:sz w:val="22"/>
              </w:rPr>
              <w:t>功能可以通过</w:t>
            </w:r>
            <w:r w:rsidRPr="00AC60B3">
              <w:rPr>
                <w:rFonts w:ascii="Times New Roman" w:eastAsia="宋体" w:hAnsi="Times New Roman" w:cs="宋体" w:hint="eastAsia"/>
                <w:color w:val="000000"/>
                <w:kern w:val="0"/>
                <w:sz w:val="22"/>
              </w:rPr>
              <w:t>USB</w:t>
            </w:r>
            <w:r w:rsidRPr="00AC60B3">
              <w:rPr>
                <w:rFonts w:ascii="Times New Roman" w:eastAsia="宋体" w:hAnsi="Times New Roman" w:cs="宋体" w:hint="eastAsia"/>
                <w:color w:val="000000"/>
                <w:kern w:val="0"/>
                <w:sz w:val="22"/>
              </w:rPr>
              <w:t>线连接到电脑实现数字信号的无损录音，可将流媒</w:t>
            </w:r>
            <w:r w:rsidRPr="00AC60B3">
              <w:rPr>
                <w:rFonts w:ascii="Times New Roman" w:eastAsia="宋体" w:hAnsi="Times New Roman" w:cs="宋体" w:hint="eastAsia"/>
                <w:color w:val="000000"/>
                <w:kern w:val="0"/>
                <w:sz w:val="22"/>
              </w:rPr>
              <w:lastRenderedPageBreak/>
              <w:t>体音频信号直接输入到本系统，实现无损音频传输，可配合数字红外无线麦克风实现</w:t>
            </w:r>
            <w:r w:rsidRPr="00AC60B3">
              <w:rPr>
                <w:rFonts w:ascii="Times New Roman" w:eastAsia="宋体" w:hAnsi="Times New Roman" w:cs="宋体" w:hint="eastAsia"/>
                <w:color w:val="000000"/>
                <w:kern w:val="0"/>
                <w:sz w:val="22"/>
              </w:rPr>
              <w:t>PPT</w:t>
            </w:r>
            <w:r w:rsidRPr="00AC60B3">
              <w:rPr>
                <w:rFonts w:ascii="Times New Roman" w:eastAsia="宋体" w:hAnsi="Times New Roman" w:cs="宋体" w:hint="eastAsia"/>
                <w:color w:val="000000"/>
                <w:kern w:val="0"/>
                <w:sz w:val="22"/>
              </w:rPr>
              <w:t>翻页功能。</w:t>
            </w:r>
            <w:r w:rsidRPr="00AC60B3">
              <w:rPr>
                <w:rFonts w:ascii="Times New Roman" w:eastAsia="宋体" w:hAnsi="Times New Roman" w:cs="宋体" w:hint="eastAsia"/>
                <w:color w:val="000000"/>
                <w:kern w:val="0"/>
                <w:sz w:val="22"/>
              </w:rPr>
              <w:br/>
              <w:t>3.</w:t>
            </w:r>
            <w:proofErr w:type="gramStart"/>
            <w:r w:rsidRPr="00AC60B3">
              <w:rPr>
                <w:rFonts w:ascii="Times New Roman" w:eastAsia="宋体" w:hAnsi="Times New Roman" w:cs="宋体" w:hint="eastAsia"/>
                <w:color w:val="000000"/>
                <w:kern w:val="0"/>
                <w:sz w:val="22"/>
              </w:rPr>
              <w:t>需支持</w:t>
            </w:r>
            <w:proofErr w:type="gramEnd"/>
            <w:r w:rsidRPr="00AC60B3">
              <w:rPr>
                <w:rFonts w:ascii="Times New Roman" w:eastAsia="宋体" w:hAnsi="Times New Roman" w:cs="宋体" w:hint="eastAsia"/>
                <w:color w:val="000000"/>
                <w:kern w:val="0"/>
                <w:sz w:val="22"/>
              </w:rPr>
              <w:t>有线麦克风与</w:t>
            </w:r>
            <w:r w:rsidRPr="00AC60B3">
              <w:rPr>
                <w:rFonts w:ascii="Times New Roman" w:eastAsia="宋体" w:hAnsi="Times New Roman" w:cs="宋体" w:hint="eastAsia"/>
                <w:color w:val="000000"/>
                <w:kern w:val="0"/>
                <w:sz w:val="22"/>
              </w:rPr>
              <w:t>2</w:t>
            </w:r>
            <w:r w:rsidRPr="00AC60B3">
              <w:rPr>
                <w:rFonts w:ascii="Times New Roman" w:eastAsia="宋体" w:hAnsi="Times New Roman" w:cs="宋体" w:hint="eastAsia"/>
                <w:color w:val="000000"/>
                <w:kern w:val="0"/>
                <w:sz w:val="22"/>
              </w:rPr>
              <w:t>个无线麦克风同时讲话，也可支持打开无线麦克风自动静音有线麦克风。</w:t>
            </w:r>
            <w:r w:rsidRPr="00AC60B3">
              <w:rPr>
                <w:rFonts w:ascii="Times New Roman" w:eastAsia="宋体" w:hAnsi="Times New Roman" w:cs="宋体" w:hint="eastAsia"/>
                <w:color w:val="000000"/>
                <w:kern w:val="0"/>
                <w:sz w:val="22"/>
              </w:rPr>
              <w:br/>
              <w:t>4.</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2</w:t>
            </w:r>
            <w:r w:rsidRPr="00AC60B3">
              <w:rPr>
                <w:rFonts w:ascii="Times New Roman" w:eastAsia="宋体" w:hAnsi="Times New Roman" w:cs="宋体" w:hint="eastAsia"/>
                <w:color w:val="000000"/>
                <w:kern w:val="0"/>
                <w:sz w:val="22"/>
              </w:rPr>
              <w:t>路线路输入，线路输入</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支持麦克风输入，并可提供幻象电源；≥</w:t>
            </w:r>
            <w:r w:rsidRPr="00AC60B3">
              <w:rPr>
                <w:rFonts w:ascii="Times New Roman" w:eastAsia="宋体" w:hAnsi="Times New Roman" w:cs="宋体" w:hint="eastAsia"/>
                <w:color w:val="000000"/>
                <w:kern w:val="0"/>
                <w:sz w:val="22"/>
              </w:rPr>
              <w:t>2</w:t>
            </w:r>
            <w:r w:rsidRPr="00AC60B3">
              <w:rPr>
                <w:rFonts w:ascii="Times New Roman" w:eastAsia="宋体" w:hAnsi="Times New Roman" w:cs="宋体" w:hint="eastAsia"/>
                <w:color w:val="000000"/>
                <w:kern w:val="0"/>
                <w:sz w:val="22"/>
              </w:rPr>
              <w:t>路线路输出。</w:t>
            </w:r>
            <w:r w:rsidRPr="00AC60B3">
              <w:rPr>
                <w:rFonts w:ascii="Times New Roman" w:eastAsia="宋体" w:hAnsi="Times New Roman" w:cs="宋体" w:hint="eastAsia"/>
                <w:color w:val="000000"/>
                <w:kern w:val="0"/>
                <w:sz w:val="22"/>
              </w:rPr>
              <w:br/>
              <w:t>5.</w:t>
            </w:r>
            <w:r w:rsidRPr="00AC60B3">
              <w:rPr>
                <w:rFonts w:ascii="Times New Roman" w:eastAsia="宋体" w:hAnsi="Times New Roman" w:cs="宋体" w:hint="eastAsia"/>
                <w:color w:val="000000"/>
                <w:kern w:val="0"/>
                <w:sz w:val="22"/>
              </w:rPr>
              <w:t>系统采用数字红外音频传输及控制技术，红外传输副载波符合</w:t>
            </w:r>
            <w:r w:rsidRPr="00AC60B3">
              <w:rPr>
                <w:rFonts w:ascii="Times New Roman" w:eastAsia="宋体" w:hAnsi="Times New Roman" w:cs="宋体" w:hint="eastAsia"/>
                <w:color w:val="000000"/>
                <w:kern w:val="0"/>
                <w:sz w:val="22"/>
              </w:rPr>
              <w:t>IEC 61603-7</w:t>
            </w:r>
            <w:r w:rsidRPr="00AC60B3">
              <w:rPr>
                <w:rFonts w:ascii="Times New Roman" w:eastAsia="宋体" w:hAnsi="Times New Roman" w:cs="宋体" w:hint="eastAsia"/>
                <w:color w:val="000000"/>
                <w:kern w:val="0"/>
                <w:sz w:val="22"/>
              </w:rPr>
              <w:t>数字红外国际标准；需具有</w:t>
            </w:r>
            <w:r w:rsidRPr="00AC60B3">
              <w:rPr>
                <w:rFonts w:ascii="Times New Roman" w:eastAsia="宋体" w:hAnsi="Times New Roman" w:cs="宋体" w:hint="eastAsia"/>
                <w:color w:val="000000"/>
                <w:kern w:val="0"/>
                <w:sz w:val="22"/>
              </w:rPr>
              <w:t>RS-232</w:t>
            </w:r>
            <w:r w:rsidRPr="00AC60B3">
              <w:rPr>
                <w:rFonts w:ascii="Times New Roman" w:eastAsia="宋体" w:hAnsi="Times New Roman" w:cs="宋体" w:hint="eastAsia"/>
                <w:color w:val="000000"/>
                <w:kern w:val="0"/>
                <w:sz w:val="22"/>
              </w:rPr>
              <w:t>连接串口，用于连接中控系统，可实现集中控制；需具有</w:t>
            </w:r>
            <w:r w:rsidRPr="00AC60B3">
              <w:rPr>
                <w:rFonts w:ascii="Times New Roman" w:eastAsia="宋体" w:hAnsi="Times New Roman" w:cs="宋体" w:hint="eastAsia"/>
                <w:color w:val="000000"/>
                <w:kern w:val="0"/>
                <w:sz w:val="22"/>
              </w:rPr>
              <w:t>OLED</w:t>
            </w:r>
            <w:r w:rsidRPr="00AC60B3">
              <w:rPr>
                <w:rFonts w:ascii="Times New Roman" w:eastAsia="宋体" w:hAnsi="Times New Roman" w:cs="宋体" w:hint="eastAsia"/>
                <w:color w:val="000000"/>
                <w:kern w:val="0"/>
                <w:sz w:val="22"/>
              </w:rPr>
              <w:t>显示屏，显示主机状态、设置系统时的菜单显示及全局音量调节；</w:t>
            </w:r>
            <w:proofErr w:type="gramStart"/>
            <w:r w:rsidRPr="00AC60B3">
              <w:rPr>
                <w:rFonts w:ascii="Times New Roman" w:eastAsia="宋体" w:hAnsi="Times New Roman" w:cs="宋体" w:hint="eastAsia"/>
                <w:color w:val="000000"/>
                <w:kern w:val="0"/>
                <w:sz w:val="22"/>
              </w:rPr>
              <w:t>需支持</w:t>
            </w:r>
            <w:proofErr w:type="gramEnd"/>
            <w:r w:rsidRPr="00AC60B3">
              <w:rPr>
                <w:rFonts w:ascii="Times New Roman" w:eastAsia="宋体" w:hAnsi="Times New Roman" w:cs="宋体" w:hint="eastAsia"/>
                <w:color w:val="000000"/>
                <w:kern w:val="0"/>
                <w:sz w:val="22"/>
              </w:rPr>
              <w:t>话筒灵敏度、线路输入音量、高低音及啸叫抑制等调节功能；需具有音乐或语音选择模式、童锁设置及语言设置等功能；频率响应（麦克风</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主机）</w:t>
            </w:r>
            <w:r w:rsidRPr="00AC60B3">
              <w:rPr>
                <w:rFonts w:ascii="Times New Roman" w:eastAsia="宋体" w:hAnsi="Times New Roman" w:cs="宋体" w:hint="eastAsia"/>
                <w:color w:val="000000"/>
                <w:kern w:val="0"/>
                <w:sz w:val="22"/>
              </w:rPr>
              <w:t>100Hz</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20kHz</w:t>
            </w:r>
            <w:r w:rsidRPr="00AC60B3">
              <w:rPr>
                <w:rFonts w:ascii="Times New Roman" w:eastAsia="宋体" w:hAnsi="Times New Roman" w:cs="宋体" w:hint="eastAsia"/>
                <w:color w:val="000000"/>
                <w:kern w:val="0"/>
                <w:sz w:val="22"/>
              </w:rPr>
              <w:t>；信噪比≥</w:t>
            </w:r>
            <w:r w:rsidRPr="00AC60B3">
              <w:rPr>
                <w:rFonts w:ascii="Times New Roman" w:eastAsia="宋体" w:hAnsi="Times New Roman" w:cs="宋体" w:hint="eastAsia"/>
                <w:color w:val="000000"/>
                <w:kern w:val="0"/>
                <w:sz w:val="22"/>
              </w:rPr>
              <w:t>90 dBA</w:t>
            </w:r>
            <w:r w:rsidRPr="00AC60B3">
              <w:rPr>
                <w:rFonts w:ascii="Times New Roman" w:eastAsia="宋体" w:hAnsi="Times New Roman" w:cs="宋体" w:hint="eastAsia"/>
                <w:color w:val="000000"/>
                <w:kern w:val="0"/>
                <w:sz w:val="22"/>
              </w:rPr>
              <w:t>；总谐波失真≤</w:t>
            </w:r>
            <w:r w:rsidRPr="00AC60B3">
              <w:rPr>
                <w:rFonts w:ascii="Times New Roman" w:eastAsia="宋体" w:hAnsi="Times New Roman" w:cs="宋体" w:hint="eastAsia"/>
                <w:color w:val="000000"/>
                <w:kern w:val="0"/>
                <w:sz w:val="22"/>
              </w:rPr>
              <w:t>0.05%</w:t>
            </w:r>
            <w:r w:rsidRPr="00AC60B3">
              <w:rPr>
                <w:rFonts w:ascii="Times New Roman" w:eastAsia="宋体" w:hAnsi="Times New Roman" w:cs="宋体" w:hint="eastAsia"/>
                <w:color w:val="000000"/>
                <w:kern w:val="0"/>
                <w:sz w:val="22"/>
              </w:rPr>
              <w:t>；动态范围≥</w:t>
            </w:r>
            <w:r w:rsidRPr="00AC60B3">
              <w:rPr>
                <w:rFonts w:ascii="Times New Roman" w:eastAsia="宋体" w:hAnsi="Times New Roman" w:cs="宋体" w:hint="eastAsia"/>
                <w:color w:val="000000"/>
                <w:kern w:val="0"/>
                <w:sz w:val="22"/>
              </w:rPr>
              <w:t>85dB</w:t>
            </w:r>
            <w:r w:rsidRPr="00AC60B3">
              <w:rPr>
                <w:rFonts w:ascii="Times New Roman" w:eastAsia="宋体" w:hAnsi="Times New Roman" w:cs="宋体" w:hint="eastAsia"/>
                <w:color w:val="000000"/>
                <w:kern w:val="0"/>
                <w:sz w:val="22"/>
              </w:rPr>
              <w:t>。（需提供国家认可的第三方检测机构出具的合格检测报告书复印件或产品官方截</w:t>
            </w:r>
            <w:proofErr w:type="gramStart"/>
            <w:r w:rsidRPr="00AC60B3">
              <w:rPr>
                <w:rFonts w:ascii="Times New Roman" w:eastAsia="宋体" w:hAnsi="Times New Roman" w:cs="宋体" w:hint="eastAsia"/>
                <w:color w:val="000000"/>
                <w:kern w:val="0"/>
                <w:sz w:val="22"/>
              </w:rPr>
              <w:t>图相关</w:t>
            </w:r>
            <w:proofErr w:type="gramEnd"/>
            <w:r w:rsidRPr="00AC60B3">
              <w:rPr>
                <w:rFonts w:ascii="Times New Roman" w:eastAsia="宋体" w:hAnsi="Times New Roman" w:cs="宋体" w:hint="eastAsia"/>
                <w:color w:val="000000"/>
                <w:kern w:val="0"/>
                <w:sz w:val="22"/>
              </w:rPr>
              <w:t>证明材料复印件或产品说明书或其他可证明该项技术参数的相关资料复印件并加盖公章。）</w:t>
            </w:r>
            <w:r w:rsidRPr="00AC60B3">
              <w:rPr>
                <w:rFonts w:ascii="Times New Roman" w:eastAsia="宋体" w:hAnsi="Times New Roman" w:cs="宋体" w:hint="eastAsia"/>
                <w:color w:val="000000"/>
                <w:kern w:val="0"/>
                <w:sz w:val="22"/>
              </w:rPr>
              <w:br/>
              <w:t>6.</w:t>
            </w:r>
            <w:r w:rsidRPr="00AC60B3">
              <w:rPr>
                <w:rFonts w:ascii="Times New Roman" w:eastAsia="宋体" w:hAnsi="Times New Roman" w:cs="宋体" w:hint="eastAsia"/>
                <w:color w:val="000000"/>
                <w:kern w:val="0"/>
                <w:sz w:val="22"/>
              </w:rPr>
              <w:t>为了更清楚的表现出主体声音，需具有线路声音自动衰减功能设置，即麦克风有声音触发时，背景声音降低；</w:t>
            </w:r>
            <w:r w:rsidRPr="00AC60B3">
              <w:rPr>
                <w:rFonts w:ascii="Times New Roman" w:eastAsia="宋体" w:hAnsi="Times New Roman" w:cs="宋体" w:hint="eastAsia"/>
                <w:color w:val="000000"/>
                <w:kern w:val="0"/>
                <w:sz w:val="22"/>
              </w:rPr>
              <w:br/>
              <w:t>7.</w:t>
            </w:r>
            <w:r w:rsidRPr="00AC60B3">
              <w:rPr>
                <w:rFonts w:ascii="Times New Roman" w:eastAsia="宋体" w:hAnsi="Times New Roman" w:cs="宋体" w:hint="eastAsia"/>
                <w:color w:val="000000"/>
                <w:kern w:val="0"/>
                <w:sz w:val="22"/>
              </w:rPr>
              <w:t>多重警报触发功能：</w:t>
            </w:r>
            <w:r w:rsidRPr="00AC60B3">
              <w:rPr>
                <w:rFonts w:ascii="Times New Roman" w:eastAsia="宋体" w:hAnsi="Times New Roman" w:cs="宋体" w:hint="eastAsia"/>
                <w:color w:val="000000"/>
                <w:kern w:val="0"/>
                <w:sz w:val="22"/>
              </w:rPr>
              <w:br/>
              <w:t>(1)</w:t>
            </w:r>
            <w:r w:rsidRPr="00AC60B3">
              <w:rPr>
                <w:rFonts w:ascii="Times New Roman" w:eastAsia="宋体" w:hAnsi="Times New Roman" w:cs="宋体" w:hint="eastAsia"/>
                <w:color w:val="000000"/>
                <w:kern w:val="0"/>
                <w:sz w:val="22"/>
              </w:rPr>
              <w:t>通过主机报警开关、中控系统，或颈挂式麦克风，均可触发报警，满足客户差异化的部署环境；</w:t>
            </w:r>
            <w:r w:rsidRPr="00AC60B3">
              <w:rPr>
                <w:rFonts w:ascii="Times New Roman" w:eastAsia="宋体" w:hAnsi="Times New Roman" w:cs="宋体" w:hint="eastAsia"/>
                <w:color w:val="000000"/>
                <w:kern w:val="0"/>
                <w:sz w:val="22"/>
              </w:rPr>
              <w:br/>
              <w:t>(2)</w:t>
            </w:r>
            <w:r w:rsidRPr="00AC60B3">
              <w:rPr>
                <w:rFonts w:ascii="Times New Roman" w:eastAsia="宋体" w:hAnsi="Times New Roman" w:cs="宋体" w:hint="eastAsia"/>
                <w:color w:val="000000"/>
                <w:kern w:val="0"/>
                <w:sz w:val="22"/>
              </w:rPr>
              <w:t>警报触发后，可以向中控系统发送警报状态，也可以控制电平输出，便于连接继电器或第三方的警报装置，扩展性极强；</w:t>
            </w:r>
            <w:r w:rsidRPr="00AC60B3">
              <w:rPr>
                <w:rFonts w:ascii="Times New Roman" w:eastAsia="宋体" w:hAnsi="Times New Roman" w:cs="宋体" w:hint="eastAsia"/>
                <w:color w:val="000000"/>
                <w:kern w:val="0"/>
                <w:sz w:val="22"/>
              </w:rPr>
              <w:br/>
              <w:t>(3)</w:t>
            </w:r>
            <w:r w:rsidRPr="00AC60B3">
              <w:rPr>
                <w:rFonts w:ascii="Times New Roman" w:eastAsia="宋体" w:hAnsi="Times New Roman" w:cs="宋体" w:hint="eastAsia"/>
                <w:color w:val="000000"/>
                <w:kern w:val="0"/>
                <w:sz w:val="22"/>
              </w:rPr>
              <w:t>教师可通过颈挂麦，轻而易举且悄无声息的触发警报，保持突发现场的同时，又将警报信息传递给校园安保中心或相关单位；</w:t>
            </w:r>
          </w:p>
        </w:tc>
      </w:tr>
      <w:tr w:rsidR="00B36DBE" w:rsidRPr="00AC60B3" w14:paraId="13F3DCB6" w14:textId="77777777">
        <w:trPr>
          <w:trHeight w:val="960"/>
          <w:jc w:val="center"/>
        </w:trPr>
        <w:tc>
          <w:tcPr>
            <w:tcW w:w="368" w:type="pct"/>
            <w:noWrap/>
            <w:vAlign w:val="center"/>
          </w:tcPr>
          <w:p w14:paraId="1C83EDD0"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lastRenderedPageBreak/>
              <w:t>3</w:t>
            </w:r>
          </w:p>
        </w:tc>
        <w:tc>
          <w:tcPr>
            <w:tcW w:w="551" w:type="pct"/>
            <w:vAlign w:val="center"/>
          </w:tcPr>
          <w:p w14:paraId="73524BBC"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数字红外接收器</w:t>
            </w:r>
          </w:p>
        </w:tc>
        <w:tc>
          <w:tcPr>
            <w:tcW w:w="4081" w:type="pct"/>
          </w:tcPr>
          <w:p w14:paraId="3E4EEF5B" w14:textId="77777777" w:rsidR="00B36DBE" w:rsidRPr="00AC60B3" w:rsidRDefault="00563058">
            <w:pPr>
              <w:widowControl/>
              <w:adjustRightInd w:val="0"/>
              <w:snapToGrid w:val="0"/>
              <w:spacing w:after="48" w:line="360" w:lineRule="auto"/>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数字红外音频传输及控制技术，</w:t>
            </w:r>
            <w:r w:rsidRPr="00AC60B3">
              <w:rPr>
                <w:rFonts w:ascii="Times New Roman" w:eastAsia="宋体" w:hAnsi="Times New Roman" w:cs="宋体" w:hint="eastAsia"/>
                <w:color w:val="000000"/>
                <w:kern w:val="0"/>
                <w:sz w:val="22"/>
              </w:rPr>
              <w:t xml:space="preserve"> </w:t>
            </w:r>
            <w:r w:rsidRPr="00AC60B3">
              <w:rPr>
                <w:rFonts w:ascii="Times New Roman" w:eastAsia="宋体" w:hAnsi="Times New Roman" w:cs="宋体" w:hint="eastAsia"/>
                <w:color w:val="000000"/>
                <w:kern w:val="0"/>
                <w:sz w:val="22"/>
              </w:rPr>
              <w:t>不受高频驱动光源干扰，可正常工作于阳光下的环境；辐射距离≥</w:t>
            </w:r>
            <w:r w:rsidRPr="00AC60B3">
              <w:rPr>
                <w:rFonts w:ascii="Times New Roman" w:eastAsia="宋体" w:hAnsi="Times New Roman" w:cs="宋体" w:hint="eastAsia"/>
                <w:color w:val="000000"/>
                <w:kern w:val="0"/>
                <w:sz w:val="22"/>
              </w:rPr>
              <w:t>25</w:t>
            </w:r>
            <w:r w:rsidRPr="00AC60B3">
              <w:rPr>
                <w:rFonts w:ascii="Times New Roman" w:eastAsia="宋体" w:hAnsi="Times New Roman" w:cs="宋体" w:hint="eastAsia"/>
                <w:color w:val="000000"/>
                <w:kern w:val="0"/>
                <w:sz w:val="22"/>
              </w:rPr>
              <w:t>米，用麦克风在距离数字红外接收器</w:t>
            </w:r>
            <w:r w:rsidRPr="00AC60B3">
              <w:rPr>
                <w:rFonts w:ascii="Times New Roman" w:eastAsia="宋体" w:hAnsi="Times New Roman" w:cs="宋体" w:hint="eastAsia"/>
                <w:color w:val="000000"/>
                <w:kern w:val="0"/>
                <w:sz w:val="22"/>
              </w:rPr>
              <w:t>25</w:t>
            </w:r>
            <w:r w:rsidRPr="00AC60B3">
              <w:rPr>
                <w:rFonts w:ascii="Times New Roman" w:eastAsia="宋体" w:hAnsi="Times New Roman" w:cs="宋体" w:hint="eastAsia"/>
                <w:color w:val="000000"/>
                <w:kern w:val="0"/>
                <w:sz w:val="22"/>
              </w:rPr>
              <w:t>米处发言，主机收听音频信号，要求无明显“嗒嗒”声。（需提供国家认可的第三方检测机构出具的合格检测报告书复印件或产品官方截</w:t>
            </w:r>
            <w:proofErr w:type="gramStart"/>
            <w:r w:rsidRPr="00AC60B3">
              <w:rPr>
                <w:rFonts w:ascii="Times New Roman" w:eastAsia="宋体" w:hAnsi="Times New Roman" w:cs="宋体" w:hint="eastAsia"/>
                <w:color w:val="000000"/>
                <w:kern w:val="0"/>
                <w:sz w:val="22"/>
              </w:rPr>
              <w:t>图相关</w:t>
            </w:r>
            <w:proofErr w:type="gramEnd"/>
            <w:r w:rsidRPr="00AC60B3">
              <w:rPr>
                <w:rFonts w:ascii="Times New Roman" w:eastAsia="宋体" w:hAnsi="Times New Roman" w:cs="宋体" w:hint="eastAsia"/>
                <w:color w:val="000000"/>
                <w:kern w:val="0"/>
                <w:sz w:val="22"/>
              </w:rPr>
              <w:t>证明材料复印件或产品说明书或其他可证明该项技术参数的相关资料复印件并加盖公章。）</w:t>
            </w:r>
            <w:r w:rsidRPr="00AC60B3">
              <w:rPr>
                <w:rFonts w:ascii="Times New Roman" w:eastAsia="宋体" w:hAnsi="Times New Roman" w:cs="宋体" w:hint="eastAsia"/>
                <w:color w:val="000000"/>
                <w:kern w:val="0"/>
                <w:sz w:val="22"/>
              </w:rPr>
              <w:br/>
            </w:r>
            <w:r w:rsidRPr="00AC60B3">
              <w:rPr>
                <w:rFonts w:ascii="Times New Roman" w:eastAsia="宋体" w:hAnsi="Times New Roman" w:cs="宋体" w:hint="eastAsia"/>
                <w:color w:val="000000"/>
                <w:kern w:val="0"/>
                <w:sz w:val="22"/>
              </w:rPr>
              <w:lastRenderedPageBreak/>
              <w:t>2.</w:t>
            </w:r>
            <w:r w:rsidRPr="00AC60B3">
              <w:rPr>
                <w:rFonts w:ascii="Times New Roman" w:eastAsia="宋体" w:hAnsi="Times New Roman" w:cs="宋体" w:hint="eastAsia"/>
                <w:color w:val="000000"/>
                <w:kern w:val="0"/>
                <w:sz w:val="22"/>
              </w:rPr>
              <w:t>接收频点可调，接收角度：垂直：</w:t>
            </w:r>
            <w:r w:rsidRPr="00AC60B3">
              <w:rPr>
                <w:rFonts w:ascii="Times New Roman" w:eastAsia="宋体" w:hAnsi="Times New Roman" w:cs="宋体" w:hint="eastAsia"/>
                <w:color w:val="000000"/>
                <w:kern w:val="0"/>
                <w:sz w:val="22"/>
              </w:rPr>
              <w:t>150</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 xml:space="preserve"> (</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75</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，水平：</w:t>
            </w:r>
            <w:r w:rsidRPr="00AC60B3">
              <w:rPr>
                <w:rFonts w:ascii="Times New Roman" w:eastAsia="宋体" w:hAnsi="Times New Roman" w:cs="宋体" w:hint="eastAsia"/>
                <w:color w:val="000000"/>
                <w:kern w:val="0"/>
                <w:sz w:val="22"/>
              </w:rPr>
              <w:t>360</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br/>
              <w:t>3.</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个</w:t>
            </w:r>
            <w:r w:rsidRPr="00AC60B3">
              <w:rPr>
                <w:rFonts w:ascii="Times New Roman" w:eastAsia="宋体" w:hAnsi="Times New Roman" w:cs="宋体" w:hint="eastAsia"/>
                <w:color w:val="000000"/>
                <w:kern w:val="0"/>
                <w:sz w:val="22"/>
              </w:rPr>
              <w:t>RJ45</w:t>
            </w:r>
            <w:r w:rsidRPr="00AC60B3">
              <w:rPr>
                <w:rFonts w:ascii="Times New Roman" w:eastAsia="宋体" w:hAnsi="Times New Roman" w:cs="宋体" w:hint="eastAsia"/>
                <w:color w:val="000000"/>
                <w:kern w:val="0"/>
                <w:sz w:val="22"/>
              </w:rPr>
              <w:t>接口，用于连接</w:t>
            </w:r>
            <w:r w:rsidRPr="00AC60B3">
              <w:rPr>
                <w:rFonts w:ascii="Times New Roman" w:eastAsia="宋体" w:hAnsi="Times New Roman" w:cs="宋体" w:hint="eastAsia"/>
                <w:color w:val="000000"/>
                <w:kern w:val="0"/>
                <w:sz w:val="22"/>
              </w:rPr>
              <w:t>RJ45</w:t>
            </w:r>
            <w:r w:rsidRPr="00AC60B3">
              <w:rPr>
                <w:rFonts w:ascii="Times New Roman" w:eastAsia="宋体" w:hAnsi="Times New Roman" w:cs="宋体" w:hint="eastAsia"/>
                <w:color w:val="000000"/>
                <w:kern w:val="0"/>
                <w:sz w:val="22"/>
              </w:rPr>
              <w:t>延长网线。</w:t>
            </w:r>
          </w:p>
        </w:tc>
      </w:tr>
      <w:tr w:rsidR="00B36DBE" w:rsidRPr="00AC60B3" w14:paraId="51D19FBE" w14:textId="77777777">
        <w:trPr>
          <w:trHeight w:val="979"/>
          <w:jc w:val="center"/>
        </w:trPr>
        <w:tc>
          <w:tcPr>
            <w:tcW w:w="368" w:type="pct"/>
            <w:noWrap/>
            <w:vAlign w:val="center"/>
          </w:tcPr>
          <w:p w14:paraId="4DB322CF"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lastRenderedPageBreak/>
              <w:t>4</w:t>
            </w:r>
          </w:p>
        </w:tc>
        <w:tc>
          <w:tcPr>
            <w:tcW w:w="551" w:type="pct"/>
            <w:vAlign w:val="center"/>
          </w:tcPr>
          <w:p w14:paraId="0C9A50A0"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手持式数字红外无线麦克风</w:t>
            </w:r>
          </w:p>
        </w:tc>
        <w:tc>
          <w:tcPr>
            <w:tcW w:w="4081" w:type="pct"/>
          </w:tcPr>
          <w:p w14:paraId="15F5FC1E" w14:textId="77777777" w:rsidR="00B36DBE" w:rsidRPr="00AC60B3" w:rsidRDefault="00563058">
            <w:pPr>
              <w:widowControl/>
              <w:adjustRightInd w:val="0"/>
              <w:snapToGrid w:val="0"/>
              <w:spacing w:after="48" w:line="360" w:lineRule="auto"/>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红外麦克风在不同教室之间使用，无需对频，即开即用；麦克风具备手持和</w:t>
            </w:r>
            <w:proofErr w:type="gramStart"/>
            <w:r w:rsidRPr="00AC60B3">
              <w:rPr>
                <w:rFonts w:ascii="Times New Roman" w:eastAsia="宋体" w:hAnsi="Times New Roman" w:cs="宋体" w:hint="eastAsia"/>
                <w:color w:val="000000"/>
                <w:kern w:val="0"/>
                <w:sz w:val="22"/>
              </w:rPr>
              <w:t>磁吸挂颈</w:t>
            </w:r>
            <w:proofErr w:type="gramEnd"/>
            <w:r w:rsidRPr="00AC60B3">
              <w:rPr>
                <w:rFonts w:ascii="Times New Roman" w:eastAsia="宋体" w:hAnsi="Times New Roman" w:cs="宋体" w:hint="eastAsia"/>
                <w:color w:val="000000"/>
                <w:kern w:val="0"/>
                <w:sz w:val="22"/>
              </w:rPr>
              <w:t>佩戴两种使用方式，定制学校</w:t>
            </w:r>
            <w:r w:rsidRPr="00AC60B3">
              <w:rPr>
                <w:rFonts w:ascii="Times New Roman" w:eastAsia="宋体" w:hAnsi="Times New Roman" w:cs="宋体" w:hint="eastAsia"/>
                <w:color w:val="000000"/>
                <w:kern w:val="0"/>
                <w:sz w:val="22"/>
              </w:rPr>
              <w:t>L0G0</w:t>
            </w:r>
            <w:r w:rsidRPr="00AC60B3">
              <w:rPr>
                <w:rFonts w:ascii="Times New Roman" w:eastAsia="宋体" w:hAnsi="Times New Roman" w:cs="宋体" w:hint="eastAsia"/>
                <w:color w:val="000000"/>
                <w:kern w:val="0"/>
                <w:sz w:val="22"/>
              </w:rPr>
              <w:t>丝印。</w:t>
            </w:r>
            <w:r w:rsidRPr="00AC60B3">
              <w:rPr>
                <w:rFonts w:ascii="Times New Roman" w:eastAsia="宋体" w:hAnsi="Times New Roman" w:cs="宋体" w:hint="eastAsia"/>
                <w:color w:val="000000"/>
                <w:kern w:val="0"/>
                <w:sz w:val="22"/>
              </w:rPr>
              <w:br/>
              <w:t>2.</w:t>
            </w:r>
            <w:r w:rsidRPr="00AC60B3">
              <w:rPr>
                <w:rFonts w:ascii="Times New Roman" w:eastAsia="宋体" w:hAnsi="Times New Roman" w:cs="宋体" w:hint="eastAsia"/>
                <w:color w:val="000000"/>
                <w:kern w:val="0"/>
                <w:sz w:val="22"/>
              </w:rPr>
              <w:t>麦克风类型：心形指向性驻极体；灵敏度：不劣于</w:t>
            </w:r>
            <w:r w:rsidRPr="00AC60B3">
              <w:rPr>
                <w:rFonts w:ascii="Times New Roman" w:eastAsia="宋体" w:hAnsi="Times New Roman" w:cs="宋体" w:hint="eastAsia"/>
                <w:color w:val="000000"/>
                <w:kern w:val="0"/>
                <w:sz w:val="22"/>
              </w:rPr>
              <w:t xml:space="preserve">-46 </w:t>
            </w:r>
            <w:proofErr w:type="spellStart"/>
            <w:r w:rsidRPr="00AC60B3">
              <w:rPr>
                <w:rFonts w:ascii="Times New Roman" w:eastAsia="宋体" w:hAnsi="Times New Roman" w:cs="宋体" w:hint="eastAsia"/>
                <w:color w:val="000000"/>
                <w:kern w:val="0"/>
                <w:sz w:val="22"/>
              </w:rPr>
              <w:t>dBV</w:t>
            </w:r>
            <w:proofErr w:type="spellEnd"/>
            <w:r w:rsidRPr="00AC60B3">
              <w:rPr>
                <w:rFonts w:ascii="Times New Roman" w:eastAsia="宋体" w:hAnsi="Times New Roman" w:cs="宋体" w:hint="eastAsia"/>
                <w:color w:val="000000"/>
                <w:kern w:val="0"/>
                <w:sz w:val="22"/>
              </w:rPr>
              <w:t>/Pa</w:t>
            </w:r>
            <w:r w:rsidRPr="00AC60B3">
              <w:rPr>
                <w:rFonts w:ascii="Times New Roman" w:eastAsia="宋体" w:hAnsi="Times New Roman" w:cs="宋体" w:hint="eastAsia"/>
                <w:color w:val="000000"/>
                <w:kern w:val="0"/>
                <w:sz w:val="22"/>
              </w:rPr>
              <w:t>、频率响应：不劣于</w:t>
            </w:r>
            <w:r w:rsidRPr="00AC60B3">
              <w:rPr>
                <w:rFonts w:ascii="Times New Roman" w:eastAsia="宋体" w:hAnsi="Times New Roman" w:cs="宋体" w:hint="eastAsia"/>
                <w:color w:val="000000"/>
                <w:kern w:val="0"/>
                <w:sz w:val="22"/>
              </w:rPr>
              <w:t>75 Hz</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20 kHz</w:t>
            </w:r>
            <w:r w:rsidRPr="00AC60B3">
              <w:rPr>
                <w:rFonts w:ascii="Times New Roman" w:eastAsia="宋体" w:hAnsi="Times New Roman" w:cs="宋体" w:hint="eastAsia"/>
                <w:color w:val="000000"/>
                <w:kern w:val="0"/>
                <w:sz w:val="22"/>
              </w:rPr>
              <w:t>、输入阻抗：不劣于</w:t>
            </w:r>
            <w:r w:rsidRPr="00AC60B3">
              <w:rPr>
                <w:rFonts w:ascii="Times New Roman" w:eastAsia="宋体" w:hAnsi="Times New Roman" w:cs="宋体" w:hint="eastAsia"/>
                <w:color w:val="000000"/>
                <w:kern w:val="0"/>
                <w:sz w:val="22"/>
              </w:rPr>
              <w:t xml:space="preserve">680 </w:t>
            </w:r>
            <w:r w:rsidRPr="00AC60B3">
              <w:rPr>
                <w:rFonts w:ascii="Times New Roman" w:eastAsia="宋体" w:hAnsi="Times New Roman" w:cs="Calibri"/>
                <w:color w:val="000000"/>
                <w:kern w:val="0"/>
                <w:sz w:val="22"/>
              </w:rPr>
              <w:t>Ω</w:t>
            </w:r>
            <w:r w:rsidRPr="00AC60B3">
              <w:rPr>
                <w:rFonts w:ascii="Times New Roman" w:eastAsia="宋体" w:hAnsi="Times New Roman" w:cs="宋体" w:hint="eastAsia"/>
                <w:color w:val="000000"/>
                <w:kern w:val="0"/>
                <w:sz w:val="22"/>
              </w:rPr>
              <w:t>、方向性</w:t>
            </w:r>
            <w:r w:rsidRPr="00AC60B3">
              <w:rPr>
                <w:rFonts w:ascii="Times New Roman" w:eastAsia="宋体" w:hAnsi="Times New Roman" w:cs="宋体" w:hint="eastAsia"/>
                <w:color w:val="000000"/>
                <w:kern w:val="0"/>
                <w:sz w:val="22"/>
              </w:rPr>
              <w:t>0</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/180</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 xml:space="preserve"> 20 dB (1 kHz)</w:t>
            </w:r>
            <w:r w:rsidRPr="00AC60B3">
              <w:rPr>
                <w:rFonts w:ascii="Times New Roman" w:eastAsia="宋体" w:hAnsi="Times New Roman" w:cs="宋体" w:hint="eastAsia"/>
                <w:color w:val="000000"/>
                <w:kern w:val="0"/>
                <w:sz w:val="22"/>
              </w:rPr>
              <w:t>、等效噪声不劣于</w:t>
            </w:r>
            <w:r w:rsidRPr="00AC60B3">
              <w:rPr>
                <w:rFonts w:ascii="Times New Roman" w:eastAsia="宋体" w:hAnsi="Times New Roman" w:cs="宋体" w:hint="eastAsia"/>
                <w:color w:val="000000"/>
                <w:kern w:val="0"/>
                <w:sz w:val="22"/>
              </w:rPr>
              <w:t>20 dBA (SPL)</w:t>
            </w:r>
            <w:r w:rsidRPr="00AC60B3">
              <w:rPr>
                <w:rFonts w:ascii="Times New Roman" w:eastAsia="宋体" w:hAnsi="Times New Roman" w:cs="宋体" w:hint="eastAsia"/>
                <w:color w:val="000000"/>
                <w:kern w:val="0"/>
                <w:sz w:val="22"/>
              </w:rPr>
              <w:t>、最大声压级：≥</w:t>
            </w:r>
            <w:r w:rsidRPr="00AC60B3">
              <w:rPr>
                <w:rFonts w:ascii="Times New Roman" w:eastAsia="宋体" w:hAnsi="Times New Roman" w:cs="宋体" w:hint="eastAsia"/>
                <w:color w:val="000000"/>
                <w:kern w:val="0"/>
                <w:sz w:val="22"/>
              </w:rPr>
              <w:t>115 dB (THD</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3%)</w:t>
            </w:r>
            <w:r w:rsidRPr="00AC60B3">
              <w:rPr>
                <w:rFonts w:ascii="Times New Roman" w:eastAsia="宋体" w:hAnsi="Times New Roman" w:cs="宋体" w:hint="eastAsia"/>
                <w:color w:val="000000"/>
                <w:kern w:val="0"/>
                <w:sz w:val="22"/>
              </w:rPr>
              <w:t>；内置可充电锂电池，持续发言时间≥</w:t>
            </w:r>
            <w:r w:rsidRPr="00AC60B3">
              <w:rPr>
                <w:rFonts w:ascii="Times New Roman" w:eastAsia="宋体" w:hAnsi="Times New Roman" w:cs="宋体" w:hint="eastAsia"/>
                <w:color w:val="000000"/>
                <w:kern w:val="0"/>
                <w:sz w:val="22"/>
              </w:rPr>
              <w:t>7</w:t>
            </w:r>
            <w:r w:rsidRPr="00AC60B3">
              <w:rPr>
                <w:rFonts w:ascii="Times New Roman" w:eastAsia="宋体" w:hAnsi="Times New Roman" w:cs="宋体" w:hint="eastAsia"/>
                <w:color w:val="000000"/>
                <w:kern w:val="0"/>
                <w:sz w:val="22"/>
              </w:rPr>
              <w:t>小时</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支持</w:t>
            </w:r>
            <w:r w:rsidRPr="00AC60B3">
              <w:rPr>
                <w:rFonts w:ascii="Times New Roman" w:eastAsia="宋体" w:hAnsi="Times New Roman" w:cs="宋体" w:hint="eastAsia"/>
                <w:color w:val="000000"/>
                <w:kern w:val="0"/>
                <w:sz w:val="22"/>
              </w:rPr>
              <w:t>USB</w:t>
            </w:r>
            <w:r w:rsidRPr="00AC60B3">
              <w:rPr>
                <w:rFonts w:ascii="Times New Roman" w:eastAsia="宋体" w:hAnsi="Times New Roman" w:cs="宋体" w:hint="eastAsia"/>
                <w:color w:val="000000"/>
                <w:kern w:val="0"/>
                <w:sz w:val="22"/>
              </w:rPr>
              <w:t>口充电</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兼容手机充电器</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及充电座两种充电方式；（需提供国家认可的第三方检测机构出具的合格检测报告书复印件或产品官方截</w:t>
            </w:r>
            <w:proofErr w:type="gramStart"/>
            <w:r w:rsidRPr="00AC60B3">
              <w:rPr>
                <w:rFonts w:ascii="Times New Roman" w:eastAsia="宋体" w:hAnsi="Times New Roman" w:cs="宋体" w:hint="eastAsia"/>
                <w:color w:val="000000"/>
                <w:kern w:val="0"/>
                <w:sz w:val="22"/>
              </w:rPr>
              <w:t>图相关</w:t>
            </w:r>
            <w:proofErr w:type="gramEnd"/>
            <w:r w:rsidRPr="00AC60B3">
              <w:rPr>
                <w:rFonts w:ascii="Times New Roman" w:eastAsia="宋体" w:hAnsi="Times New Roman" w:cs="宋体" w:hint="eastAsia"/>
                <w:color w:val="000000"/>
                <w:kern w:val="0"/>
                <w:sz w:val="22"/>
              </w:rPr>
              <w:t>证明材料复印件或产品说明书或其他可证明该项技术参数的相关资料复印件并加盖公章。）</w:t>
            </w:r>
          </w:p>
          <w:p w14:paraId="57BB9EED" w14:textId="77777777" w:rsidR="00B36DBE" w:rsidRPr="00AC60B3" w:rsidRDefault="00563058">
            <w:pPr>
              <w:widowControl/>
              <w:adjustRightInd w:val="0"/>
              <w:snapToGrid w:val="0"/>
              <w:spacing w:after="48" w:line="360" w:lineRule="auto"/>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3.</w:t>
            </w:r>
            <w:r w:rsidRPr="00AC60B3">
              <w:rPr>
                <w:rFonts w:ascii="Times New Roman" w:eastAsia="宋体" w:hAnsi="Times New Roman" w:cs="宋体" w:hint="eastAsia"/>
                <w:color w:val="000000"/>
                <w:kern w:val="0"/>
                <w:sz w:val="22"/>
              </w:rPr>
              <w:t>扩展性能强，支持手机、笔记本外部</w:t>
            </w:r>
            <w:r w:rsidRPr="00AC60B3">
              <w:rPr>
                <w:rFonts w:ascii="Times New Roman" w:eastAsia="宋体" w:hAnsi="Times New Roman" w:cs="宋体" w:hint="eastAsia"/>
                <w:color w:val="000000"/>
                <w:kern w:val="0"/>
                <w:sz w:val="22"/>
              </w:rPr>
              <w:t>3.5</w:t>
            </w:r>
            <w:r w:rsidRPr="00AC60B3">
              <w:rPr>
                <w:rFonts w:ascii="Times New Roman" w:eastAsia="宋体" w:hAnsi="Times New Roman" w:cs="宋体" w:hint="eastAsia"/>
                <w:color w:val="000000"/>
                <w:kern w:val="0"/>
                <w:sz w:val="22"/>
              </w:rPr>
              <w:t>音频输入。</w:t>
            </w:r>
            <w:r w:rsidRPr="00AC60B3">
              <w:rPr>
                <w:rFonts w:ascii="Times New Roman" w:eastAsia="宋体" w:hAnsi="Times New Roman" w:cs="宋体" w:hint="eastAsia"/>
                <w:color w:val="000000"/>
                <w:kern w:val="0"/>
                <w:sz w:val="22"/>
              </w:rPr>
              <w:br/>
              <w:t>4.</w:t>
            </w:r>
            <w:r w:rsidRPr="00AC60B3">
              <w:rPr>
                <w:rFonts w:ascii="Times New Roman" w:eastAsia="宋体" w:hAnsi="Times New Roman" w:cs="宋体" w:hint="eastAsia"/>
                <w:color w:val="000000"/>
                <w:kern w:val="0"/>
                <w:sz w:val="22"/>
              </w:rPr>
              <w:t>当发言者在设定时间内无发言时，自动关闭红外信号发射，达到智能管理电量。</w:t>
            </w:r>
          </w:p>
          <w:p w14:paraId="757828B6" w14:textId="77777777" w:rsidR="00B36DBE" w:rsidRPr="00AC60B3" w:rsidRDefault="00563058">
            <w:pPr>
              <w:widowControl/>
              <w:adjustRightInd w:val="0"/>
              <w:snapToGrid w:val="0"/>
              <w:spacing w:after="48" w:line="360" w:lineRule="auto"/>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5.</w:t>
            </w:r>
            <w:r w:rsidRPr="00AC60B3">
              <w:rPr>
                <w:rFonts w:ascii="Times New Roman" w:eastAsia="宋体" w:hAnsi="Times New Roman" w:cs="宋体" w:hint="eastAsia"/>
                <w:color w:val="000000"/>
                <w:kern w:val="0"/>
                <w:sz w:val="22"/>
              </w:rPr>
              <w:t>具有良好的对灯光的抗干扰性，需提供相关证明文件加盖公章</w:t>
            </w:r>
            <w:r w:rsidRPr="00AC60B3">
              <w:rPr>
                <w:rFonts w:ascii="Times New Roman" w:eastAsia="宋体" w:hAnsi="Times New Roman" w:cs="宋体" w:hint="eastAsia"/>
                <w:color w:val="000000"/>
                <w:kern w:val="0"/>
                <w:sz w:val="22"/>
              </w:rPr>
              <w:br/>
              <w:t>6.</w:t>
            </w:r>
            <w:r w:rsidRPr="00AC60B3">
              <w:rPr>
                <w:rFonts w:ascii="Times New Roman" w:eastAsia="宋体" w:hAnsi="Times New Roman" w:cs="宋体" w:hint="eastAsia"/>
                <w:color w:val="000000"/>
                <w:kern w:val="0"/>
                <w:sz w:val="22"/>
              </w:rPr>
              <w:t>无线麦克风带锁口，可搭配充电底座进行话筒安全管理。</w:t>
            </w:r>
          </w:p>
        </w:tc>
      </w:tr>
      <w:tr w:rsidR="00B36DBE" w:rsidRPr="00AC60B3" w14:paraId="32DAA98C" w14:textId="77777777">
        <w:trPr>
          <w:trHeight w:val="1039"/>
          <w:jc w:val="center"/>
        </w:trPr>
        <w:tc>
          <w:tcPr>
            <w:tcW w:w="368" w:type="pct"/>
            <w:noWrap/>
            <w:vAlign w:val="center"/>
          </w:tcPr>
          <w:p w14:paraId="4BC98922"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5</w:t>
            </w:r>
          </w:p>
        </w:tc>
        <w:tc>
          <w:tcPr>
            <w:tcW w:w="551" w:type="pct"/>
            <w:vAlign w:val="center"/>
          </w:tcPr>
          <w:p w14:paraId="0B08EC6D"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有线麦克风（含充电底座）</w:t>
            </w:r>
          </w:p>
        </w:tc>
        <w:tc>
          <w:tcPr>
            <w:tcW w:w="4081" w:type="pct"/>
          </w:tcPr>
          <w:p w14:paraId="7185820F" w14:textId="77777777" w:rsidR="00B36DBE" w:rsidRPr="00AC60B3" w:rsidRDefault="00563058">
            <w:pPr>
              <w:widowControl/>
              <w:adjustRightInd w:val="0"/>
              <w:snapToGrid w:val="0"/>
              <w:spacing w:after="48" w:line="360" w:lineRule="auto"/>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可拆卸话筒杆，话筒杆长度可选，需具有</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个麦克风开</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关按键。</w:t>
            </w:r>
            <w:r w:rsidRPr="00AC60B3">
              <w:rPr>
                <w:rFonts w:ascii="Times New Roman" w:eastAsia="宋体" w:hAnsi="Times New Roman" w:cs="宋体" w:hint="eastAsia"/>
                <w:color w:val="000000"/>
                <w:kern w:val="0"/>
                <w:sz w:val="22"/>
              </w:rPr>
              <w:br/>
              <w:t>2.</w:t>
            </w:r>
            <w:r w:rsidRPr="00AC60B3">
              <w:rPr>
                <w:rFonts w:ascii="Times New Roman" w:eastAsia="宋体" w:hAnsi="Times New Roman" w:cs="宋体" w:hint="eastAsia"/>
                <w:color w:val="000000"/>
                <w:kern w:val="0"/>
                <w:sz w:val="22"/>
              </w:rPr>
              <w:t>需</w:t>
            </w:r>
            <w:proofErr w:type="gramStart"/>
            <w:r w:rsidRPr="00AC60B3">
              <w:rPr>
                <w:rFonts w:ascii="Times New Roman" w:eastAsia="宋体" w:hAnsi="Times New Roman" w:cs="宋体" w:hint="eastAsia"/>
                <w:color w:val="000000"/>
                <w:kern w:val="0"/>
                <w:sz w:val="22"/>
              </w:rPr>
              <w:t>内置带</w:t>
            </w:r>
            <w:proofErr w:type="gramEnd"/>
            <w:r w:rsidRPr="00AC60B3">
              <w:rPr>
                <w:rFonts w:ascii="Times New Roman" w:eastAsia="宋体" w:hAnsi="Times New Roman" w:cs="宋体" w:hint="eastAsia"/>
                <w:color w:val="000000"/>
                <w:kern w:val="0"/>
                <w:sz w:val="22"/>
              </w:rPr>
              <w:t>充电底座，可对无线麦克风进行充电。</w:t>
            </w:r>
            <w:r w:rsidRPr="00AC60B3">
              <w:rPr>
                <w:rFonts w:ascii="Times New Roman" w:eastAsia="宋体" w:hAnsi="Times New Roman" w:cs="宋体" w:hint="eastAsia"/>
                <w:color w:val="000000"/>
                <w:kern w:val="0"/>
                <w:sz w:val="22"/>
              </w:rPr>
              <w:br/>
              <w:t>3.</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2</w:t>
            </w:r>
            <w:r w:rsidRPr="00AC60B3">
              <w:rPr>
                <w:rFonts w:ascii="Times New Roman" w:eastAsia="宋体" w:hAnsi="Times New Roman" w:cs="宋体" w:hint="eastAsia"/>
                <w:color w:val="000000"/>
                <w:kern w:val="0"/>
                <w:sz w:val="22"/>
              </w:rPr>
              <w:t>个</w:t>
            </w:r>
            <w:r w:rsidRPr="00AC60B3">
              <w:rPr>
                <w:rFonts w:ascii="Times New Roman" w:eastAsia="宋体" w:hAnsi="Times New Roman" w:cs="宋体" w:hint="eastAsia"/>
                <w:color w:val="000000"/>
                <w:kern w:val="0"/>
                <w:sz w:val="22"/>
              </w:rPr>
              <w:t>USB</w:t>
            </w:r>
            <w:r w:rsidRPr="00AC60B3">
              <w:rPr>
                <w:rFonts w:ascii="Times New Roman" w:eastAsia="宋体" w:hAnsi="Times New Roman" w:cs="宋体" w:hint="eastAsia"/>
                <w:color w:val="000000"/>
                <w:kern w:val="0"/>
                <w:sz w:val="22"/>
              </w:rPr>
              <w:t>接口，≥</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个</w:t>
            </w:r>
            <w:r w:rsidRPr="00AC60B3">
              <w:rPr>
                <w:rFonts w:ascii="Times New Roman" w:eastAsia="宋体" w:hAnsi="Times New Roman" w:cs="宋体" w:hint="eastAsia"/>
                <w:color w:val="000000"/>
                <w:kern w:val="0"/>
                <w:sz w:val="22"/>
              </w:rPr>
              <w:t>USB</w:t>
            </w:r>
            <w:r w:rsidRPr="00AC60B3">
              <w:rPr>
                <w:rFonts w:ascii="Times New Roman" w:eastAsia="宋体" w:hAnsi="Times New Roman" w:cs="宋体" w:hint="eastAsia"/>
                <w:color w:val="000000"/>
                <w:kern w:val="0"/>
                <w:sz w:val="22"/>
              </w:rPr>
              <w:t>接口用于连接主机传输音频</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个</w:t>
            </w:r>
            <w:r w:rsidRPr="00AC60B3">
              <w:rPr>
                <w:rFonts w:ascii="Times New Roman" w:eastAsia="宋体" w:hAnsi="Times New Roman" w:cs="宋体" w:hint="eastAsia"/>
                <w:color w:val="000000"/>
                <w:kern w:val="0"/>
                <w:sz w:val="22"/>
              </w:rPr>
              <w:t>USB</w:t>
            </w:r>
            <w:r w:rsidRPr="00AC60B3">
              <w:rPr>
                <w:rFonts w:ascii="Times New Roman" w:eastAsia="宋体" w:hAnsi="Times New Roman" w:cs="宋体" w:hint="eastAsia"/>
                <w:color w:val="000000"/>
                <w:kern w:val="0"/>
                <w:sz w:val="22"/>
              </w:rPr>
              <w:t>接口连接适配器为无线麦克风充电座供电。</w:t>
            </w:r>
            <w:r w:rsidRPr="00AC60B3">
              <w:rPr>
                <w:rFonts w:ascii="Times New Roman" w:eastAsia="宋体" w:hAnsi="Times New Roman" w:cs="宋体" w:hint="eastAsia"/>
                <w:color w:val="000000"/>
                <w:kern w:val="0"/>
                <w:sz w:val="22"/>
              </w:rPr>
              <w:br/>
              <w:t>4.</w:t>
            </w:r>
            <w:r w:rsidRPr="00AC60B3">
              <w:rPr>
                <w:rFonts w:ascii="Times New Roman" w:eastAsia="宋体" w:hAnsi="Times New Roman" w:cs="宋体" w:hint="eastAsia"/>
                <w:color w:val="000000"/>
                <w:kern w:val="0"/>
                <w:sz w:val="22"/>
              </w:rPr>
              <w:t>鹅颈麦克风充电座内置电子锁，通过</w:t>
            </w:r>
            <w:proofErr w:type="gramStart"/>
            <w:r w:rsidRPr="00AC60B3">
              <w:rPr>
                <w:rFonts w:ascii="Times New Roman" w:eastAsia="宋体" w:hAnsi="Times New Roman" w:cs="宋体" w:hint="eastAsia"/>
                <w:color w:val="000000"/>
                <w:kern w:val="0"/>
                <w:sz w:val="22"/>
              </w:rPr>
              <w:t>手机扫码解锁</w:t>
            </w:r>
            <w:proofErr w:type="gramEnd"/>
            <w:r w:rsidRPr="00AC60B3">
              <w:rPr>
                <w:rFonts w:ascii="Times New Roman" w:eastAsia="宋体" w:hAnsi="Times New Roman" w:cs="宋体" w:hint="eastAsia"/>
                <w:color w:val="000000"/>
                <w:kern w:val="0"/>
                <w:sz w:val="22"/>
              </w:rPr>
              <w:t>，</w:t>
            </w:r>
            <w:proofErr w:type="gramStart"/>
            <w:r w:rsidRPr="00AC60B3">
              <w:rPr>
                <w:rFonts w:ascii="Times New Roman" w:eastAsia="宋体" w:hAnsi="Times New Roman" w:cs="宋体" w:hint="eastAsia"/>
                <w:color w:val="000000"/>
                <w:kern w:val="0"/>
                <w:sz w:val="22"/>
              </w:rPr>
              <w:t>二维码损</w:t>
            </w:r>
            <w:proofErr w:type="gramEnd"/>
            <w:r w:rsidRPr="00AC60B3">
              <w:rPr>
                <w:rFonts w:ascii="Times New Roman" w:eastAsia="宋体" w:hAnsi="Times New Roman" w:cs="宋体" w:hint="eastAsia"/>
                <w:color w:val="000000"/>
                <w:kern w:val="0"/>
                <w:sz w:val="22"/>
              </w:rPr>
              <w:t>坏或无法识别时，管理平台应支持重新生成二维码，确保使用的连续性和可用性；</w:t>
            </w:r>
            <w:r w:rsidRPr="00AC60B3">
              <w:rPr>
                <w:rFonts w:ascii="Times New Roman" w:eastAsia="宋体" w:hAnsi="Times New Roman" w:cs="宋体" w:hint="eastAsia"/>
                <w:color w:val="000000"/>
                <w:kern w:val="0"/>
                <w:sz w:val="22"/>
              </w:rPr>
              <w:br/>
              <w:t>5.</w:t>
            </w:r>
            <w:proofErr w:type="gramStart"/>
            <w:r w:rsidRPr="00AC60B3">
              <w:rPr>
                <w:rFonts w:ascii="Times New Roman" w:eastAsia="宋体" w:hAnsi="Times New Roman" w:cs="宋体" w:hint="eastAsia"/>
                <w:color w:val="000000"/>
                <w:kern w:val="0"/>
                <w:sz w:val="22"/>
              </w:rPr>
              <w:t>二维码后端</w:t>
            </w:r>
            <w:proofErr w:type="gramEnd"/>
            <w:r w:rsidRPr="00AC60B3">
              <w:rPr>
                <w:rFonts w:ascii="Times New Roman" w:eastAsia="宋体" w:hAnsi="Times New Roman" w:cs="宋体" w:hint="eastAsia"/>
                <w:color w:val="000000"/>
                <w:kern w:val="0"/>
                <w:sz w:val="22"/>
              </w:rPr>
              <w:t>管理平台可批量授权教师</w:t>
            </w:r>
            <w:proofErr w:type="gramStart"/>
            <w:r w:rsidRPr="00AC60B3">
              <w:rPr>
                <w:rFonts w:ascii="Times New Roman" w:eastAsia="宋体" w:hAnsi="Times New Roman" w:cs="宋体" w:hint="eastAsia"/>
                <w:color w:val="000000"/>
                <w:kern w:val="0"/>
                <w:sz w:val="22"/>
              </w:rPr>
              <w:t>手机扫码解</w:t>
            </w:r>
            <w:proofErr w:type="gramEnd"/>
            <w:r w:rsidRPr="00AC60B3">
              <w:rPr>
                <w:rFonts w:ascii="Times New Roman" w:eastAsia="宋体" w:hAnsi="Times New Roman" w:cs="宋体" w:hint="eastAsia"/>
                <w:color w:val="000000"/>
                <w:kern w:val="0"/>
                <w:sz w:val="22"/>
              </w:rPr>
              <w:t>锁权限，可显示设备所在教室、楼栋、用户信息及开锁时间等信息。</w:t>
            </w:r>
          </w:p>
        </w:tc>
      </w:tr>
      <w:tr w:rsidR="00B36DBE" w:rsidRPr="00AC60B3" w14:paraId="0479E296" w14:textId="77777777">
        <w:trPr>
          <w:trHeight w:val="822"/>
          <w:jc w:val="center"/>
        </w:trPr>
        <w:tc>
          <w:tcPr>
            <w:tcW w:w="368" w:type="pct"/>
            <w:noWrap/>
            <w:vAlign w:val="center"/>
          </w:tcPr>
          <w:p w14:paraId="157905FE"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6</w:t>
            </w:r>
          </w:p>
        </w:tc>
        <w:tc>
          <w:tcPr>
            <w:tcW w:w="551" w:type="pct"/>
            <w:vAlign w:val="center"/>
          </w:tcPr>
          <w:p w14:paraId="455E37B2"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壁挂式音柱</w:t>
            </w:r>
          </w:p>
        </w:tc>
        <w:tc>
          <w:tcPr>
            <w:tcW w:w="4081" w:type="pct"/>
          </w:tcPr>
          <w:p w14:paraId="35DD4E1C" w14:textId="77777777" w:rsidR="00B36DBE" w:rsidRPr="00AC60B3" w:rsidRDefault="00563058">
            <w:pPr>
              <w:widowControl/>
              <w:adjustRightInd w:val="0"/>
              <w:snapToGrid w:val="0"/>
              <w:spacing w:after="48" w:line="360" w:lineRule="auto"/>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1.</w:t>
            </w:r>
            <w:proofErr w:type="gramStart"/>
            <w:r w:rsidRPr="00AC60B3">
              <w:rPr>
                <w:rFonts w:ascii="Times New Roman" w:eastAsia="宋体" w:hAnsi="Times New Roman" w:cs="宋体" w:hint="eastAsia"/>
                <w:color w:val="000000"/>
                <w:kern w:val="0"/>
                <w:sz w:val="22"/>
              </w:rPr>
              <w:t>专业级线阵列</w:t>
            </w:r>
            <w:proofErr w:type="gramEnd"/>
            <w:r w:rsidRPr="00AC60B3">
              <w:rPr>
                <w:rFonts w:ascii="Times New Roman" w:eastAsia="宋体" w:hAnsi="Times New Roman" w:cs="宋体" w:hint="eastAsia"/>
                <w:color w:val="000000"/>
                <w:kern w:val="0"/>
                <w:sz w:val="22"/>
              </w:rPr>
              <w:t>音柱，声场覆盖均匀，传声增益更高而不易啸叫。</w:t>
            </w:r>
            <w:r w:rsidRPr="00AC60B3">
              <w:rPr>
                <w:rFonts w:ascii="Times New Roman" w:eastAsia="宋体" w:hAnsi="Times New Roman" w:cs="宋体" w:hint="eastAsia"/>
                <w:color w:val="000000"/>
                <w:kern w:val="0"/>
                <w:sz w:val="22"/>
              </w:rPr>
              <w:br/>
              <w:t>2.</w:t>
            </w:r>
            <w:r w:rsidRPr="00AC60B3">
              <w:rPr>
                <w:rFonts w:ascii="Times New Roman" w:eastAsia="宋体" w:hAnsi="Times New Roman" w:cs="宋体" w:hint="eastAsia"/>
                <w:color w:val="000000"/>
                <w:kern w:val="0"/>
                <w:sz w:val="22"/>
              </w:rPr>
              <w:t>紧凑型设计，高保真音质；内置不低于</w:t>
            </w:r>
            <w:r w:rsidRPr="00AC60B3">
              <w:rPr>
                <w:rFonts w:ascii="Times New Roman" w:eastAsia="宋体" w:hAnsi="Times New Roman" w:cs="宋体" w:hint="eastAsia"/>
                <w:color w:val="000000"/>
                <w:kern w:val="0"/>
                <w:sz w:val="22"/>
              </w:rPr>
              <w:t>4</w:t>
            </w:r>
            <w:r w:rsidRPr="00AC60B3">
              <w:rPr>
                <w:rFonts w:ascii="Times New Roman" w:eastAsia="宋体" w:hAnsi="Times New Roman" w:cs="宋体" w:hint="eastAsia"/>
                <w:color w:val="000000"/>
                <w:kern w:val="0"/>
                <w:sz w:val="22"/>
              </w:rPr>
              <w:t>个</w:t>
            </w:r>
            <w:r w:rsidRPr="00AC60B3">
              <w:rPr>
                <w:rFonts w:ascii="Times New Roman" w:eastAsia="宋体" w:hAnsi="Times New Roman" w:cs="宋体" w:hint="eastAsia"/>
                <w:color w:val="000000"/>
                <w:kern w:val="0"/>
                <w:sz w:val="22"/>
              </w:rPr>
              <w:t>3</w:t>
            </w:r>
            <w:r w:rsidRPr="00AC60B3">
              <w:rPr>
                <w:rFonts w:ascii="Times New Roman" w:eastAsia="宋体" w:hAnsi="Times New Roman" w:cs="宋体" w:hint="eastAsia"/>
                <w:color w:val="000000"/>
                <w:kern w:val="0"/>
                <w:sz w:val="22"/>
              </w:rPr>
              <w:t>英寸全频扬声器单元；</w:t>
            </w:r>
            <w:r w:rsidRPr="00AC60B3">
              <w:rPr>
                <w:rFonts w:ascii="Times New Roman" w:eastAsia="宋体" w:hAnsi="Times New Roman" w:cs="宋体" w:hint="eastAsia"/>
                <w:color w:val="000000"/>
                <w:kern w:val="0"/>
                <w:sz w:val="22"/>
              </w:rPr>
              <w:br/>
              <w:t>3.</w:t>
            </w:r>
            <w:r w:rsidRPr="00AC60B3">
              <w:rPr>
                <w:rFonts w:ascii="Times New Roman" w:eastAsia="宋体" w:hAnsi="Times New Roman" w:cs="宋体" w:hint="eastAsia"/>
                <w:color w:val="000000"/>
                <w:kern w:val="0"/>
                <w:sz w:val="22"/>
              </w:rPr>
              <w:t>高性能，宽频响：功率≥</w:t>
            </w:r>
            <w:r w:rsidRPr="00AC60B3">
              <w:rPr>
                <w:rFonts w:ascii="Times New Roman" w:eastAsia="宋体" w:hAnsi="Times New Roman" w:cs="宋体" w:hint="eastAsia"/>
                <w:color w:val="000000"/>
                <w:kern w:val="0"/>
                <w:sz w:val="22"/>
              </w:rPr>
              <w:t>60W</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6</w:t>
            </w:r>
            <w:r w:rsidRPr="00AC60B3">
              <w:rPr>
                <w:rFonts w:ascii="Times New Roman" w:eastAsia="宋体" w:hAnsi="Times New Roman" w:cs="Calibri"/>
                <w:color w:val="000000"/>
                <w:kern w:val="0"/>
                <w:sz w:val="22"/>
              </w:rPr>
              <w:t>Ω</w:t>
            </w:r>
            <w:r w:rsidRPr="00AC60B3">
              <w:rPr>
                <w:rFonts w:ascii="Times New Roman" w:eastAsia="宋体" w:hAnsi="Times New Roman" w:cs="宋体" w:hint="eastAsia"/>
                <w:color w:val="000000"/>
                <w:kern w:val="0"/>
                <w:sz w:val="22"/>
              </w:rPr>
              <w:t>），输出音量高，频响带宽平直，最低频率可低至</w:t>
            </w:r>
            <w:r w:rsidRPr="00AC60B3">
              <w:rPr>
                <w:rFonts w:ascii="Times New Roman" w:eastAsia="宋体" w:hAnsi="Times New Roman" w:cs="宋体" w:hint="eastAsia"/>
                <w:color w:val="000000"/>
                <w:kern w:val="0"/>
                <w:sz w:val="22"/>
              </w:rPr>
              <w:t>80Hz</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br/>
            </w:r>
            <w:r w:rsidRPr="00AC60B3">
              <w:rPr>
                <w:rFonts w:ascii="Times New Roman" w:eastAsia="宋体" w:hAnsi="Times New Roman" w:cs="宋体" w:hint="eastAsia"/>
                <w:color w:val="000000"/>
                <w:kern w:val="0"/>
                <w:sz w:val="22"/>
              </w:rPr>
              <w:lastRenderedPageBreak/>
              <w:t>4.</w:t>
            </w:r>
            <w:r w:rsidRPr="00AC60B3">
              <w:rPr>
                <w:rFonts w:ascii="Times New Roman" w:eastAsia="宋体" w:hAnsi="Times New Roman" w:cs="宋体" w:hint="eastAsia"/>
                <w:color w:val="000000"/>
                <w:kern w:val="0"/>
                <w:sz w:val="22"/>
              </w:rPr>
              <w:t>覆盖角度（水平方向≤</w:t>
            </w:r>
            <w:r w:rsidRPr="00AC60B3">
              <w:rPr>
                <w:rFonts w:ascii="Times New Roman" w:eastAsia="宋体" w:hAnsi="Times New Roman" w:cs="宋体" w:hint="eastAsia"/>
                <w:color w:val="000000"/>
                <w:kern w:val="0"/>
                <w:sz w:val="22"/>
              </w:rPr>
              <w:t>160</w:t>
            </w:r>
            <w:r w:rsidRPr="00AC60B3">
              <w:rPr>
                <w:rFonts w:ascii="Times New Roman" w:eastAsia="宋体" w:hAnsi="Times New Roman" w:cs="宋体" w:hint="eastAsia"/>
                <w:color w:val="000000"/>
                <w:kern w:val="0"/>
                <w:sz w:val="22"/>
              </w:rPr>
              <w:t>°，垂直方向≤</w:t>
            </w:r>
            <w:r w:rsidRPr="00AC60B3">
              <w:rPr>
                <w:rFonts w:ascii="Times New Roman" w:eastAsia="宋体" w:hAnsi="Times New Roman" w:cs="宋体" w:hint="eastAsia"/>
                <w:color w:val="000000"/>
                <w:kern w:val="0"/>
                <w:sz w:val="22"/>
              </w:rPr>
              <w:t>35</w:t>
            </w:r>
            <w:r w:rsidRPr="00AC60B3">
              <w:rPr>
                <w:rFonts w:ascii="Times New Roman" w:eastAsia="宋体" w:hAnsi="Times New Roman" w:cs="宋体" w:hint="eastAsia"/>
                <w:color w:val="000000"/>
                <w:kern w:val="0"/>
                <w:sz w:val="22"/>
              </w:rPr>
              <w:t>°），灵敏度≥</w:t>
            </w:r>
            <w:r w:rsidRPr="00AC60B3">
              <w:rPr>
                <w:rFonts w:ascii="Times New Roman" w:eastAsia="宋体" w:hAnsi="Times New Roman" w:cs="宋体" w:hint="eastAsia"/>
                <w:color w:val="000000"/>
                <w:kern w:val="0"/>
                <w:sz w:val="22"/>
              </w:rPr>
              <w:t>89dB</w:t>
            </w:r>
            <w:r w:rsidRPr="00AC60B3">
              <w:rPr>
                <w:rFonts w:ascii="Times New Roman" w:eastAsia="宋体" w:hAnsi="Times New Roman" w:cs="宋体" w:hint="eastAsia"/>
                <w:color w:val="000000"/>
                <w:kern w:val="0"/>
                <w:sz w:val="22"/>
              </w:rPr>
              <w:t>，声压级≥</w:t>
            </w:r>
            <w:r w:rsidRPr="00AC60B3">
              <w:rPr>
                <w:rFonts w:ascii="Times New Roman" w:eastAsia="宋体" w:hAnsi="Times New Roman" w:cs="宋体" w:hint="eastAsia"/>
                <w:color w:val="000000"/>
                <w:kern w:val="0"/>
                <w:sz w:val="22"/>
              </w:rPr>
              <w:t>105dB</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br/>
              <w:t>5.</w:t>
            </w:r>
            <w:r w:rsidRPr="00AC60B3">
              <w:rPr>
                <w:rFonts w:ascii="Times New Roman" w:eastAsia="宋体" w:hAnsi="Times New Roman" w:cs="宋体" w:hint="eastAsia"/>
                <w:color w:val="000000"/>
                <w:kern w:val="0"/>
                <w:sz w:val="22"/>
              </w:rPr>
              <w:t>箱体具有防尘防水功能，在湿度较高的潮湿环境中充分满足扩声需求。</w:t>
            </w:r>
            <w:r w:rsidRPr="00AC60B3">
              <w:rPr>
                <w:rFonts w:ascii="Times New Roman" w:eastAsia="宋体" w:hAnsi="Times New Roman" w:cs="宋体" w:hint="eastAsia"/>
                <w:color w:val="000000"/>
                <w:kern w:val="0"/>
                <w:sz w:val="22"/>
              </w:rPr>
              <w:br/>
              <w:t>6.</w:t>
            </w:r>
            <w:r w:rsidRPr="00AC60B3">
              <w:rPr>
                <w:rFonts w:ascii="Times New Roman" w:eastAsia="宋体" w:hAnsi="Times New Roman" w:cs="宋体" w:hint="eastAsia"/>
                <w:color w:val="000000"/>
                <w:kern w:val="0"/>
                <w:sz w:val="22"/>
              </w:rPr>
              <w:t>音柱颜色为白色或者浅色保证与教室的整体美观性。</w:t>
            </w:r>
          </w:p>
        </w:tc>
      </w:tr>
      <w:tr w:rsidR="00B36DBE" w:rsidRPr="00AC60B3" w14:paraId="3B8A1929" w14:textId="77777777">
        <w:trPr>
          <w:trHeight w:val="2442"/>
          <w:jc w:val="center"/>
        </w:trPr>
        <w:tc>
          <w:tcPr>
            <w:tcW w:w="368" w:type="pct"/>
            <w:noWrap/>
            <w:vAlign w:val="center"/>
          </w:tcPr>
          <w:p w14:paraId="21DAE0AC"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lastRenderedPageBreak/>
              <w:t>7</w:t>
            </w:r>
          </w:p>
        </w:tc>
        <w:tc>
          <w:tcPr>
            <w:tcW w:w="551" w:type="pct"/>
            <w:vAlign w:val="center"/>
          </w:tcPr>
          <w:p w14:paraId="46159005"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多功能智能讲台</w:t>
            </w:r>
          </w:p>
        </w:tc>
        <w:tc>
          <w:tcPr>
            <w:tcW w:w="4081" w:type="pct"/>
          </w:tcPr>
          <w:p w14:paraId="4D6283CB" w14:textId="77777777" w:rsidR="00B36DBE" w:rsidRPr="00AC60B3" w:rsidRDefault="00563058">
            <w:pPr>
              <w:widowControl/>
              <w:adjustRightInd w:val="0"/>
              <w:snapToGrid w:val="0"/>
              <w:spacing w:after="48" w:line="360" w:lineRule="auto"/>
              <w:jc w:val="left"/>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 xml:space="preserve">A </w:t>
            </w:r>
            <w:r w:rsidRPr="00AC60B3">
              <w:rPr>
                <w:rFonts w:ascii="Times New Roman" w:eastAsia="宋体" w:hAnsi="Times New Roman" w:cs="宋体" w:hint="eastAsia"/>
                <w:color w:val="000000"/>
                <w:kern w:val="0"/>
                <w:sz w:val="22"/>
              </w:rPr>
              <w:t>外观要求：</w:t>
            </w:r>
            <w:r w:rsidRPr="00AC60B3">
              <w:rPr>
                <w:rFonts w:ascii="Times New Roman" w:eastAsia="宋体" w:hAnsi="Times New Roman" w:cs="宋体" w:hint="eastAsia"/>
                <w:color w:val="000000"/>
                <w:kern w:val="0"/>
                <w:sz w:val="22"/>
              </w:rPr>
              <w:br/>
              <w:t>1</w:t>
            </w:r>
            <w:r w:rsidRPr="00AC60B3">
              <w:rPr>
                <w:rFonts w:ascii="Times New Roman" w:eastAsia="宋体" w:hAnsi="Times New Roman" w:cs="宋体" w:hint="eastAsia"/>
                <w:color w:val="000000"/>
                <w:kern w:val="0"/>
                <w:sz w:val="22"/>
              </w:rPr>
              <w:t>、产品尺寸</w:t>
            </w:r>
            <w:r w:rsidRPr="00AC60B3">
              <w:rPr>
                <w:rFonts w:ascii="Times New Roman" w:eastAsia="宋体" w:hAnsi="Times New Roman" w:cs="宋体" w:hint="eastAsia"/>
                <w:color w:val="000000"/>
                <w:kern w:val="0"/>
                <w:sz w:val="22"/>
              </w:rPr>
              <w:t>L*W*H</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mm</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1100*650*1100mm(</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 xml:space="preserve">5mm) </w:t>
            </w:r>
            <w:r w:rsidRPr="00AC60B3">
              <w:rPr>
                <w:rFonts w:ascii="Times New Roman" w:eastAsia="宋体" w:hAnsi="Times New Roman" w:cs="宋体" w:hint="eastAsia"/>
                <w:color w:val="000000"/>
                <w:kern w:val="0"/>
                <w:sz w:val="22"/>
              </w:rPr>
              <w:t>；桌面离地高度：</w:t>
            </w:r>
            <w:r w:rsidRPr="00AC60B3">
              <w:rPr>
                <w:rFonts w:ascii="Times New Roman" w:eastAsia="宋体" w:hAnsi="Times New Roman" w:cs="宋体" w:hint="eastAsia"/>
                <w:color w:val="000000"/>
                <w:kern w:val="0"/>
                <w:sz w:val="22"/>
              </w:rPr>
              <w:t>900mm(</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5mm)</w:t>
            </w:r>
            <w:r w:rsidRPr="00AC60B3">
              <w:rPr>
                <w:rFonts w:ascii="Times New Roman" w:eastAsia="宋体" w:hAnsi="Times New Roman" w:cs="宋体" w:hint="eastAsia"/>
                <w:color w:val="000000"/>
                <w:kern w:val="0"/>
                <w:sz w:val="22"/>
              </w:rPr>
              <w:br/>
              <w:t>2</w:t>
            </w:r>
            <w:r w:rsidRPr="00AC60B3">
              <w:rPr>
                <w:rFonts w:ascii="Times New Roman" w:eastAsia="宋体" w:hAnsi="Times New Roman" w:cs="宋体" w:hint="eastAsia"/>
                <w:color w:val="000000"/>
                <w:kern w:val="0"/>
                <w:sz w:val="22"/>
              </w:rPr>
              <w:t>、钢木结合，讲桌上下层</w:t>
            </w:r>
            <w:proofErr w:type="gramStart"/>
            <w:r w:rsidRPr="00AC60B3">
              <w:rPr>
                <w:rFonts w:ascii="Times New Roman" w:eastAsia="宋体" w:hAnsi="Times New Roman" w:cs="宋体" w:hint="eastAsia"/>
                <w:color w:val="000000"/>
                <w:kern w:val="0"/>
                <w:sz w:val="22"/>
              </w:rPr>
              <w:t>钣</w:t>
            </w:r>
            <w:proofErr w:type="gramEnd"/>
            <w:r w:rsidRPr="00AC60B3">
              <w:rPr>
                <w:rFonts w:ascii="Times New Roman" w:eastAsia="宋体" w:hAnsi="Times New Roman" w:cs="宋体" w:hint="eastAsia"/>
                <w:color w:val="000000"/>
                <w:kern w:val="0"/>
                <w:sz w:val="22"/>
              </w:rPr>
              <w:t>金采用</w:t>
            </w:r>
            <w:r w:rsidRPr="00AC60B3">
              <w:rPr>
                <w:rFonts w:ascii="Times New Roman" w:eastAsia="宋体" w:hAnsi="Times New Roman" w:cs="宋体" w:hint="eastAsia"/>
                <w:color w:val="000000"/>
                <w:kern w:val="0"/>
                <w:sz w:val="22"/>
              </w:rPr>
              <w:t>1.0-2.0mm</w:t>
            </w:r>
            <w:r w:rsidRPr="00AC60B3">
              <w:rPr>
                <w:rFonts w:ascii="Times New Roman" w:eastAsia="宋体" w:hAnsi="Times New Roman" w:cs="宋体" w:hint="eastAsia"/>
                <w:color w:val="000000"/>
                <w:kern w:val="0"/>
                <w:sz w:val="22"/>
              </w:rPr>
              <w:t>冷轧钢板，保证产品的结构稳定性。</w:t>
            </w:r>
            <w:proofErr w:type="gramStart"/>
            <w:r w:rsidRPr="00AC60B3">
              <w:rPr>
                <w:rFonts w:ascii="Times New Roman" w:eastAsia="宋体" w:hAnsi="Times New Roman" w:cs="宋体" w:hint="eastAsia"/>
                <w:color w:val="000000"/>
                <w:kern w:val="0"/>
                <w:sz w:val="22"/>
              </w:rPr>
              <w:t>钣</w:t>
            </w:r>
            <w:proofErr w:type="gramEnd"/>
            <w:r w:rsidRPr="00AC60B3">
              <w:rPr>
                <w:rFonts w:ascii="Times New Roman" w:eastAsia="宋体" w:hAnsi="Times New Roman" w:cs="宋体" w:hint="eastAsia"/>
                <w:color w:val="000000"/>
                <w:kern w:val="0"/>
                <w:sz w:val="22"/>
              </w:rPr>
              <w:t>金零件全部都通过酸洗磷化喷涂后再进行高温烘烤，可以有效防锈；讲桌喷涂细致，颗粒均匀；桌面采用</w:t>
            </w:r>
            <w:r w:rsidRPr="00AC60B3">
              <w:rPr>
                <w:rFonts w:ascii="Times New Roman" w:eastAsia="宋体" w:hAnsi="Times New Roman" w:cs="宋体" w:hint="eastAsia"/>
                <w:color w:val="000000"/>
                <w:kern w:val="0"/>
                <w:sz w:val="22"/>
              </w:rPr>
              <w:t>18MM</w:t>
            </w:r>
            <w:proofErr w:type="gramStart"/>
            <w:r w:rsidRPr="00AC60B3">
              <w:rPr>
                <w:rFonts w:ascii="Times New Roman" w:eastAsia="宋体" w:hAnsi="Times New Roman" w:cs="宋体" w:hint="eastAsia"/>
                <w:color w:val="000000"/>
                <w:kern w:val="0"/>
                <w:sz w:val="22"/>
              </w:rPr>
              <w:t>木质耐刮材料</w:t>
            </w:r>
            <w:proofErr w:type="gramEnd"/>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br/>
              <w:t>3</w:t>
            </w:r>
            <w:r w:rsidRPr="00AC60B3">
              <w:rPr>
                <w:rFonts w:ascii="Times New Roman" w:eastAsia="宋体" w:hAnsi="Times New Roman" w:cs="宋体" w:hint="eastAsia"/>
                <w:color w:val="000000"/>
                <w:kern w:val="0"/>
                <w:sz w:val="22"/>
              </w:rPr>
              <w:t>、所投产</w:t>
            </w:r>
            <w:proofErr w:type="gramStart"/>
            <w:r w:rsidRPr="00AC60B3">
              <w:rPr>
                <w:rFonts w:ascii="Times New Roman" w:eastAsia="宋体" w:hAnsi="Times New Roman" w:cs="宋体" w:hint="eastAsia"/>
                <w:color w:val="000000"/>
                <w:kern w:val="0"/>
                <w:sz w:val="22"/>
              </w:rPr>
              <w:t>品通过</w:t>
            </w:r>
            <w:proofErr w:type="gramEnd"/>
            <w:r w:rsidRPr="00AC60B3">
              <w:rPr>
                <w:rFonts w:ascii="Times New Roman" w:eastAsia="宋体" w:hAnsi="Times New Roman" w:cs="宋体" w:hint="eastAsia"/>
                <w:color w:val="000000"/>
                <w:kern w:val="0"/>
                <w:sz w:val="22"/>
              </w:rPr>
              <w:t>针对</w:t>
            </w:r>
            <w:proofErr w:type="gramStart"/>
            <w:r w:rsidRPr="00AC60B3">
              <w:rPr>
                <w:rFonts w:ascii="Times New Roman" w:eastAsia="宋体" w:hAnsi="Times New Roman" w:cs="宋体" w:hint="eastAsia"/>
                <w:color w:val="000000"/>
                <w:kern w:val="0"/>
                <w:sz w:val="22"/>
              </w:rPr>
              <w:t>冷轧钢架抗病</w:t>
            </w:r>
            <w:proofErr w:type="gramEnd"/>
            <w:r w:rsidRPr="00AC60B3">
              <w:rPr>
                <w:rFonts w:ascii="Times New Roman" w:eastAsia="宋体" w:hAnsi="Times New Roman" w:cs="宋体" w:hint="eastAsia"/>
                <w:color w:val="000000"/>
                <w:kern w:val="0"/>
                <w:sz w:val="22"/>
              </w:rPr>
              <w:t>毒活性试验的测试，检测依据和方法为</w:t>
            </w:r>
            <w:r w:rsidRPr="00AC60B3">
              <w:rPr>
                <w:rFonts w:ascii="Times New Roman" w:eastAsia="宋体" w:hAnsi="Times New Roman" w:cs="宋体" w:hint="eastAsia"/>
                <w:color w:val="000000"/>
                <w:kern w:val="0"/>
                <w:sz w:val="22"/>
              </w:rPr>
              <w:t>ISO 21702</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2019</w:t>
            </w:r>
            <w:r w:rsidRPr="00AC60B3">
              <w:rPr>
                <w:rFonts w:ascii="Times New Roman" w:eastAsia="宋体" w:hAnsi="Times New Roman" w:cs="宋体" w:hint="eastAsia"/>
                <w:color w:val="000000"/>
                <w:kern w:val="0"/>
                <w:sz w:val="22"/>
              </w:rPr>
              <w:t>，针对实验病毒：人冠状病毒，宿主</w:t>
            </w:r>
            <w:r w:rsidRPr="00AC60B3">
              <w:rPr>
                <w:rFonts w:ascii="Times New Roman" w:eastAsia="宋体" w:hAnsi="Times New Roman" w:cs="宋体" w:hint="eastAsia"/>
                <w:color w:val="000000"/>
                <w:kern w:val="0"/>
                <w:sz w:val="22"/>
              </w:rPr>
              <w:t>MRC-5</w:t>
            </w:r>
            <w:r w:rsidRPr="00AC60B3">
              <w:rPr>
                <w:rFonts w:ascii="Times New Roman" w:eastAsia="宋体" w:hAnsi="Times New Roman" w:cs="宋体" w:hint="eastAsia"/>
                <w:color w:val="000000"/>
                <w:kern w:val="0"/>
                <w:sz w:val="22"/>
              </w:rPr>
              <w:t>细胞的抗病毒检验，分析检测结果，抗病毒活性值，≥</w:t>
            </w:r>
            <w:r w:rsidRPr="00AC60B3">
              <w:rPr>
                <w:rFonts w:ascii="Times New Roman" w:eastAsia="宋体" w:hAnsi="Times New Roman" w:cs="宋体" w:hint="eastAsia"/>
                <w:color w:val="000000"/>
                <w:kern w:val="0"/>
                <w:sz w:val="22"/>
              </w:rPr>
              <w:t>0.6</w:t>
            </w:r>
            <w:r w:rsidRPr="00AC60B3">
              <w:rPr>
                <w:rFonts w:ascii="Times New Roman" w:eastAsia="宋体" w:hAnsi="Times New Roman" w:cs="宋体" w:hint="eastAsia"/>
                <w:color w:val="000000"/>
                <w:kern w:val="0"/>
                <w:sz w:val="22"/>
              </w:rPr>
              <w:t>，抗病毒活性率≥</w:t>
            </w:r>
            <w:r w:rsidRPr="00AC60B3">
              <w:rPr>
                <w:rFonts w:ascii="Times New Roman" w:eastAsia="宋体" w:hAnsi="Times New Roman" w:cs="宋体" w:hint="eastAsia"/>
                <w:color w:val="000000"/>
                <w:kern w:val="0"/>
                <w:sz w:val="22"/>
              </w:rPr>
              <w:t>76.4%</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br/>
              <w:t>4</w:t>
            </w:r>
            <w:r w:rsidRPr="00AC60B3">
              <w:rPr>
                <w:rFonts w:ascii="Times New Roman" w:eastAsia="宋体" w:hAnsi="Times New Roman" w:cs="宋体" w:hint="eastAsia"/>
                <w:color w:val="000000"/>
                <w:kern w:val="0"/>
                <w:sz w:val="22"/>
              </w:rPr>
              <w:t>、整体采用环抱式设计，前面采用前倾式结构设计。讲桌采用上下分层设计，上层围</w:t>
            </w:r>
            <w:proofErr w:type="gramStart"/>
            <w:r w:rsidRPr="00AC60B3">
              <w:rPr>
                <w:rFonts w:ascii="Times New Roman" w:eastAsia="宋体" w:hAnsi="Times New Roman" w:cs="宋体" w:hint="eastAsia"/>
                <w:color w:val="000000"/>
                <w:kern w:val="0"/>
                <w:sz w:val="22"/>
              </w:rPr>
              <w:t>边采用</w:t>
            </w:r>
            <w:proofErr w:type="gramEnd"/>
            <w:r w:rsidRPr="00AC60B3">
              <w:rPr>
                <w:rFonts w:ascii="Times New Roman" w:eastAsia="宋体" w:hAnsi="Times New Roman" w:cs="宋体" w:hint="eastAsia"/>
                <w:color w:val="000000"/>
                <w:kern w:val="0"/>
                <w:sz w:val="22"/>
              </w:rPr>
              <w:t>厚</w:t>
            </w:r>
            <w:r w:rsidRPr="00AC60B3">
              <w:rPr>
                <w:rFonts w:ascii="Times New Roman" w:eastAsia="宋体" w:hAnsi="Times New Roman" w:cs="宋体" w:hint="eastAsia"/>
                <w:color w:val="000000"/>
                <w:kern w:val="0"/>
                <w:sz w:val="22"/>
              </w:rPr>
              <w:t>18mm</w:t>
            </w:r>
            <w:r w:rsidRPr="00AC60B3">
              <w:rPr>
                <w:rFonts w:ascii="Times New Roman" w:eastAsia="宋体" w:hAnsi="Times New Roman" w:cs="宋体" w:hint="eastAsia"/>
                <w:color w:val="000000"/>
                <w:kern w:val="0"/>
                <w:sz w:val="22"/>
              </w:rPr>
              <w:t>的厚度木质材料；三面围边都高出桌面，前面最高不低于</w:t>
            </w:r>
            <w:r w:rsidRPr="00AC60B3">
              <w:rPr>
                <w:rFonts w:ascii="Times New Roman" w:eastAsia="宋体" w:hAnsi="Times New Roman" w:cs="宋体" w:hint="eastAsia"/>
                <w:color w:val="000000"/>
                <w:kern w:val="0"/>
                <w:sz w:val="22"/>
              </w:rPr>
              <w:t>200mm</w:t>
            </w:r>
            <w:r w:rsidRPr="00AC60B3">
              <w:rPr>
                <w:rFonts w:ascii="Times New Roman" w:eastAsia="宋体" w:hAnsi="Times New Roman" w:cs="宋体" w:hint="eastAsia"/>
                <w:color w:val="000000"/>
                <w:kern w:val="0"/>
                <w:sz w:val="22"/>
              </w:rPr>
              <w:t>，左右最高不低于</w:t>
            </w:r>
            <w:r w:rsidRPr="00AC60B3">
              <w:rPr>
                <w:rFonts w:ascii="Times New Roman" w:eastAsia="宋体" w:hAnsi="Times New Roman" w:cs="宋体" w:hint="eastAsia"/>
                <w:color w:val="000000"/>
                <w:kern w:val="0"/>
                <w:sz w:val="22"/>
              </w:rPr>
              <w:t>170mm</w:t>
            </w:r>
            <w:r w:rsidRPr="00AC60B3">
              <w:rPr>
                <w:rFonts w:ascii="Times New Roman" w:eastAsia="宋体" w:hAnsi="Times New Roman" w:cs="宋体" w:hint="eastAsia"/>
                <w:color w:val="000000"/>
                <w:kern w:val="0"/>
                <w:sz w:val="22"/>
              </w:rPr>
              <w:t>；学生端拐角处通过</w:t>
            </w:r>
            <w:proofErr w:type="gramStart"/>
            <w:r w:rsidRPr="00AC60B3">
              <w:rPr>
                <w:rFonts w:ascii="Times New Roman" w:eastAsia="宋体" w:hAnsi="Times New Roman" w:cs="宋体" w:hint="eastAsia"/>
                <w:color w:val="000000"/>
                <w:kern w:val="0"/>
                <w:sz w:val="22"/>
              </w:rPr>
              <w:t>钣</w:t>
            </w:r>
            <w:proofErr w:type="gramEnd"/>
            <w:r w:rsidRPr="00AC60B3">
              <w:rPr>
                <w:rFonts w:ascii="Times New Roman" w:eastAsia="宋体" w:hAnsi="Times New Roman" w:cs="宋体" w:hint="eastAsia"/>
                <w:color w:val="000000"/>
                <w:kern w:val="0"/>
                <w:sz w:val="22"/>
              </w:rPr>
              <w:t>金连接固定，结合处无明显缝隙设计工艺；下层中间为可整体拆卸的维修门，方便用户维修设备，通过一把锁锁住；上层木质部分也可安装学校的</w:t>
            </w:r>
            <w:r w:rsidRPr="00AC60B3">
              <w:rPr>
                <w:rFonts w:ascii="Times New Roman" w:eastAsia="宋体" w:hAnsi="Times New Roman" w:cs="宋体" w:hint="eastAsia"/>
                <w:color w:val="000000"/>
                <w:kern w:val="0"/>
                <w:sz w:val="22"/>
              </w:rPr>
              <w:t>LOGO</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br/>
              <w:t>5</w:t>
            </w:r>
            <w:r w:rsidRPr="00AC60B3">
              <w:rPr>
                <w:rFonts w:ascii="Times New Roman" w:eastAsia="宋体" w:hAnsi="Times New Roman" w:cs="宋体" w:hint="eastAsia"/>
                <w:color w:val="000000"/>
                <w:kern w:val="0"/>
                <w:sz w:val="22"/>
              </w:rPr>
              <w:t>、布局设计：桌面左侧设计放置</w:t>
            </w:r>
            <w:r w:rsidRPr="00AC60B3">
              <w:rPr>
                <w:rFonts w:ascii="Times New Roman" w:eastAsia="宋体" w:hAnsi="Times New Roman" w:cs="宋体" w:hint="eastAsia"/>
                <w:color w:val="000000"/>
                <w:kern w:val="0"/>
                <w:sz w:val="22"/>
              </w:rPr>
              <w:t>21.5</w:t>
            </w:r>
            <w:r w:rsidRPr="00AC60B3">
              <w:rPr>
                <w:rFonts w:ascii="Times New Roman" w:eastAsia="宋体" w:hAnsi="Times New Roman" w:cs="宋体" w:hint="eastAsia"/>
                <w:color w:val="000000"/>
                <w:kern w:val="0"/>
                <w:sz w:val="22"/>
              </w:rPr>
              <w:t>寸触摸屏，仰角为</w:t>
            </w:r>
            <w:r w:rsidRPr="00AC60B3">
              <w:rPr>
                <w:rFonts w:ascii="Times New Roman" w:eastAsia="宋体" w:hAnsi="Times New Roman" w:cs="宋体" w:hint="eastAsia"/>
                <w:color w:val="000000"/>
                <w:kern w:val="0"/>
                <w:sz w:val="22"/>
              </w:rPr>
              <w:t>26</w:t>
            </w:r>
            <w:r w:rsidRPr="00AC60B3">
              <w:rPr>
                <w:rFonts w:ascii="Times New Roman" w:eastAsia="宋体" w:hAnsi="Times New Roman" w:cs="宋体" w:hint="eastAsia"/>
                <w:color w:val="000000"/>
                <w:kern w:val="0"/>
                <w:sz w:val="22"/>
              </w:rPr>
              <w:t>°；触摸屏装置下方位具备一个嵌入式物理键盘，桌面右侧整体平整设计，为教学教具提供更大放置区域；设计一个抽屉可放置</w:t>
            </w:r>
            <w:proofErr w:type="gramStart"/>
            <w:r w:rsidRPr="00AC60B3">
              <w:rPr>
                <w:rFonts w:ascii="Times New Roman" w:eastAsia="宋体" w:hAnsi="Times New Roman" w:cs="宋体" w:hint="eastAsia"/>
                <w:color w:val="000000"/>
                <w:kern w:val="0"/>
                <w:sz w:val="22"/>
              </w:rPr>
              <w:t>教学教学</w:t>
            </w:r>
            <w:proofErr w:type="gramEnd"/>
            <w:r w:rsidRPr="00AC60B3">
              <w:rPr>
                <w:rFonts w:ascii="Times New Roman" w:eastAsia="宋体" w:hAnsi="Times New Roman" w:cs="宋体" w:hint="eastAsia"/>
                <w:color w:val="000000"/>
                <w:kern w:val="0"/>
                <w:sz w:val="22"/>
              </w:rPr>
              <w:t>教具使用，抽屉采用三节加厚钢珠静音导轨，材料厚度为</w:t>
            </w:r>
            <w:r w:rsidRPr="00AC60B3">
              <w:rPr>
                <w:rFonts w:ascii="Times New Roman" w:eastAsia="宋体" w:hAnsi="Times New Roman" w:cs="宋体" w:hint="eastAsia"/>
                <w:color w:val="000000"/>
                <w:kern w:val="0"/>
                <w:sz w:val="22"/>
              </w:rPr>
              <w:t>1.2mm</w:t>
            </w:r>
            <w:r w:rsidRPr="00AC60B3">
              <w:rPr>
                <w:rFonts w:ascii="Times New Roman" w:eastAsia="宋体" w:hAnsi="Times New Roman" w:cs="宋体" w:hint="eastAsia"/>
                <w:color w:val="000000"/>
                <w:kern w:val="0"/>
                <w:sz w:val="22"/>
              </w:rPr>
              <w:t>。</w:t>
            </w:r>
          </w:p>
          <w:p w14:paraId="0CB19287" w14:textId="77777777" w:rsidR="00B36DBE" w:rsidRPr="00AC60B3" w:rsidRDefault="00563058">
            <w:pPr>
              <w:widowControl/>
              <w:adjustRightInd w:val="0"/>
              <w:snapToGrid w:val="0"/>
              <w:spacing w:after="48" w:line="360" w:lineRule="auto"/>
              <w:jc w:val="left"/>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 xml:space="preserve">B </w:t>
            </w:r>
            <w:r w:rsidRPr="00AC60B3">
              <w:rPr>
                <w:rFonts w:ascii="Times New Roman" w:eastAsia="宋体" w:hAnsi="Times New Roman" w:cs="宋体" w:hint="eastAsia"/>
                <w:color w:val="000000"/>
                <w:kern w:val="0"/>
                <w:sz w:val="22"/>
              </w:rPr>
              <w:t>功能描述：</w:t>
            </w:r>
            <w:r w:rsidRPr="00AC60B3">
              <w:rPr>
                <w:rFonts w:ascii="Times New Roman" w:eastAsia="宋体" w:hAnsi="Times New Roman" w:cs="宋体" w:hint="eastAsia"/>
                <w:color w:val="000000"/>
                <w:kern w:val="0"/>
                <w:sz w:val="22"/>
              </w:rPr>
              <w:br/>
              <w:t>1</w:t>
            </w:r>
            <w:r w:rsidRPr="00AC60B3">
              <w:rPr>
                <w:rFonts w:ascii="Times New Roman" w:eastAsia="宋体" w:hAnsi="Times New Roman" w:cs="宋体" w:hint="eastAsia"/>
                <w:color w:val="000000"/>
                <w:kern w:val="0"/>
                <w:sz w:val="22"/>
              </w:rPr>
              <w:t>、桌面左侧配置</w:t>
            </w:r>
            <w:r w:rsidRPr="00AC60B3">
              <w:rPr>
                <w:rFonts w:ascii="Times New Roman" w:eastAsia="宋体" w:hAnsi="Times New Roman" w:cs="宋体" w:hint="eastAsia"/>
                <w:color w:val="000000"/>
                <w:kern w:val="0"/>
                <w:sz w:val="22"/>
              </w:rPr>
              <w:t>21.5</w:t>
            </w:r>
            <w:r w:rsidRPr="00AC60B3">
              <w:rPr>
                <w:rFonts w:ascii="Times New Roman" w:eastAsia="宋体" w:hAnsi="Times New Roman" w:cs="宋体" w:hint="eastAsia"/>
                <w:color w:val="000000"/>
                <w:kern w:val="0"/>
                <w:sz w:val="22"/>
              </w:rPr>
              <w:t>寸触摸屏，可反控任意品牌的教室交互大屏，同教室显示大屏同步显示以及互动，实现面对面教学模式。触摸屏正面上部配置</w:t>
            </w:r>
            <w:r w:rsidRPr="00AC60B3">
              <w:rPr>
                <w:rFonts w:ascii="Times New Roman" w:eastAsia="宋体" w:hAnsi="Times New Roman" w:cs="宋体" w:hint="eastAsia"/>
                <w:color w:val="000000"/>
                <w:kern w:val="0"/>
                <w:sz w:val="22"/>
              </w:rPr>
              <w:t>7</w:t>
            </w:r>
            <w:proofErr w:type="gramStart"/>
            <w:r w:rsidRPr="00AC60B3">
              <w:rPr>
                <w:rFonts w:ascii="Times New Roman" w:eastAsia="宋体" w:hAnsi="Times New Roman" w:cs="宋体" w:hint="eastAsia"/>
                <w:color w:val="000000"/>
                <w:kern w:val="0"/>
                <w:sz w:val="22"/>
              </w:rPr>
              <w:t>键亚克</w:t>
            </w:r>
            <w:proofErr w:type="gramEnd"/>
            <w:r w:rsidRPr="00AC60B3">
              <w:rPr>
                <w:rFonts w:ascii="Times New Roman" w:eastAsia="宋体" w:hAnsi="Times New Roman" w:cs="宋体" w:hint="eastAsia"/>
                <w:color w:val="000000"/>
                <w:kern w:val="0"/>
                <w:sz w:val="22"/>
              </w:rPr>
              <w:t>力触摸按键，分别是开</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关机、批</w:t>
            </w:r>
            <w:r w:rsidRPr="00AC60B3">
              <w:rPr>
                <w:rFonts w:ascii="Times New Roman" w:eastAsia="宋体" w:hAnsi="Times New Roman" w:cs="宋体" w:hint="eastAsia"/>
                <w:color w:val="000000"/>
                <w:kern w:val="0"/>
                <w:sz w:val="22"/>
              </w:rPr>
              <w:lastRenderedPageBreak/>
              <w:t>注、批注清屏、批注撤销、一键桌面、快捷启动、软件设置；触摸屏正面触摸按键右侧配置</w:t>
            </w:r>
            <w:r w:rsidRPr="00AC60B3">
              <w:rPr>
                <w:rFonts w:ascii="Times New Roman" w:eastAsia="宋体" w:hAnsi="Times New Roman" w:cs="宋体" w:hint="eastAsia"/>
                <w:color w:val="000000"/>
                <w:kern w:val="0"/>
                <w:sz w:val="22"/>
              </w:rPr>
              <w:t>USB</w:t>
            </w:r>
            <w:r w:rsidRPr="00AC60B3">
              <w:rPr>
                <w:rFonts w:ascii="Times New Roman" w:eastAsia="宋体" w:hAnsi="Times New Roman" w:cs="宋体" w:hint="eastAsia"/>
                <w:color w:val="000000"/>
                <w:kern w:val="0"/>
                <w:sz w:val="22"/>
              </w:rPr>
              <w:t>接口</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，方便老师插拔</w:t>
            </w:r>
            <w:r w:rsidRPr="00AC60B3">
              <w:rPr>
                <w:rFonts w:ascii="Times New Roman" w:eastAsia="宋体" w:hAnsi="Times New Roman" w:cs="宋体" w:hint="eastAsia"/>
                <w:color w:val="000000"/>
                <w:kern w:val="0"/>
                <w:sz w:val="22"/>
              </w:rPr>
              <w:t>U</w:t>
            </w:r>
            <w:r w:rsidRPr="00AC60B3">
              <w:rPr>
                <w:rFonts w:ascii="Times New Roman" w:eastAsia="宋体" w:hAnsi="Times New Roman" w:cs="宋体" w:hint="eastAsia"/>
                <w:color w:val="000000"/>
                <w:kern w:val="0"/>
                <w:sz w:val="22"/>
              </w:rPr>
              <w:t>盘。</w:t>
            </w:r>
          </w:p>
          <w:p w14:paraId="325AC8CF" w14:textId="77777777" w:rsidR="00B36DBE" w:rsidRPr="00AC60B3" w:rsidRDefault="00563058">
            <w:pPr>
              <w:widowControl/>
              <w:adjustRightInd w:val="0"/>
              <w:snapToGrid w:val="0"/>
              <w:spacing w:after="48" w:line="360" w:lineRule="auto"/>
              <w:jc w:val="left"/>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2</w:t>
            </w:r>
            <w:r w:rsidRPr="00AC60B3">
              <w:rPr>
                <w:rFonts w:ascii="Times New Roman" w:eastAsia="宋体" w:hAnsi="Times New Roman" w:cs="宋体" w:hint="eastAsia"/>
                <w:color w:val="000000"/>
                <w:kern w:val="0"/>
                <w:sz w:val="22"/>
              </w:rPr>
              <w:t>、触摸屏框右侧立面配置带状态显示的电源插座口</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USB 3.0</w:t>
            </w:r>
            <w:r w:rsidRPr="00AC60B3">
              <w:rPr>
                <w:rFonts w:ascii="Times New Roman" w:eastAsia="宋体" w:hAnsi="Times New Roman" w:cs="宋体" w:hint="eastAsia"/>
                <w:color w:val="000000"/>
                <w:kern w:val="0"/>
                <w:sz w:val="22"/>
              </w:rPr>
              <w:t>接口</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HDMI</w:t>
            </w:r>
            <w:r w:rsidRPr="00AC60B3">
              <w:rPr>
                <w:rFonts w:ascii="Times New Roman" w:eastAsia="宋体" w:hAnsi="Times New Roman" w:cs="宋体" w:hint="eastAsia"/>
                <w:color w:val="000000"/>
                <w:kern w:val="0"/>
                <w:sz w:val="22"/>
              </w:rPr>
              <w:t>接口</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；具备专业书写笔一支，固定设计且配伸缩式连接线。</w:t>
            </w:r>
          </w:p>
          <w:p w14:paraId="48FE1CF6" w14:textId="77777777" w:rsidR="00B36DBE" w:rsidRPr="00AC60B3" w:rsidRDefault="00563058">
            <w:pPr>
              <w:widowControl/>
              <w:adjustRightInd w:val="0"/>
              <w:snapToGrid w:val="0"/>
              <w:spacing w:after="48" w:line="360" w:lineRule="auto"/>
              <w:jc w:val="left"/>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3</w:t>
            </w:r>
            <w:r w:rsidRPr="00AC60B3">
              <w:rPr>
                <w:rFonts w:ascii="Times New Roman" w:eastAsia="宋体" w:hAnsi="Times New Roman" w:cs="宋体" w:hint="eastAsia"/>
                <w:color w:val="000000"/>
                <w:kern w:val="0"/>
                <w:sz w:val="22"/>
              </w:rPr>
              <w:t>、智能讲桌上部具备硬按键</w:t>
            </w:r>
            <w:proofErr w:type="gramStart"/>
            <w:r w:rsidRPr="00AC60B3">
              <w:rPr>
                <w:rFonts w:ascii="Times New Roman" w:eastAsia="宋体" w:hAnsi="Times New Roman" w:cs="宋体" w:hint="eastAsia"/>
                <w:color w:val="000000"/>
                <w:kern w:val="0"/>
                <w:sz w:val="22"/>
              </w:rPr>
              <w:t>式专业</w:t>
            </w:r>
            <w:proofErr w:type="gramEnd"/>
            <w:r w:rsidRPr="00AC60B3">
              <w:rPr>
                <w:rFonts w:ascii="Times New Roman" w:eastAsia="宋体" w:hAnsi="Times New Roman" w:cs="宋体" w:hint="eastAsia"/>
                <w:color w:val="000000"/>
                <w:kern w:val="0"/>
                <w:sz w:val="22"/>
              </w:rPr>
              <w:t>书写软件，大大减少老师学习成本，按物理按键就可进行书写批注功能，按按键可对书写过程撤销、按按键可对书写</w:t>
            </w:r>
            <w:proofErr w:type="gramStart"/>
            <w:r w:rsidRPr="00AC60B3">
              <w:rPr>
                <w:rFonts w:ascii="Times New Roman" w:eastAsia="宋体" w:hAnsi="Times New Roman" w:cs="宋体" w:hint="eastAsia"/>
                <w:color w:val="000000"/>
                <w:kern w:val="0"/>
                <w:sz w:val="22"/>
              </w:rPr>
              <w:t>内容键清</w:t>
            </w:r>
            <w:proofErr w:type="gramEnd"/>
            <w:r w:rsidRPr="00AC60B3">
              <w:rPr>
                <w:rFonts w:ascii="Times New Roman" w:eastAsia="宋体" w:hAnsi="Times New Roman" w:cs="宋体" w:hint="eastAsia"/>
                <w:color w:val="000000"/>
                <w:kern w:val="0"/>
                <w:sz w:val="22"/>
              </w:rPr>
              <w:t>屏等功能，每个按键也可以自行定义书写的功能；</w:t>
            </w:r>
            <w:r w:rsidRPr="00AC60B3">
              <w:rPr>
                <w:rFonts w:ascii="Times New Roman" w:eastAsia="宋体" w:hAnsi="Times New Roman" w:cs="宋体" w:hint="eastAsia"/>
                <w:color w:val="000000"/>
                <w:kern w:val="0"/>
                <w:sz w:val="22"/>
              </w:rPr>
              <w:br/>
              <w:t>4</w:t>
            </w:r>
            <w:r w:rsidRPr="00AC60B3">
              <w:rPr>
                <w:rFonts w:ascii="Times New Roman" w:eastAsia="宋体" w:hAnsi="Times New Roman" w:cs="宋体" w:hint="eastAsia"/>
                <w:color w:val="000000"/>
                <w:kern w:val="0"/>
                <w:sz w:val="22"/>
              </w:rPr>
              <w:t>、智能讲桌具备</w:t>
            </w:r>
            <w:r w:rsidRPr="00AC60B3">
              <w:rPr>
                <w:rFonts w:ascii="Times New Roman" w:eastAsia="宋体" w:hAnsi="Times New Roman" w:cs="宋体" w:hint="eastAsia"/>
                <w:color w:val="000000"/>
                <w:kern w:val="0"/>
                <w:sz w:val="22"/>
              </w:rPr>
              <w:t>Windows</w:t>
            </w:r>
            <w:r w:rsidRPr="00AC60B3">
              <w:rPr>
                <w:rFonts w:ascii="Times New Roman" w:eastAsia="宋体" w:hAnsi="Times New Roman" w:cs="宋体" w:hint="eastAsia"/>
                <w:color w:val="000000"/>
                <w:kern w:val="0"/>
                <w:sz w:val="22"/>
              </w:rPr>
              <w:t>融合设计，一键返回桌面，一键快速启动</w:t>
            </w:r>
            <w:r w:rsidRPr="00AC60B3">
              <w:rPr>
                <w:rFonts w:ascii="Times New Roman" w:eastAsia="宋体" w:hAnsi="Times New Roman" w:cs="宋体" w:hint="eastAsia"/>
                <w:color w:val="000000"/>
                <w:kern w:val="0"/>
                <w:sz w:val="22"/>
              </w:rPr>
              <w:t>Windows</w:t>
            </w:r>
            <w:r w:rsidRPr="00AC60B3">
              <w:rPr>
                <w:rFonts w:ascii="Times New Roman" w:eastAsia="宋体" w:hAnsi="Times New Roman" w:cs="宋体" w:hint="eastAsia"/>
                <w:color w:val="000000"/>
                <w:kern w:val="0"/>
                <w:sz w:val="22"/>
              </w:rPr>
              <w:t>中任意软件，方便教学场景自由切换。</w:t>
            </w:r>
            <w:r w:rsidRPr="00AC60B3">
              <w:rPr>
                <w:rFonts w:ascii="Times New Roman" w:eastAsia="宋体" w:hAnsi="Times New Roman" w:cs="宋体" w:hint="eastAsia"/>
                <w:color w:val="000000"/>
                <w:kern w:val="0"/>
                <w:sz w:val="22"/>
              </w:rPr>
              <w:br/>
              <w:t>5</w:t>
            </w:r>
            <w:r w:rsidRPr="00AC60B3">
              <w:rPr>
                <w:rFonts w:ascii="Times New Roman" w:eastAsia="宋体" w:hAnsi="Times New Roman" w:cs="宋体" w:hint="eastAsia"/>
                <w:color w:val="000000"/>
                <w:kern w:val="0"/>
                <w:sz w:val="22"/>
              </w:rPr>
              <w:t>、智能讲桌集成</w:t>
            </w:r>
            <w:r w:rsidRPr="00AC60B3">
              <w:rPr>
                <w:rFonts w:ascii="Times New Roman" w:eastAsia="宋体" w:hAnsi="Times New Roman" w:cs="宋体" w:hint="eastAsia"/>
                <w:color w:val="000000"/>
                <w:kern w:val="0"/>
                <w:sz w:val="22"/>
              </w:rPr>
              <w:t>USB HUB</w:t>
            </w:r>
            <w:r w:rsidRPr="00AC60B3">
              <w:rPr>
                <w:rFonts w:ascii="Times New Roman" w:eastAsia="宋体" w:hAnsi="Times New Roman" w:cs="宋体" w:hint="eastAsia"/>
                <w:color w:val="000000"/>
                <w:kern w:val="0"/>
                <w:sz w:val="22"/>
              </w:rPr>
              <w:t>功能，可提供</w:t>
            </w:r>
            <w:r w:rsidRPr="00AC60B3">
              <w:rPr>
                <w:rFonts w:ascii="Times New Roman" w:eastAsia="宋体" w:hAnsi="Times New Roman" w:cs="宋体" w:hint="eastAsia"/>
                <w:color w:val="000000"/>
                <w:kern w:val="0"/>
                <w:sz w:val="22"/>
              </w:rPr>
              <w:t>7</w:t>
            </w:r>
            <w:r w:rsidRPr="00AC60B3">
              <w:rPr>
                <w:rFonts w:ascii="Times New Roman" w:eastAsia="宋体" w:hAnsi="Times New Roman" w:cs="宋体" w:hint="eastAsia"/>
                <w:color w:val="000000"/>
                <w:kern w:val="0"/>
                <w:sz w:val="22"/>
              </w:rPr>
              <w:t>口</w:t>
            </w:r>
            <w:r w:rsidRPr="00AC60B3">
              <w:rPr>
                <w:rFonts w:ascii="Times New Roman" w:eastAsia="宋体" w:hAnsi="Times New Roman" w:cs="宋体" w:hint="eastAsia"/>
                <w:color w:val="000000"/>
                <w:kern w:val="0"/>
                <w:sz w:val="22"/>
              </w:rPr>
              <w:t>USB</w:t>
            </w:r>
            <w:r w:rsidRPr="00AC60B3">
              <w:rPr>
                <w:rFonts w:ascii="Times New Roman" w:eastAsia="宋体" w:hAnsi="Times New Roman" w:cs="宋体" w:hint="eastAsia"/>
                <w:color w:val="000000"/>
                <w:kern w:val="0"/>
                <w:sz w:val="22"/>
              </w:rPr>
              <w:t>接入。</w:t>
            </w:r>
            <w:r w:rsidRPr="00AC60B3">
              <w:rPr>
                <w:rFonts w:ascii="Times New Roman" w:eastAsia="宋体" w:hAnsi="Times New Roman" w:cs="宋体" w:hint="eastAsia"/>
                <w:color w:val="000000"/>
                <w:kern w:val="0"/>
                <w:sz w:val="22"/>
              </w:rPr>
              <w:br/>
              <w:t>6</w:t>
            </w:r>
            <w:r w:rsidRPr="00AC60B3">
              <w:rPr>
                <w:rFonts w:ascii="Times New Roman" w:eastAsia="宋体" w:hAnsi="Times New Roman" w:cs="宋体" w:hint="eastAsia"/>
                <w:color w:val="000000"/>
                <w:kern w:val="0"/>
                <w:sz w:val="22"/>
              </w:rPr>
              <w:t>、智能讲桌提供外接输入端口：</w:t>
            </w:r>
            <w:r w:rsidRPr="00AC60B3">
              <w:rPr>
                <w:rFonts w:ascii="Times New Roman" w:eastAsia="宋体" w:hAnsi="Times New Roman" w:cs="宋体" w:hint="eastAsia"/>
                <w:color w:val="000000"/>
                <w:kern w:val="0"/>
                <w:sz w:val="22"/>
              </w:rPr>
              <w:t>USB*1</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HDMI*1</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RJ45</w:t>
            </w:r>
            <w:r w:rsidRPr="00AC60B3">
              <w:rPr>
                <w:rFonts w:ascii="Times New Roman" w:eastAsia="宋体" w:hAnsi="Times New Roman" w:cs="宋体" w:hint="eastAsia"/>
                <w:color w:val="000000"/>
                <w:kern w:val="0"/>
                <w:sz w:val="22"/>
              </w:rPr>
              <w:t>网口</w:t>
            </w:r>
            <w:r w:rsidRPr="00AC60B3">
              <w:rPr>
                <w:rFonts w:ascii="Times New Roman" w:eastAsia="宋体" w:hAnsi="Times New Roman" w:cs="宋体" w:hint="eastAsia"/>
                <w:color w:val="000000"/>
                <w:kern w:val="0"/>
                <w:sz w:val="22"/>
              </w:rPr>
              <w:t>*2</w:t>
            </w:r>
            <w:r w:rsidRPr="00AC60B3">
              <w:rPr>
                <w:rFonts w:ascii="Times New Roman" w:eastAsia="宋体" w:hAnsi="Times New Roman" w:cs="宋体" w:hint="eastAsia"/>
                <w:color w:val="000000"/>
                <w:kern w:val="0"/>
                <w:sz w:val="22"/>
              </w:rPr>
              <w:t>，电源输入接口</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RS232</w:t>
            </w:r>
            <w:r w:rsidRPr="00AC60B3">
              <w:rPr>
                <w:rFonts w:ascii="Times New Roman" w:eastAsia="宋体" w:hAnsi="Times New Roman" w:cs="宋体" w:hint="eastAsia"/>
                <w:color w:val="000000"/>
                <w:kern w:val="0"/>
                <w:sz w:val="22"/>
              </w:rPr>
              <w:t>接口</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br/>
              <w:t>7</w:t>
            </w:r>
            <w:r w:rsidRPr="00AC60B3">
              <w:rPr>
                <w:rFonts w:ascii="Times New Roman" w:eastAsia="宋体" w:hAnsi="Times New Roman" w:cs="宋体" w:hint="eastAsia"/>
                <w:color w:val="000000"/>
                <w:kern w:val="0"/>
                <w:sz w:val="22"/>
              </w:rPr>
              <w:t>、机柜：标准</w:t>
            </w:r>
            <w:proofErr w:type="gramStart"/>
            <w:r w:rsidRPr="00AC60B3">
              <w:rPr>
                <w:rFonts w:ascii="Times New Roman" w:eastAsia="宋体" w:hAnsi="Times New Roman" w:cs="宋体" w:hint="eastAsia"/>
                <w:color w:val="000000"/>
                <w:kern w:val="0"/>
                <w:sz w:val="22"/>
              </w:rPr>
              <w:t>钣</w:t>
            </w:r>
            <w:proofErr w:type="gramEnd"/>
            <w:r w:rsidRPr="00AC60B3">
              <w:rPr>
                <w:rFonts w:ascii="Times New Roman" w:eastAsia="宋体" w:hAnsi="Times New Roman" w:cs="宋体" w:hint="eastAsia"/>
                <w:color w:val="000000"/>
                <w:kern w:val="0"/>
                <w:sz w:val="22"/>
              </w:rPr>
              <w:t>金机柜设计，机柜的安装空间</w:t>
            </w:r>
            <w:r w:rsidRPr="00AC60B3">
              <w:rPr>
                <w:rFonts w:ascii="Times New Roman" w:eastAsia="宋体" w:hAnsi="Times New Roman" w:cs="宋体" w:hint="eastAsia"/>
                <w:color w:val="000000"/>
                <w:kern w:val="0"/>
                <w:sz w:val="22"/>
              </w:rPr>
              <w:t>12U</w:t>
            </w:r>
            <w:r w:rsidRPr="00AC60B3">
              <w:rPr>
                <w:rFonts w:ascii="Times New Roman" w:eastAsia="宋体" w:hAnsi="Times New Roman" w:cs="宋体" w:hint="eastAsia"/>
                <w:color w:val="000000"/>
                <w:kern w:val="0"/>
                <w:sz w:val="22"/>
              </w:rPr>
              <w:t>；前后门通开，</w:t>
            </w:r>
            <w:proofErr w:type="gramStart"/>
            <w:r w:rsidRPr="00AC60B3">
              <w:rPr>
                <w:rFonts w:ascii="Times New Roman" w:eastAsia="宋体" w:hAnsi="Times New Roman" w:cs="宋体" w:hint="eastAsia"/>
                <w:color w:val="000000"/>
                <w:kern w:val="0"/>
                <w:sz w:val="22"/>
              </w:rPr>
              <w:t>方便运</w:t>
            </w:r>
            <w:proofErr w:type="gramEnd"/>
            <w:r w:rsidRPr="00AC60B3">
              <w:rPr>
                <w:rFonts w:ascii="Times New Roman" w:eastAsia="宋体" w:hAnsi="Times New Roman" w:cs="宋体" w:hint="eastAsia"/>
                <w:color w:val="000000"/>
                <w:kern w:val="0"/>
                <w:sz w:val="22"/>
              </w:rPr>
              <w:t>维。</w:t>
            </w:r>
            <w:r w:rsidRPr="00AC60B3">
              <w:rPr>
                <w:rFonts w:ascii="Times New Roman" w:eastAsia="宋体" w:hAnsi="Times New Roman" w:cs="宋体" w:hint="eastAsia"/>
                <w:color w:val="000000"/>
                <w:kern w:val="0"/>
                <w:sz w:val="22"/>
              </w:rPr>
              <w:t xml:space="preserve">                                                                                                                              </w:t>
            </w:r>
            <w:r w:rsidRPr="00AC60B3">
              <w:rPr>
                <w:rFonts w:ascii="Times New Roman" w:eastAsia="宋体" w:hAnsi="Times New Roman" w:cs="宋体" w:hint="eastAsia"/>
                <w:color w:val="000000"/>
                <w:kern w:val="0"/>
                <w:sz w:val="22"/>
              </w:rPr>
              <w:t>环保要求：所投产</w:t>
            </w:r>
            <w:proofErr w:type="gramStart"/>
            <w:r w:rsidRPr="00AC60B3">
              <w:rPr>
                <w:rFonts w:ascii="Times New Roman" w:eastAsia="宋体" w:hAnsi="Times New Roman" w:cs="宋体" w:hint="eastAsia"/>
                <w:color w:val="000000"/>
                <w:kern w:val="0"/>
                <w:sz w:val="22"/>
              </w:rPr>
              <w:t>品通过</w:t>
            </w:r>
            <w:proofErr w:type="gramEnd"/>
            <w:r w:rsidRPr="00AC60B3">
              <w:rPr>
                <w:rFonts w:ascii="Times New Roman" w:eastAsia="宋体" w:hAnsi="Times New Roman" w:cs="宋体" w:hint="eastAsia"/>
                <w:color w:val="000000"/>
                <w:kern w:val="0"/>
                <w:sz w:val="22"/>
              </w:rPr>
              <w:t>针对</w:t>
            </w:r>
            <w:proofErr w:type="gramStart"/>
            <w:r w:rsidRPr="00AC60B3">
              <w:rPr>
                <w:rFonts w:ascii="Times New Roman" w:eastAsia="宋体" w:hAnsi="Times New Roman" w:cs="宋体" w:hint="eastAsia"/>
                <w:color w:val="000000"/>
                <w:kern w:val="0"/>
                <w:sz w:val="22"/>
              </w:rPr>
              <w:t>冷轧钢架抗细</w:t>
            </w:r>
            <w:proofErr w:type="gramEnd"/>
            <w:r w:rsidRPr="00AC60B3">
              <w:rPr>
                <w:rFonts w:ascii="Times New Roman" w:eastAsia="宋体" w:hAnsi="Times New Roman" w:cs="宋体" w:hint="eastAsia"/>
                <w:color w:val="000000"/>
                <w:kern w:val="0"/>
                <w:sz w:val="22"/>
              </w:rPr>
              <w:t>菌性能的测试，检测依据和方法为</w:t>
            </w:r>
            <w:r w:rsidRPr="00AC60B3">
              <w:rPr>
                <w:rFonts w:ascii="Times New Roman" w:eastAsia="宋体" w:hAnsi="Times New Roman" w:cs="宋体" w:hint="eastAsia"/>
                <w:color w:val="000000"/>
                <w:kern w:val="0"/>
                <w:sz w:val="22"/>
              </w:rPr>
              <w:t xml:space="preserve">GB 21551.2-2010  </w:t>
            </w:r>
            <w:r w:rsidRPr="00AC60B3">
              <w:rPr>
                <w:rFonts w:ascii="Times New Roman" w:eastAsia="宋体" w:hAnsi="Times New Roman" w:cs="宋体" w:hint="eastAsia"/>
                <w:color w:val="000000"/>
                <w:kern w:val="0"/>
                <w:sz w:val="22"/>
              </w:rPr>
              <w:t>家用或类似用途电器的抗菌、除菌、净化功能</w:t>
            </w:r>
            <w:r w:rsidRPr="00AC60B3">
              <w:rPr>
                <w:rFonts w:ascii="Times New Roman" w:eastAsia="宋体" w:hAnsi="Times New Roman" w:cs="宋体" w:hint="eastAsia"/>
                <w:color w:val="000000"/>
                <w:kern w:val="0"/>
                <w:sz w:val="22"/>
              </w:rPr>
              <w:t xml:space="preserve"> </w:t>
            </w:r>
            <w:r w:rsidRPr="00AC60B3">
              <w:rPr>
                <w:rFonts w:ascii="Times New Roman" w:eastAsia="宋体" w:hAnsi="Times New Roman" w:cs="宋体" w:hint="eastAsia"/>
                <w:color w:val="000000"/>
                <w:kern w:val="0"/>
                <w:sz w:val="22"/>
              </w:rPr>
              <w:t>抗菌材料的特殊要求</w:t>
            </w:r>
            <w:r w:rsidRPr="00AC60B3">
              <w:rPr>
                <w:rFonts w:ascii="Times New Roman" w:eastAsia="宋体" w:hAnsi="Times New Roman" w:cs="宋体" w:hint="eastAsia"/>
                <w:color w:val="000000"/>
                <w:kern w:val="0"/>
                <w:sz w:val="22"/>
              </w:rPr>
              <w:t xml:space="preserve"> </w:t>
            </w:r>
            <w:r w:rsidRPr="00AC60B3">
              <w:rPr>
                <w:rFonts w:ascii="Times New Roman" w:eastAsia="宋体" w:hAnsi="Times New Roman" w:cs="宋体" w:hint="eastAsia"/>
                <w:color w:val="000000"/>
                <w:kern w:val="0"/>
                <w:sz w:val="22"/>
              </w:rPr>
              <w:t>附录</w:t>
            </w:r>
            <w:r w:rsidRPr="00AC60B3">
              <w:rPr>
                <w:rFonts w:ascii="Times New Roman" w:eastAsia="宋体" w:hAnsi="Times New Roman" w:cs="宋体" w:hint="eastAsia"/>
                <w:color w:val="000000"/>
                <w:kern w:val="0"/>
                <w:sz w:val="22"/>
              </w:rPr>
              <w:t>A</w:t>
            </w:r>
            <w:r w:rsidRPr="00AC60B3">
              <w:rPr>
                <w:rFonts w:ascii="Times New Roman" w:eastAsia="宋体" w:hAnsi="Times New Roman" w:cs="宋体" w:hint="eastAsia"/>
                <w:color w:val="000000"/>
                <w:kern w:val="0"/>
                <w:sz w:val="22"/>
              </w:rPr>
              <w:t>：抗细菌性能试验方法</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（贴膜法）及效果评价，检测项目为抗细菌性能（大肠杆菌</w:t>
            </w:r>
            <w:r w:rsidRPr="00AC60B3">
              <w:rPr>
                <w:rFonts w:ascii="Times New Roman" w:eastAsia="宋体" w:hAnsi="Times New Roman" w:cs="宋体" w:hint="eastAsia"/>
                <w:color w:val="000000"/>
                <w:kern w:val="0"/>
                <w:sz w:val="22"/>
              </w:rPr>
              <w:t xml:space="preserve"> AS 1.90</w:t>
            </w:r>
            <w:r w:rsidRPr="00AC60B3">
              <w:rPr>
                <w:rFonts w:ascii="Times New Roman" w:eastAsia="宋体" w:hAnsi="Times New Roman" w:cs="宋体" w:hint="eastAsia"/>
                <w:color w:val="000000"/>
                <w:kern w:val="0"/>
                <w:sz w:val="22"/>
              </w:rPr>
              <w:t>、金黄色葡萄球菌</w:t>
            </w:r>
            <w:r w:rsidRPr="00AC60B3">
              <w:rPr>
                <w:rFonts w:ascii="Times New Roman" w:eastAsia="宋体" w:hAnsi="Times New Roman" w:cs="宋体" w:hint="eastAsia"/>
                <w:color w:val="000000"/>
                <w:kern w:val="0"/>
                <w:sz w:val="22"/>
              </w:rPr>
              <w:t xml:space="preserve"> AS 1.89)</w:t>
            </w:r>
            <w:r w:rsidRPr="00AC60B3">
              <w:rPr>
                <w:rFonts w:ascii="Times New Roman" w:eastAsia="宋体" w:hAnsi="Times New Roman" w:cs="宋体" w:hint="eastAsia"/>
                <w:color w:val="000000"/>
                <w:kern w:val="0"/>
                <w:sz w:val="22"/>
              </w:rPr>
              <w:t>，测试结果</w:t>
            </w:r>
            <w:proofErr w:type="gramStart"/>
            <w:r w:rsidRPr="00AC60B3">
              <w:rPr>
                <w:rFonts w:ascii="Times New Roman" w:eastAsia="宋体" w:hAnsi="Times New Roman" w:cs="宋体" w:hint="eastAsia"/>
                <w:color w:val="000000"/>
                <w:kern w:val="0"/>
                <w:sz w:val="22"/>
              </w:rPr>
              <w:t>抗菌率</w:t>
            </w:r>
            <w:proofErr w:type="gramEnd"/>
            <w:r w:rsidRPr="00AC60B3">
              <w:rPr>
                <w:rFonts w:ascii="Times New Roman" w:eastAsia="宋体" w:hAnsi="Times New Roman" w:cs="宋体" w:hint="eastAsia"/>
                <w:color w:val="000000"/>
                <w:kern w:val="0"/>
                <w:sz w:val="22"/>
              </w:rPr>
              <w:t>&gt;99.99%</w:t>
            </w:r>
            <w:r w:rsidRPr="00AC60B3">
              <w:rPr>
                <w:rFonts w:ascii="Times New Roman" w:eastAsia="宋体" w:hAnsi="Times New Roman" w:cs="宋体" w:hint="eastAsia"/>
                <w:color w:val="000000"/>
                <w:kern w:val="0"/>
                <w:sz w:val="22"/>
              </w:rPr>
              <w:t>，具有抗细菌作用。（需提供国家认可的第三方检测机构出具的合格检测报告书复印件或产品官方截</w:t>
            </w:r>
            <w:proofErr w:type="gramStart"/>
            <w:r w:rsidRPr="00AC60B3">
              <w:rPr>
                <w:rFonts w:ascii="Times New Roman" w:eastAsia="宋体" w:hAnsi="Times New Roman" w:cs="宋体" w:hint="eastAsia"/>
                <w:color w:val="000000"/>
                <w:kern w:val="0"/>
                <w:sz w:val="22"/>
              </w:rPr>
              <w:t>图相关</w:t>
            </w:r>
            <w:proofErr w:type="gramEnd"/>
            <w:r w:rsidRPr="00AC60B3">
              <w:rPr>
                <w:rFonts w:ascii="Times New Roman" w:eastAsia="宋体" w:hAnsi="Times New Roman" w:cs="宋体" w:hint="eastAsia"/>
                <w:color w:val="000000"/>
                <w:kern w:val="0"/>
                <w:sz w:val="22"/>
              </w:rPr>
              <w:t>证明材料复印件或产品说明书或其他可证明该项技术参数的相关资料复印件并加盖公章。）</w:t>
            </w:r>
          </w:p>
        </w:tc>
      </w:tr>
      <w:tr w:rsidR="00B36DBE" w:rsidRPr="00AC60B3" w14:paraId="6C6B5B79" w14:textId="77777777">
        <w:trPr>
          <w:trHeight w:val="1939"/>
          <w:jc w:val="center"/>
        </w:trPr>
        <w:tc>
          <w:tcPr>
            <w:tcW w:w="368" w:type="pct"/>
            <w:noWrap/>
            <w:vAlign w:val="center"/>
          </w:tcPr>
          <w:p w14:paraId="579484FA" w14:textId="77777777"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lastRenderedPageBreak/>
              <w:t>8</w:t>
            </w:r>
          </w:p>
        </w:tc>
        <w:tc>
          <w:tcPr>
            <w:tcW w:w="551" w:type="pct"/>
            <w:vAlign w:val="center"/>
          </w:tcPr>
          <w:p w14:paraId="622DF2DE" w14:textId="69F12233" w:rsidR="00B36DBE" w:rsidRPr="00AC60B3" w:rsidRDefault="00563058">
            <w:pPr>
              <w:widowControl/>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多媒体网络中央控制器</w:t>
            </w:r>
            <w:r w:rsidRPr="00AC60B3">
              <w:rPr>
                <w:rFonts w:ascii="Times New Roman" w:eastAsia="宋体" w:hAnsi="Times New Roman" w:cs="宋体" w:hint="eastAsia"/>
                <w:color w:val="000000"/>
                <w:kern w:val="0"/>
                <w:sz w:val="22"/>
              </w:rPr>
              <w:t xml:space="preserve">  </w:t>
            </w:r>
          </w:p>
        </w:tc>
        <w:tc>
          <w:tcPr>
            <w:tcW w:w="4081" w:type="pct"/>
            <w:vAlign w:val="center"/>
          </w:tcPr>
          <w:p w14:paraId="2F703141" w14:textId="77777777" w:rsidR="00B36DBE" w:rsidRPr="00AC60B3" w:rsidRDefault="00563058">
            <w:pPr>
              <w:widowControl/>
              <w:adjustRightInd w:val="0"/>
              <w:snapToGrid w:val="0"/>
              <w:spacing w:after="48" w:line="360" w:lineRule="auto"/>
              <w:jc w:val="left"/>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、内置≥</w:t>
            </w:r>
            <w:r w:rsidRPr="00AC60B3">
              <w:rPr>
                <w:rFonts w:ascii="Times New Roman" w:eastAsia="宋体" w:hAnsi="Times New Roman" w:cs="宋体" w:hint="eastAsia"/>
                <w:color w:val="000000"/>
                <w:kern w:val="0"/>
                <w:sz w:val="22"/>
              </w:rPr>
              <w:t>7</w:t>
            </w:r>
            <w:r w:rsidRPr="00AC60B3">
              <w:rPr>
                <w:rFonts w:ascii="Times New Roman" w:eastAsia="宋体" w:hAnsi="Times New Roman" w:cs="宋体" w:hint="eastAsia"/>
                <w:color w:val="000000"/>
                <w:kern w:val="0"/>
                <w:sz w:val="22"/>
              </w:rPr>
              <w:t>口千兆网络接口，</w:t>
            </w:r>
            <w:r w:rsidRPr="00AC60B3">
              <w:rPr>
                <w:rFonts w:ascii="Times New Roman" w:eastAsia="宋体" w:hAnsi="Times New Roman" w:cs="宋体" w:hint="eastAsia"/>
                <w:color w:val="000000"/>
                <w:kern w:val="0"/>
                <w:sz w:val="22"/>
              </w:rPr>
              <w:t>HDMI</w:t>
            </w:r>
            <w:r w:rsidRPr="00AC60B3">
              <w:rPr>
                <w:rFonts w:ascii="Times New Roman" w:eastAsia="宋体" w:hAnsi="Times New Roman" w:cs="宋体" w:hint="eastAsia"/>
                <w:color w:val="000000"/>
                <w:kern w:val="0"/>
                <w:sz w:val="22"/>
              </w:rPr>
              <w:t>输入接口≥</w:t>
            </w:r>
            <w:r w:rsidRPr="00AC60B3">
              <w:rPr>
                <w:rFonts w:ascii="Times New Roman" w:eastAsia="宋体" w:hAnsi="Times New Roman" w:cs="宋体" w:hint="eastAsia"/>
                <w:color w:val="000000"/>
                <w:kern w:val="0"/>
                <w:sz w:val="22"/>
              </w:rPr>
              <w:t>3</w:t>
            </w:r>
            <w:r w:rsidRPr="00AC60B3">
              <w:rPr>
                <w:rFonts w:ascii="Times New Roman" w:eastAsia="宋体" w:hAnsi="Times New Roman" w:cs="宋体" w:hint="eastAsia"/>
                <w:color w:val="000000"/>
                <w:kern w:val="0"/>
                <w:sz w:val="22"/>
              </w:rPr>
              <w:t>路，</w:t>
            </w:r>
            <w:r w:rsidRPr="00AC60B3">
              <w:rPr>
                <w:rFonts w:ascii="Times New Roman" w:eastAsia="宋体" w:hAnsi="Times New Roman" w:cs="宋体" w:hint="eastAsia"/>
                <w:color w:val="000000"/>
                <w:kern w:val="0"/>
                <w:sz w:val="22"/>
              </w:rPr>
              <w:t>HDMI</w:t>
            </w:r>
            <w:r w:rsidRPr="00AC60B3">
              <w:rPr>
                <w:rFonts w:ascii="Times New Roman" w:eastAsia="宋体" w:hAnsi="Times New Roman" w:cs="宋体" w:hint="eastAsia"/>
                <w:color w:val="000000"/>
                <w:kern w:val="0"/>
                <w:sz w:val="22"/>
              </w:rPr>
              <w:t>输出端口≥</w:t>
            </w:r>
            <w:r w:rsidRPr="00AC60B3">
              <w:rPr>
                <w:rFonts w:ascii="Times New Roman" w:eastAsia="宋体" w:hAnsi="Times New Roman" w:cs="宋体" w:hint="eastAsia"/>
                <w:color w:val="000000"/>
                <w:kern w:val="0"/>
                <w:sz w:val="22"/>
              </w:rPr>
              <w:t>2</w:t>
            </w:r>
            <w:r w:rsidRPr="00AC60B3">
              <w:rPr>
                <w:rFonts w:ascii="Times New Roman" w:eastAsia="宋体" w:hAnsi="Times New Roman" w:cs="宋体" w:hint="eastAsia"/>
                <w:color w:val="000000"/>
                <w:kern w:val="0"/>
                <w:sz w:val="22"/>
              </w:rPr>
              <w:t>路，</w:t>
            </w:r>
            <w:r w:rsidRPr="00AC60B3">
              <w:rPr>
                <w:rFonts w:ascii="Times New Roman" w:eastAsia="宋体" w:hAnsi="Times New Roman" w:cs="宋体" w:hint="eastAsia"/>
                <w:color w:val="000000"/>
                <w:kern w:val="0"/>
                <w:sz w:val="22"/>
              </w:rPr>
              <w:t>IO</w:t>
            </w:r>
            <w:r w:rsidRPr="00AC60B3">
              <w:rPr>
                <w:rFonts w:ascii="Times New Roman" w:eastAsia="宋体" w:hAnsi="Times New Roman" w:cs="宋体" w:hint="eastAsia"/>
                <w:color w:val="000000"/>
                <w:kern w:val="0"/>
                <w:sz w:val="22"/>
              </w:rPr>
              <w:t>接口≥</w:t>
            </w:r>
            <w:r w:rsidRPr="00AC60B3">
              <w:rPr>
                <w:rFonts w:ascii="Times New Roman" w:eastAsia="宋体" w:hAnsi="Times New Roman" w:cs="宋体" w:hint="eastAsia"/>
                <w:color w:val="000000"/>
                <w:kern w:val="0"/>
                <w:sz w:val="22"/>
              </w:rPr>
              <w:t>9</w:t>
            </w:r>
            <w:r w:rsidRPr="00AC60B3">
              <w:rPr>
                <w:rFonts w:ascii="Times New Roman" w:eastAsia="宋体" w:hAnsi="Times New Roman" w:cs="宋体" w:hint="eastAsia"/>
                <w:color w:val="000000"/>
                <w:kern w:val="0"/>
                <w:sz w:val="22"/>
              </w:rPr>
              <w:t>路，红外控制接口≥</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路，</w:t>
            </w:r>
            <w:r w:rsidRPr="00AC60B3">
              <w:rPr>
                <w:rFonts w:ascii="Times New Roman" w:eastAsia="宋体" w:hAnsi="Times New Roman" w:cs="宋体" w:hint="eastAsia"/>
                <w:color w:val="000000"/>
                <w:kern w:val="0"/>
                <w:sz w:val="22"/>
              </w:rPr>
              <w:t>RS232</w:t>
            </w:r>
            <w:r w:rsidRPr="00AC60B3">
              <w:rPr>
                <w:rFonts w:ascii="Times New Roman" w:eastAsia="宋体" w:hAnsi="Times New Roman" w:cs="宋体" w:hint="eastAsia"/>
                <w:color w:val="000000"/>
                <w:kern w:val="0"/>
                <w:sz w:val="22"/>
              </w:rPr>
              <w:t>双向通讯接口≥</w:t>
            </w:r>
            <w:r w:rsidRPr="00AC60B3">
              <w:rPr>
                <w:rFonts w:ascii="Times New Roman" w:eastAsia="宋体" w:hAnsi="Times New Roman" w:cs="宋体" w:hint="eastAsia"/>
                <w:color w:val="000000"/>
                <w:kern w:val="0"/>
                <w:sz w:val="22"/>
              </w:rPr>
              <w:t>8</w:t>
            </w:r>
            <w:r w:rsidRPr="00AC60B3">
              <w:rPr>
                <w:rFonts w:ascii="Times New Roman" w:eastAsia="宋体" w:hAnsi="Times New Roman" w:cs="宋体" w:hint="eastAsia"/>
                <w:color w:val="000000"/>
                <w:kern w:val="0"/>
                <w:sz w:val="22"/>
              </w:rPr>
              <w:t>路，</w:t>
            </w:r>
            <w:r w:rsidRPr="00AC60B3">
              <w:rPr>
                <w:rFonts w:ascii="Times New Roman" w:eastAsia="宋体" w:hAnsi="Times New Roman" w:cs="宋体" w:hint="eastAsia"/>
                <w:color w:val="000000"/>
                <w:kern w:val="0"/>
                <w:sz w:val="22"/>
              </w:rPr>
              <w:t>RS485</w:t>
            </w:r>
            <w:r w:rsidRPr="00AC60B3">
              <w:rPr>
                <w:rFonts w:ascii="Times New Roman" w:eastAsia="宋体" w:hAnsi="Times New Roman" w:cs="宋体" w:hint="eastAsia"/>
                <w:color w:val="000000"/>
                <w:kern w:val="0"/>
                <w:sz w:val="22"/>
              </w:rPr>
              <w:t>双向通讯接口≥</w:t>
            </w:r>
            <w:r w:rsidRPr="00AC60B3">
              <w:rPr>
                <w:rFonts w:ascii="Times New Roman" w:eastAsia="宋体" w:hAnsi="Times New Roman" w:cs="宋体" w:hint="eastAsia"/>
                <w:color w:val="000000"/>
                <w:kern w:val="0"/>
                <w:sz w:val="22"/>
              </w:rPr>
              <w:t>2</w:t>
            </w:r>
            <w:r w:rsidRPr="00AC60B3">
              <w:rPr>
                <w:rFonts w:ascii="Times New Roman" w:eastAsia="宋体" w:hAnsi="Times New Roman" w:cs="宋体" w:hint="eastAsia"/>
                <w:color w:val="000000"/>
                <w:kern w:val="0"/>
                <w:sz w:val="22"/>
              </w:rPr>
              <w:t>路，单刀触点开关≥</w:t>
            </w:r>
            <w:r w:rsidRPr="00AC60B3">
              <w:rPr>
                <w:rFonts w:ascii="Times New Roman" w:eastAsia="宋体" w:hAnsi="Times New Roman" w:cs="宋体" w:hint="eastAsia"/>
                <w:color w:val="000000"/>
                <w:kern w:val="0"/>
                <w:sz w:val="22"/>
              </w:rPr>
              <w:t>3</w:t>
            </w:r>
            <w:r w:rsidRPr="00AC60B3">
              <w:rPr>
                <w:rFonts w:ascii="Times New Roman" w:eastAsia="宋体" w:hAnsi="Times New Roman" w:cs="宋体" w:hint="eastAsia"/>
                <w:color w:val="000000"/>
                <w:kern w:val="0"/>
                <w:sz w:val="22"/>
              </w:rPr>
              <w:t>路，</w:t>
            </w:r>
            <w:r w:rsidRPr="00AC60B3">
              <w:rPr>
                <w:rFonts w:ascii="Times New Roman" w:eastAsia="宋体" w:hAnsi="Times New Roman" w:cs="宋体" w:hint="eastAsia"/>
                <w:color w:val="000000"/>
                <w:kern w:val="0"/>
                <w:sz w:val="22"/>
              </w:rPr>
              <w:t>3.5mm</w:t>
            </w:r>
            <w:r w:rsidRPr="00AC60B3">
              <w:rPr>
                <w:rFonts w:ascii="Times New Roman" w:eastAsia="宋体" w:hAnsi="Times New Roman" w:cs="宋体" w:hint="eastAsia"/>
                <w:color w:val="000000"/>
                <w:kern w:val="0"/>
                <w:sz w:val="22"/>
              </w:rPr>
              <w:t>音频输入≥</w:t>
            </w:r>
            <w:r w:rsidRPr="00AC60B3">
              <w:rPr>
                <w:rFonts w:ascii="Times New Roman" w:eastAsia="宋体" w:hAnsi="Times New Roman" w:cs="宋体" w:hint="eastAsia"/>
                <w:color w:val="000000"/>
                <w:kern w:val="0"/>
                <w:sz w:val="22"/>
              </w:rPr>
              <w:t>3</w:t>
            </w:r>
            <w:r w:rsidRPr="00AC60B3">
              <w:rPr>
                <w:rFonts w:ascii="Times New Roman" w:eastAsia="宋体" w:hAnsi="Times New Roman" w:cs="宋体" w:hint="eastAsia"/>
                <w:color w:val="000000"/>
                <w:kern w:val="0"/>
                <w:sz w:val="22"/>
              </w:rPr>
              <w:t>路，</w:t>
            </w:r>
            <w:r w:rsidRPr="00AC60B3">
              <w:rPr>
                <w:rFonts w:ascii="Times New Roman" w:eastAsia="宋体" w:hAnsi="Times New Roman" w:cs="宋体" w:hint="eastAsia"/>
                <w:color w:val="000000"/>
                <w:kern w:val="0"/>
                <w:sz w:val="22"/>
              </w:rPr>
              <w:t>3.5mm</w:t>
            </w:r>
            <w:r w:rsidRPr="00AC60B3">
              <w:rPr>
                <w:rFonts w:ascii="Times New Roman" w:eastAsia="宋体" w:hAnsi="Times New Roman" w:cs="宋体" w:hint="eastAsia"/>
                <w:color w:val="000000"/>
                <w:kern w:val="0"/>
                <w:sz w:val="22"/>
              </w:rPr>
              <w:t>音频输出≥</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路，</w:t>
            </w:r>
            <w:r w:rsidRPr="00AC60B3">
              <w:rPr>
                <w:rFonts w:ascii="Times New Roman" w:eastAsia="宋体" w:hAnsi="Times New Roman" w:cs="宋体" w:hint="eastAsia"/>
                <w:color w:val="000000"/>
                <w:kern w:val="0"/>
                <w:sz w:val="22"/>
              </w:rPr>
              <w:t>3.5mm</w:t>
            </w:r>
            <w:r w:rsidRPr="00AC60B3">
              <w:rPr>
                <w:rFonts w:ascii="Times New Roman" w:eastAsia="宋体" w:hAnsi="Times New Roman" w:cs="宋体" w:hint="eastAsia"/>
                <w:color w:val="000000"/>
                <w:kern w:val="0"/>
                <w:sz w:val="22"/>
              </w:rPr>
              <w:t>高清音频剥离输出接口≥</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路，</w:t>
            </w:r>
            <w:r w:rsidRPr="00AC60B3">
              <w:rPr>
                <w:rFonts w:ascii="Times New Roman" w:eastAsia="宋体" w:hAnsi="Times New Roman" w:cs="宋体" w:hint="eastAsia"/>
                <w:color w:val="000000"/>
                <w:kern w:val="0"/>
                <w:sz w:val="22"/>
              </w:rPr>
              <w:t>6.5mm</w:t>
            </w:r>
            <w:r w:rsidRPr="00AC60B3">
              <w:rPr>
                <w:rFonts w:ascii="Times New Roman" w:eastAsia="宋体" w:hAnsi="Times New Roman" w:cs="宋体" w:hint="eastAsia"/>
                <w:color w:val="000000"/>
                <w:kern w:val="0"/>
                <w:sz w:val="22"/>
              </w:rPr>
              <w:t>话筒信号输入≥</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路，</w:t>
            </w:r>
            <w:r w:rsidRPr="00AC60B3">
              <w:rPr>
                <w:rFonts w:ascii="Times New Roman" w:eastAsia="宋体" w:hAnsi="Times New Roman" w:cs="宋体" w:hint="eastAsia"/>
                <w:color w:val="000000"/>
                <w:kern w:val="0"/>
                <w:sz w:val="22"/>
              </w:rPr>
              <w:t>6.5mm</w:t>
            </w:r>
            <w:r w:rsidRPr="00AC60B3">
              <w:rPr>
                <w:rFonts w:ascii="Times New Roman" w:eastAsia="宋体" w:hAnsi="Times New Roman" w:cs="宋体" w:hint="eastAsia"/>
                <w:color w:val="000000"/>
                <w:kern w:val="0"/>
                <w:sz w:val="22"/>
              </w:rPr>
              <w:t>话筒信号输出≥</w:t>
            </w:r>
            <w:r w:rsidRPr="00AC60B3">
              <w:rPr>
                <w:rFonts w:ascii="Times New Roman" w:eastAsia="宋体" w:hAnsi="Times New Roman" w:cs="宋体" w:hint="eastAsia"/>
                <w:color w:val="000000"/>
                <w:kern w:val="0"/>
                <w:sz w:val="22"/>
              </w:rPr>
              <w:t>1</w:t>
            </w:r>
            <w:r w:rsidRPr="00AC60B3">
              <w:rPr>
                <w:rFonts w:ascii="Times New Roman" w:eastAsia="宋体" w:hAnsi="Times New Roman" w:cs="宋体" w:hint="eastAsia"/>
                <w:color w:val="000000"/>
                <w:kern w:val="0"/>
                <w:sz w:val="22"/>
              </w:rPr>
              <w:t>路，可控弱电端口（单刀双掷）≥</w:t>
            </w:r>
            <w:r w:rsidRPr="00AC60B3">
              <w:rPr>
                <w:rFonts w:ascii="Times New Roman" w:eastAsia="宋体" w:hAnsi="Times New Roman" w:cs="宋体" w:hint="eastAsia"/>
                <w:color w:val="000000"/>
                <w:kern w:val="0"/>
                <w:sz w:val="22"/>
              </w:rPr>
              <w:t>3</w:t>
            </w:r>
            <w:r w:rsidRPr="00AC60B3">
              <w:rPr>
                <w:rFonts w:ascii="Times New Roman" w:eastAsia="宋体" w:hAnsi="Times New Roman" w:cs="宋体" w:hint="eastAsia"/>
                <w:color w:val="000000"/>
                <w:kern w:val="0"/>
                <w:sz w:val="22"/>
              </w:rPr>
              <w:t>路，</w:t>
            </w:r>
            <w:r w:rsidRPr="00AC60B3">
              <w:rPr>
                <w:rFonts w:ascii="Times New Roman" w:eastAsia="宋体" w:hAnsi="Times New Roman" w:cs="宋体" w:hint="eastAsia"/>
                <w:color w:val="000000"/>
                <w:kern w:val="0"/>
                <w:sz w:val="22"/>
              </w:rPr>
              <w:t>3+1</w:t>
            </w:r>
            <w:r w:rsidRPr="00AC60B3">
              <w:rPr>
                <w:rFonts w:ascii="Times New Roman" w:eastAsia="宋体" w:hAnsi="Times New Roman" w:cs="宋体" w:hint="eastAsia"/>
                <w:color w:val="000000"/>
                <w:kern w:val="0"/>
                <w:sz w:val="22"/>
              </w:rPr>
              <w:t>强电控制端口。（需提供国家认可的第三方检测机构出</w:t>
            </w:r>
            <w:r w:rsidRPr="00AC60B3">
              <w:rPr>
                <w:rFonts w:ascii="Times New Roman" w:eastAsia="宋体" w:hAnsi="Times New Roman" w:cs="宋体" w:hint="eastAsia"/>
                <w:color w:val="000000"/>
                <w:kern w:val="0"/>
                <w:sz w:val="22"/>
              </w:rPr>
              <w:lastRenderedPageBreak/>
              <w:t>具的合格检测报告书复印件或产品官方截</w:t>
            </w:r>
            <w:proofErr w:type="gramStart"/>
            <w:r w:rsidRPr="00AC60B3">
              <w:rPr>
                <w:rFonts w:ascii="Times New Roman" w:eastAsia="宋体" w:hAnsi="Times New Roman" w:cs="宋体" w:hint="eastAsia"/>
                <w:color w:val="000000"/>
                <w:kern w:val="0"/>
                <w:sz w:val="22"/>
              </w:rPr>
              <w:t>图相关</w:t>
            </w:r>
            <w:proofErr w:type="gramEnd"/>
            <w:r w:rsidRPr="00AC60B3">
              <w:rPr>
                <w:rFonts w:ascii="Times New Roman" w:eastAsia="宋体" w:hAnsi="Times New Roman" w:cs="宋体" w:hint="eastAsia"/>
                <w:color w:val="000000"/>
                <w:kern w:val="0"/>
                <w:sz w:val="22"/>
              </w:rPr>
              <w:t>证明材料复印件或产品说明书或其他可证明该项技术参数的相关资料复印件并加盖公章。）</w:t>
            </w:r>
            <w:r w:rsidRPr="00AC60B3">
              <w:rPr>
                <w:rFonts w:ascii="Times New Roman" w:eastAsia="宋体" w:hAnsi="Times New Roman" w:cs="宋体" w:hint="eastAsia"/>
                <w:color w:val="000000"/>
                <w:kern w:val="0"/>
                <w:sz w:val="22"/>
              </w:rPr>
              <w:br/>
              <w:t>2</w:t>
            </w:r>
            <w:r w:rsidRPr="00AC60B3">
              <w:rPr>
                <w:rFonts w:ascii="Times New Roman" w:eastAsia="宋体" w:hAnsi="Times New Roman" w:cs="宋体" w:hint="eastAsia"/>
                <w:color w:val="000000"/>
                <w:kern w:val="0"/>
                <w:sz w:val="22"/>
              </w:rPr>
              <w:t>、每路</w:t>
            </w:r>
            <w:r w:rsidRPr="00AC60B3">
              <w:rPr>
                <w:rFonts w:ascii="Times New Roman" w:eastAsia="宋体" w:hAnsi="Times New Roman" w:cs="宋体" w:hint="eastAsia"/>
                <w:color w:val="000000"/>
                <w:kern w:val="0"/>
                <w:sz w:val="22"/>
              </w:rPr>
              <w:t>HDMI</w:t>
            </w:r>
            <w:r w:rsidRPr="00AC60B3">
              <w:rPr>
                <w:rFonts w:ascii="Times New Roman" w:eastAsia="宋体" w:hAnsi="Times New Roman" w:cs="宋体" w:hint="eastAsia"/>
                <w:color w:val="000000"/>
                <w:kern w:val="0"/>
                <w:sz w:val="22"/>
              </w:rPr>
              <w:t>高清接口支持</w:t>
            </w:r>
            <w:r w:rsidRPr="00AC60B3">
              <w:rPr>
                <w:rFonts w:ascii="Times New Roman" w:eastAsia="宋体" w:hAnsi="Times New Roman" w:cs="宋体" w:hint="eastAsia"/>
                <w:color w:val="000000"/>
                <w:kern w:val="0"/>
                <w:sz w:val="22"/>
              </w:rPr>
              <w:t>4K</w:t>
            </w:r>
            <w:r w:rsidRPr="00AC60B3">
              <w:rPr>
                <w:rFonts w:ascii="Times New Roman" w:eastAsia="宋体" w:hAnsi="Times New Roman" w:cs="宋体" w:hint="eastAsia"/>
                <w:color w:val="000000"/>
                <w:kern w:val="0"/>
                <w:sz w:val="22"/>
              </w:rPr>
              <w:t>及向下兼容，同时支持热插拔自动信号切换，</w:t>
            </w:r>
            <w:r w:rsidRPr="00AC60B3">
              <w:rPr>
                <w:rFonts w:ascii="Times New Roman" w:eastAsia="宋体" w:hAnsi="Times New Roman" w:cs="宋体" w:hint="eastAsia"/>
                <w:color w:val="000000"/>
                <w:kern w:val="0"/>
                <w:sz w:val="22"/>
              </w:rPr>
              <w:t>HDMI2.0</w:t>
            </w:r>
            <w:r w:rsidRPr="00AC60B3">
              <w:rPr>
                <w:rFonts w:ascii="Times New Roman" w:eastAsia="宋体" w:hAnsi="Times New Roman" w:cs="宋体" w:hint="eastAsia"/>
                <w:color w:val="000000"/>
                <w:kern w:val="0"/>
                <w:sz w:val="22"/>
              </w:rPr>
              <w:t>及向下兼容，</w:t>
            </w:r>
            <w:r w:rsidRPr="00AC60B3">
              <w:rPr>
                <w:rFonts w:ascii="Times New Roman" w:eastAsia="宋体" w:hAnsi="Times New Roman" w:cs="宋体" w:hint="eastAsia"/>
                <w:color w:val="000000"/>
                <w:kern w:val="0"/>
                <w:sz w:val="22"/>
              </w:rPr>
              <w:t>TDMS</w:t>
            </w:r>
            <w:r w:rsidRPr="00AC60B3">
              <w:rPr>
                <w:rFonts w:ascii="Times New Roman" w:eastAsia="宋体" w:hAnsi="Times New Roman" w:cs="宋体" w:hint="eastAsia"/>
                <w:color w:val="000000"/>
                <w:kern w:val="0"/>
                <w:sz w:val="22"/>
              </w:rPr>
              <w:t>及</w:t>
            </w:r>
            <w:r w:rsidRPr="00AC60B3">
              <w:rPr>
                <w:rFonts w:ascii="Times New Roman" w:eastAsia="宋体" w:hAnsi="Times New Roman" w:cs="宋体" w:hint="eastAsia"/>
                <w:color w:val="000000"/>
                <w:kern w:val="0"/>
                <w:sz w:val="22"/>
              </w:rPr>
              <w:t>DDC</w:t>
            </w:r>
            <w:r w:rsidRPr="00AC60B3">
              <w:rPr>
                <w:rFonts w:ascii="Times New Roman" w:eastAsia="宋体" w:hAnsi="Times New Roman" w:cs="宋体" w:hint="eastAsia"/>
                <w:color w:val="000000"/>
                <w:kern w:val="0"/>
                <w:sz w:val="22"/>
              </w:rPr>
              <w:t>信号，超低功耗支持节能标准数据速率最大支持</w:t>
            </w:r>
            <w:r w:rsidRPr="00AC60B3">
              <w:rPr>
                <w:rFonts w:ascii="Times New Roman" w:eastAsia="宋体" w:hAnsi="Times New Roman" w:cs="宋体" w:hint="eastAsia"/>
                <w:color w:val="000000"/>
                <w:kern w:val="0"/>
                <w:sz w:val="22"/>
              </w:rPr>
              <w:t>3.4Gbs</w:t>
            </w:r>
            <w:r w:rsidRPr="00AC60B3">
              <w:rPr>
                <w:rFonts w:ascii="Times New Roman" w:eastAsia="宋体" w:hAnsi="Times New Roman" w:cs="宋体" w:hint="eastAsia"/>
                <w:color w:val="000000"/>
                <w:kern w:val="0"/>
                <w:sz w:val="22"/>
              </w:rPr>
              <w:t>，每路</w:t>
            </w:r>
            <w:proofErr w:type="gramStart"/>
            <w:r w:rsidRPr="00AC60B3">
              <w:rPr>
                <w:rFonts w:ascii="Times New Roman" w:eastAsia="宋体" w:hAnsi="Times New Roman" w:cs="宋体" w:hint="eastAsia"/>
                <w:color w:val="000000"/>
                <w:kern w:val="0"/>
                <w:sz w:val="22"/>
              </w:rPr>
              <w:t>输出输</w:t>
            </w:r>
            <w:proofErr w:type="gramEnd"/>
            <w:r w:rsidRPr="00AC60B3">
              <w:rPr>
                <w:rFonts w:ascii="Times New Roman" w:eastAsia="宋体" w:hAnsi="Times New Roman" w:cs="宋体" w:hint="eastAsia"/>
                <w:color w:val="000000"/>
                <w:kern w:val="0"/>
                <w:sz w:val="22"/>
              </w:rPr>
              <w:t>出均带</w:t>
            </w:r>
            <w:r w:rsidRPr="00AC60B3">
              <w:rPr>
                <w:rFonts w:ascii="Times New Roman" w:eastAsia="宋体" w:hAnsi="Times New Roman" w:cs="宋体" w:hint="eastAsia"/>
                <w:color w:val="000000"/>
                <w:kern w:val="0"/>
                <w:sz w:val="22"/>
              </w:rPr>
              <w:t>ESD</w:t>
            </w:r>
            <w:r w:rsidRPr="00AC60B3">
              <w:rPr>
                <w:rFonts w:ascii="Times New Roman" w:eastAsia="宋体" w:hAnsi="Times New Roman" w:cs="宋体" w:hint="eastAsia"/>
                <w:color w:val="000000"/>
                <w:kern w:val="0"/>
                <w:sz w:val="22"/>
              </w:rPr>
              <w:t>保护；支持</w:t>
            </w:r>
            <w:r w:rsidRPr="00AC60B3">
              <w:rPr>
                <w:rFonts w:ascii="Times New Roman" w:eastAsia="宋体" w:hAnsi="Times New Roman" w:cs="宋体" w:hint="eastAsia"/>
                <w:color w:val="000000"/>
                <w:kern w:val="0"/>
                <w:sz w:val="22"/>
              </w:rPr>
              <w:t xml:space="preserve">12bit </w:t>
            </w:r>
            <w:r w:rsidRPr="00AC60B3">
              <w:rPr>
                <w:rFonts w:ascii="Times New Roman" w:eastAsia="宋体" w:hAnsi="Times New Roman" w:cs="宋体" w:hint="eastAsia"/>
                <w:color w:val="000000"/>
                <w:kern w:val="0"/>
                <w:sz w:val="22"/>
              </w:rPr>
              <w:t>深色技术，</w:t>
            </w:r>
            <w:r w:rsidRPr="00AC60B3">
              <w:rPr>
                <w:rFonts w:ascii="Times New Roman" w:eastAsia="宋体" w:hAnsi="Times New Roman" w:cs="宋体" w:hint="eastAsia"/>
                <w:color w:val="000000"/>
                <w:kern w:val="0"/>
                <w:sz w:val="22"/>
              </w:rPr>
              <w:t>12bit</w:t>
            </w:r>
            <w:r w:rsidRPr="00AC60B3">
              <w:rPr>
                <w:rFonts w:ascii="Times New Roman" w:eastAsia="宋体" w:hAnsi="Times New Roman" w:cs="宋体" w:hint="eastAsia"/>
                <w:color w:val="000000"/>
                <w:kern w:val="0"/>
                <w:sz w:val="22"/>
              </w:rPr>
              <w:t>单通道</w:t>
            </w:r>
            <w:r w:rsidRPr="00AC60B3">
              <w:rPr>
                <w:rFonts w:ascii="Times New Roman" w:eastAsia="宋体" w:hAnsi="Times New Roman" w:cs="宋体" w:hint="eastAsia"/>
                <w:color w:val="000000"/>
                <w:kern w:val="0"/>
                <w:sz w:val="22"/>
              </w:rPr>
              <w:t>(36bit</w:t>
            </w:r>
            <w:r w:rsidRPr="00AC60B3">
              <w:rPr>
                <w:rFonts w:ascii="Times New Roman" w:eastAsia="宋体" w:hAnsi="Times New Roman" w:cs="宋体" w:hint="eastAsia"/>
                <w:color w:val="000000"/>
                <w:kern w:val="0"/>
                <w:sz w:val="22"/>
              </w:rPr>
              <w:t>所有通道深色技术</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3D</w:t>
            </w:r>
            <w:r w:rsidRPr="00AC60B3">
              <w:rPr>
                <w:rFonts w:ascii="Times New Roman" w:eastAsia="宋体" w:hAnsi="Times New Roman" w:cs="宋体" w:hint="eastAsia"/>
                <w:color w:val="000000"/>
                <w:kern w:val="0"/>
                <w:sz w:val="22"/>
              </w:rPr>
              <w:t>输入输出，</w:t>
            </w:r>
            <w:r w:rsidRPr="00AC60B3">
              <w:rPr>
                <w:rFonts w:ascii="Times New Roman" w:eastAsia="宋体" w:hAnsi="Times New Roman" w:cs="宋体" w:hint="eastAsia"/>
                <w:color w:val="000000"/>
                <w:kern w:val="0"/>
                <w:sz w:val="22"/>
              </w:rPr>
              <w:t>485</w:t>
            </w:r>
            <w:r w:rsidRPr="00AC60B3">
              <w:rPr>
                <w:rFonts w:ascii="Times New Roman" w:eastAsia="宋体" w:hAnsi="Times New Roman" w:cs="宋体" w:hint="eastAsia"/>
                <w:color w:val="000000"/>
                <w:kern w:val="0"/>
                <w:sz w:val="22"/>
              </w:rPr>
              <w:t>命令控制，</w:t>
            </w:r>
            <w:r w:rsidRPr="00AC60B3">
              <w:rPr>
                <w:rFonts w:ascii="Times New Roman" w:eastAsia="宋体" w:hAnsi="Times New Roman" w:cs="宋体" w:hint="eastAsia"/>
                <w:color w:val="000000"/>
                <w:kern w:val="0"/>
                <w:sz w:val="22"/>
              </w:rPr>
              <w:t>340MHz/3.4Gbps</w:t>
            </w:r>
            <w:r w:rsidRPr="00AC60B3">
              <w:rPr>
                <w:rFonts w:ascii="Times New Roman" w:eastAsia="宋体" w:hAnsi="Times New Roman" w:cs="宋体" w:hint="eastAsia"/>
                <w:color w:val="000000"/>
                <w:kern w:val="0"/>
                <w:sz w:val="22"/>
              </w:rPr>
              <w:t>单通道</w:t>
            </w:r>
            <w:r w:rsidRPr="00AC60B3">
              <w:rPr>
                <w:rFonts w:ascii="Times New Roman" w:eastAsia="宋体" w:hAnsi="Times New Roman" w:cs="宋体" w:hint="eastAsia"/>
                <w:color w:val="000000"/>
                <w:kern w:val="0"/>
                <w:sz w:val="22"/>
              </w:rPr>
              <w:t>(10.2Gbps</w:t>
            </w:r>
            <w:r w:rsidRPr="00AC60B3">
              <w:rPr>
                <w:rFonts w:ascii="Times New Roman" w:eastAsia="宋体" w:hAnsi="Times New Roman" w:cs="宋体" w:hint="eastAsia"/>
                <w:color w:val="000000"/>
                <w:kern w:val="0"/>
                <w:sz w:val="22"/>
              </w:rPr>
              <w:t>所有通道</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带宽，无压缩音频。</w:t>
            </w:r>
          </w:p>
          <w:p w14:paraId="39419E8D" w14:textId="77777777" w:rsidR="00B36DBE" w:rsidRPr="00AC60B3" w:rsidRDefault="00563058">
            <w:pPr>
              <w:widowControl/>
              <w:adjustRightInd w:val="0"/>
              <w:snapToGrid w:val="0"/>
              <w:spacing w:after="48" w:line="360" w:lineRule="auto"/>
              <w:jc w:val="left"/>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3</w:t>
            </w:r>
            <w:r w:rsidRPr="00AC60B3">
              <w:rPr>
                <w:rFonts w:ascii="Times New Roman" w:eastAsia="宋体" w:hAnsi="Times New Roman" w:cs="宋体" w:hint="eastAsia"/>
                <w:color w:val="000000"/>
                <w:kern w:val="0"/>
                <w:sz w:val="22"/>
              </w:rPr>
              <w:t>、具备远程授权功能，支持脱机和联网两种运行方式：网络</w:t>
            </w:r>
            <w:proofErr w:type="gramStart"/>
            <w:r w:rsidRPr="00AC60B3">
              <w:rPr>
                <w:rFonts w:ascii="Times New Roman" w:eastAsia="宋体" w:hAnsi="Times New Roman" w:cs="宋体" w:hint="eastAsia"/>
                <w:color w:val="000000"/>
                <w:kern w:val="0"/>
                <w:sz w:val="22"/>
              </w:rPr>
              <w:t>畅通时数据</w:t>
            </w:r>
            <w:proofErr w:type="gramEnd"/>
            <w:r w:rsidRPr="00AC60B3">
              <w:rPr>
                <w:rFonts w:ascii="Times New Roman" w:eastAsia="宋体" w:hAnsi="Times New Roman" w:cs="宋体" w:hint="eastAsia"/>
                <w:color w:val="000000"/>
                <w:kern w:val="0"/>
                <w:sz w:val="22"/>
              </w:rPr>
              <w:t>上传至中心数据库，网络故障时，实现本地认证和操作记录。</w:t>
            </w:r>
          </w:p>
          <w:p w14:paraId="03385A2D" w14:textId="77777777" w:rsidR="00B36DBE" w:rsidRPr="00AC60B3" w:rsidRDefault="00563058">
            <w:pPr>
              <w:widowControl/>
              <w:adjustRightInd w:val="0"/>
              <w:snapToGrid w:val="0"/>
              <w:spacing w:after="48" w:line="360" w:lineRule="auto"/>
              <w:jc w:val="left"/>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4</w:t>
            </w:r>
            <w:r w:rsidRPr="00AC60B3">
              <w:rPr>
                <w:rFonts w:ascii="Times New Roman" w:eastAsia="宋体" w:hAnsi="Times New Roman" w:cs="宋体" w:hint="eastAsia"/>
                <w:color w:val="000000"/>
                <w:kern w:val="0"/>
                <w:sz w:val="22"/>
              </w:rPr>
              <w:t>、自动详细记录教师所授课时、所用设备等内容，具有时间志、实名</w:t>
            </w:r>
            <w:proofErr w:type="gramStart"/>
            <w:r w:rsidRPr="00AC60B3">
              <w:rPr>
                <w:rFonts w:ascii="Times New Roman" w:eastAsia="宋体" w:hAnsi="Times New Roman" w:cs="宋体" w:hint="eastAsia"/>
                <w:color w:val="000000"/>
                <w:kern w:val="0"/>
                <w:sz w:val="22"/>
              </w:rPr>
              <w:t>志记录</w:t>
            </w:r>
            <w:proofErr w:type="gramEnd"/>
            <w:r w:rsidRPr="00AC60B3">
              <w:rPr>
                <w:rFonts w:ascii="Times New Roman" w:eastAsia="宋体" w:hAnsi="Times New Roman" w:cs="宋体" w:hint="eastAsia"/>
                <w:color w:val="000000"/>
                <w:kern w:val="0"/>
                <w:sz w:val="22"/>
              </w:rPr>
              <w:t>查询功能，可按时间和姓名查询教师使用信息、设备使用信息和故障信息等记录，自动进行分类汇总，按照课表系统教室设备可设置定时批量开关，同时自动统计各多媒体教室使用的课时数，同步读取投影机内部数据，真实记录工作时间，灯泡使用时间、滤网使用时间等，通过综合大数据统计分析平台为教务管理提供了真实的量化数据，可与教务课表系统数据库兼容且实时对接。</w:t>
            </w:r>
          </w:p>
          <w:p w14:paraId="4BD7B93D" w14:textId="77777777" w:rsidR="00B36DBE" w:rsidRPr="00AC60B3" w:rsidRDefault="00563058">
            <w:pPr>
              <w:widowControl/>
              <w:adjustRightInd w:val="0"/>
              <w:snapToGrid w:val="0"/>
              <w:spacing w:after="48" w:line="360" w:lineRule="auto"/>
              <w:jc w:val="left"/>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5</w:t>
            </w:r>
            <w:r w:rsidRPr="00AC60B3">
              <w:rPr>
                <w:rFonts w:ascii="Times New Roman" w:eastAsia="宋体" w:hAnsi="Times New Roman" w:cs="宋体" w:hint="eastAsia"/>
                <w:color w:val="000000"/>
                <w:kern w:val="0"/>
                <w:sz w:val="22"/>
              </w:rPr>
              <w:t>、</w:t>
            </w:r>
            <w:proofErr w:type="gramStart"/>
            <w:r w:rsidRPr="00AC60B3">
              <w:rPr>
                <w:rFonts w:ascii="Times New Roman" w:eastAsia="宋体" w:hAnsi="Times New Roman" w:cs="宋体" w:hint="eastAsia"/>
                <w:color w:val="000000"/>
                <w:kern w:val="0"/>
                <w:sz w:val="22"/>
              </w:rPr>
              <w:t>内置全</w:t>
            </w:r>
            <w:proofErr w:type="gramEnd"/>
            <w:r w:rsidRPr="00AC60B3">
              <w:rPr>
                <w:rFonts w:ascii="Times New Roman" w:eastAsia="宋体" w:hAnsi="Times New Roman" w:cs="宋体" w:hint="eastAsia"/>
                <w:color w:val="000000"/>
                <w:kern w:val="0"/>
                <w:sz w:val="22"/>
              </w:rPr>
              <w:t>双工数字语音对讲系统（支持</w:t>
            </w:r>
            <w:r w:rsidRPr="00AC60B3">
              <w:rPr>
                <w:rFonts w:ascii="Times New Roman" w:eastAsia="宋体" w:hAnsi="Times New Roman" w:cs="宋体" w:hint="eastAsia"/>
                <w:color w:val="000000"/>
                <w:kern w:val="0"/>
                <w:sz w:val="22"/>
              </w:rPr>
              <w:t>IP</w:t>
            </w:r>
            <w:r w:rsidRPr="00AC60B3">
              <w:rPr>
                <w:rFonts w:ascii="Times New Roman" w:eastAsia="宋体" w:hAnsi="Times New Roman" w:cs="宋体" w:hint="eastAsia"/>
                <w:color w:val="000000"/>
                <w:kern w:val="0"/>
                <w:sz w:val="22"/>
              </w:rPr>
              <w:t>语音广播功能），一键式按钮呼叫，教师可听到排队等待或网络故障等真人语音提示</w:t>
            </w:r>
            <w:r w:rsidRPr="00AC60B3">
              <w:rPr>
                <w:rFonts w:ascii="Times New Roman" w:eastAsia="宋体" w:hAnsi="Times New Roman" w:cs="宋体" w:hint="eastAsia"/>
                <w:color w:val="000000"/>
                <w:kern w:val="0"/>
                <w:sz w:val="22"/>
              </w:rPr>
              <w:t>,</w:t>
            </w:r>
            <w:proofErr w:type="gramStart"/>
            <w:r w:rsidRPr="00AC60B3">
              <w:rPr>
                <w:rFonts w:ascii="Times New Roman" w:eastAsia="宋体" w:hAnsi="Times New Roman" w:cs="宋体" w:hint="eastAsia"/>
                <w:color w:val="000000"/>
                <w:kern w:val="0"/>
                <w:sz w:val="22"/>
              </w:rPr>
              <w:t>管理端自动</w:t>
            </w:r>
            <w:proofErr w:type="gramEnd"/>
            <w:r w:rsidRPr="00AC60B3">
              <w:rPr>
                <w:rFonts w:ascii="Times New Roman" w:eastAsia="宋体" w:hAnsi="Times New Roman" w:cs="宋体" w:hint="eastAsia"/>
                <w:color w:val="000000"/>
                <w:kern w:val="0"/>
                <w:sz w:val="22"/>
              </w:rPr>
              <w:t>弹出呼叫排队列表，接通后总控平台自动显示对应呼叫教室的视频画面及计算机桌面</w:t>
            </w:r>
            <w:r w:rsidRPr="00AC60B3">
              <w:rPr>
                <w:rFonts w:ascii="Times New Roman" w:eastAsia="宋体" w:hAnsi="Times New Roman" w:cs="宋体" w:hint="eastAsia"/>
                <w:color w:val="000000"/>
                <w:kern w:val="0"/>
                <w:sz w:val="22"/>
              </w:rPr>
              <w:t>,</w:t>
            </w:r>
            <w:r w:rsidRPr="00AC60B3">
              <w:rPr>
                <w:rFonts w:ascii="Times New Roman" w:eastAsia="宋体" w:hAnsi="Times New Roman" w:cs="宋体" w:hint="eastAsia"/>
                <w:color w:val="000000"/>
                <w:kern w:val="0"/>
                <w:sz w:val="22"/>
              </w:rPr>
              <w:t>支持排队、等待、调度等功能，可多名管理员同时处理不同教室的呼叫请求，对讲内容录入或同步录音存储，批量限制呼入。</w:t>
            </w:r>
          </w:p>
          <w:p w14:paraId="62A85B45" w14:textId="77777777" w:rsidR="00B36DBE" w:rsidRPr="00AC60B3" w:rsidRDefault="00563058">
            <w:pPr>
              <w:widowControl/>
              <w:adjustRightInd w:val="0"/>
              <w:snapToGrid w:val="0"/>
              <w:spacing w:after="48" w:line="360" w:lineRule="auto"/>
              <w:jc w:val="left"/>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6</w:t>
            </w:r>
            <w:r w:rsidRPr="00AC60B3">
              <w:rPr>
                <w:rFonts w:ascii="Times New Roman" w:eastAsia="宋体" w:hAnsi="Times New Roman" w:cs="宋体" w:hint="eastAsia"/>
                <w:color w:val="000000"/>
                <w:kern w:val="0"/>
                <w:sz w:val="22"/>
              </w:rPr>
              <w:t>、具有真人语音提示功能（上课、下课，呼叫）。</w:t>
            </w:r>
          </w:p>
          <w:p w14:paraId="434CD08E" w14:textId="77777777" w:rsidR="00B36DBE" w:rsidRPr="00AC60B3" w:rsidRDefault="00563058">
            <w:pPr>
              <w:widowControl/>
              <w:adjustRightInd w:val="0"/>
              <w:snapToGrid w:val="0"/>
              <w:spacing w:after="48" w:line="360" w:lineRule="auto"/>
              <w:jc w:val="left"/>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7</w:t>
            </w:r>
            <w:r w:rsidRPr="00AC60B3">
              <w:rPr>
                <w:rFonts w:ascii="Times New Roman" w:eastAsia="宋体" w:hAnsi="Times New Roman" w:cs="宋体" w:hint="eastAsia"/>
                <w:color w:val="000000"/>
                <w:kern w:val="0"/>
                <w:sz w:val="22"/>
              </w:rPr>
              <w:t>、有网络远程控制功能：网络中</w:t>
            </w:r>
            <w:proofErr w:type="gramStart"/>
            <w:r w:rsidRPr="00AC60B3">
              <w:rPr>
                <w:rFonts w:ascii="Times New Roman" w:eastAsia="宋体" w:hAnsi="Times New Roman" w:cs="宋体" w:hint="eastAsia"/>
                <w:color w:val="000000"/>
                <w:kern w:val="0"/>
                <w:sz w:val="22"/>
              </w:rPr>
              <w:t>控可以</w:t>
            </w:r>
            <w:proofErr w:type="gramEnd"/>
            <w:r w:rsidRPr="00AC60B3">
              <w:rPr>
                <w:rFonts w:ascii="Times New Roman" w:eastAsia="宋体" w:hAnsi="Times New Roman" w:cs="宋体" w:hint="eastAsia"/>
                <w:color w:val="000000"/>
                <w:kern w:val="0"/>
                <w:sz w:val="22"/>
              </w:rPr>
              <w:t>进行远程管理，实现智能化。可以远程控制教室</w:t>
            </w:r>
            <w:proofErr w:type="gramStart"/>
            <w:r w:rsidRPr="00AC60B3">
              <w:rPr>
                <w:rFonts w:ascii="Times New Roman" w:eastAsia="宋体" w:hAnsi="Times New Roman" w:cs="宋体" w:hint="eastAsia"/>
                <w:color w:val="000000"/>
                <w:kern w:val="0"/>
                <w:sz w:val="22"/>
              </w:rPr>
              <w:t>端各种</w:t>
            </w:r>
            <w:proofErr w:type="gramEnd"/>
            <w:r w:rsidRPr="00AC60B3">
              <w:rPr>
                <w:rFonts w:ascii="Times New Roman" w:eastAsia="宋体" w:hAnsi="Times New Roman" w:cs="宋体" w:hint="eastAsia"/>
                <w:color w:val="000000"/>
                <w:kern w:val="0"/>
                <w:sz w:val="22"/>
              </w:rPr>
              <w:t>设备的动作，可远程检测教室设备的工作状态、参数设置等。当网络出现故障时，所有中控自动开启应急状态，任何一张卡插入即可用。</w:t>
            </w:r>
          </w:p>
        </w:tc>
      </w:tr>
      <w:tr w:rsidR="00B36DBE" w:rsidRPr="00AC60B3" w14:paraId="32CAEB83" w14:textId="77777777">
        <w:trPr>
          <w:trHeight w:val="1939"/>
          <w:jc w:val="center"/>
        </w:trPr>
        <w:tc>
          <w:tcPr>
            <w:tcW w:w="368" w:type="pct"/>
            <w:noWrap/>
            <w:vAlign w:val="center"/>
          </w:tcPr>
          <w:p w14:paraId="789E5B23" w14:textId="77777777" w:rsidR="00B36DBE" w:rsidRPr="00AC60B3" w:rsidRDefault="00563058">
            <w:pPr>
              <w:widowControl/>
              <w:topLinePunct/>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lastRenderedPageBreak/>
              <w:t>9</w:t>
            </w:r>
          </w:p>
        </w:tc>
        <w:tc>
          <w:tcPr>
            <w:tcW w:w="551" w:type="pct"/>
            <w:vAlign w:val="center"/>
          </w:tcPr>
          <w:p w14:paraId="7DD9C3E8" w14:textId="77777777" w:rsidR="00B36DBE" w:rsidRPr="00AC60B3" w:rsidRDefault="00563058">
            <w:pPr>
              <w:widowControl/>
              <w:topLinePunct/>
              <w:adjustRightInd w:val="0"/>
              <w:snapToGrid w:val="0"/>
              <w:spacing w:after="48" w:line="360" w:lineRule="auto"/>
              <w:jc w:val="center"/>
              <w:rPr>
                <w:rFonts w:ascii="Times New Roman" w:eastAsia="宋体" w:hAnsi="Times New Roman" w:cs="宋体"/>
                <w:color w:val="000000"/>
                <w:kern w:val="0"/>
                <w:sz w:val="22"/>
              </w:rPr>
            </w:pPr>
            <w:r w:rsidRPr="00AC60B3">
              <w:rPr>
                <w:rFonts w:ascii="Times New Roman" w:eastAsia="宋体" w:hAnsi="Times New Roman" w:cs="宋体" w:hint="eastAsia"/>
                <w:color w:val="000000"/>
                <w:kern w:val="0"/>
                <w:sz w:val="22"/>
              </w:rPr>
              <w:t>控制面板</w:t>
            </w:r>
          </w:p>
        </w:tc>
        <w:tc>
          <w:tcPr>
            <w:tcW w:w="4081" w:type="pct"/>
            <w:vAlign w:val="center"/>
          </w:tcPr>
          <w:p w14:paraId="7BC4626C" w14:textId="77777777" w:rsidR="00B36DBE" w:rsidRPr="00AC60B3" w:rsidRDefault="00563058">
            <w:pPr>
              <w:widowControl/>
              <w:topLinePunct/>
              <w:adjustRightInd w:val="0"/>
              <w:snapToGrid w:val="0"/>
              <w:spacing w:after="48" w:line="360" w:lineRule="auto"/>
              <w:jc w:val="left"/>
              <w:rPr>
                <w:rFonts w:ascii="Times New Roman" w:eastAsia="宋体" w:hAnsi="Times New Roman"/>
                <w:sz w:val="22"/>
              </w:rPr>
            </w:pPr>
            <w:r w:rsidRPr="00AC60B3">
              <w:rPr>
                <w:rFonts w:ascii="Times New Roman" w:eastAsia="宋体" w:hAnsi="Times New Roman" w:hint="eastAsia"/>
                <w:sz w:val="22"/>
              </w:rPr>
              <w:t>1</w:t>
            </w:r>
            <w:r w:rsidRPr="00AC60B3">
              <w:rPr>
                <w:rFonts w:ascii="Times New Roman" w:eastAsia="宋体" w:hAnsi="Times New Roman" w:hint="eastAsia"/>
                <w:sz w:val="22"/>
              </w:rPr>
              <w:t>、电容感应式触摸液晶控制面板屏幕尺寸：≥</w:t>
            </w:r>
            <w:r w:rsidRPr="00AC60B3">
              <w:rPr>
                <w:rFonts w:ascii="Times New Roman" w:eastAsia="宋体" w:hAnsi="Times New Roman" w:hint="eastAsia"/>
                <w:sz w:val="22"/>
              </w:rPr>
              <w:t>7</w:t>
            </w:r>
            <w:r w:rsidRPr="00AC60B3">
              <w:rPr>
                <w:rFonts w:ascii="Times New Roman" w:eastAsia="宋体" w:hAnsi="Times New Roman" w:hint="eastAsia"/>
                <w:sz w:val="22"/>
              </w:rPr>
              <w:t>英寸。</w:t>
            </w:r>
            <w:r w:rsidRPr="00AC60B3">
              <w:rPr>
                <w:rFonts w:ascii="Times New Roman" w:eastAsia="宋体" w:hAnsi="Times New Roman" w:hint="eastAsia"/>
                <w:sz w:val="22"/>
              </w:rPr>
              <w:br/>
              <w:t>2</w:t>
            </w:r>
            <w:r w:rsidRPr="00AC60B3">
              <w:rPr>
                <w:rFonts w:ascii="Times New Roman" w:eastAsia="宋体" w:hAnsi="Times New Roman" w:hint="eastAsia"/>
                <w:sz w:val="22"/>
              </w:rPr>
              <w:t>、支持壁挂、嵌入、支架等多种安装方式，可编程按照功能名称、排列、风格等个性化定制，同时支持插卡、刷卡、动态二维码、</w:t>
            </w:r>
            <w:proofErr w:type="gramStart"/>
            <w:r w:rsidRPr="00AC60B3">
              <w:rPr>
                <w:rFonts w:ascii="Times New Roman" w:eastAsia="宋体" w:hAnsi="Times New Roman" w:hint="eastAsia"/>
                <w:sz w:val="22"/>
              </w:rPr>
              <w:t>反扫二维码</w:t>
            </w:r>
            <w:proofErr w:type="gramEnd"/>
            <w:r w:rsidRPr="00AC60B3">
              <w:rPr>
                <w:rFonts w:ascii="Times New Roman" w:eastAsia="宋体" w:hAnsi="Times New Roman" w:hint="eastAsia"/>
                <w:sz w:val="22"/>
              </w:rPr>
              <w:t>身份认证授权方式。</w:t>
            </w:r>
            <w:r w:rsidRPr="00AC60B3">
              <w:rPr>
                <w:rFonts w:ascii="Times New Roman" w:eastAsia="宋体" w:hAnsi="Times New Roman" w:hint="eastAsia"/>
                <w:sz w:val="22"/>
              </w:rPr>
              <w:br/>
              <w:t>3</w:t>
            </w:r>
            <w:r w:rsidRPr="00AC60B3">
              <w:rPr>
                <w:rFonts w:ascii="Times New Roman" w:eastAsia="宋体" w:hAnsi="Times New Roman" w:hint="eastAsia"/>
                <w:sz w:val="22"/>
              </w:rPr>
              <w:t>、集成一键式呼入按钮，实现与</w:t>
            </w:r>
            <w:proofErr w:type="gramStart"/>
            <w:r w:rsidRPr="00AC60B3">
              <w:rPr>
                <w:rFonts w:ascii="Times New Roman" w:eastAsia="宋体" w:hAnsi="Times New Roman" w:hint="eastAsia"/>
                <w:sz w:val="22"/>
              </w:rPr>
              <w:t>总控室全双工</w:t>
            </w:r>
            <w:proofErr w:type="gramEnd"/>
            <w:r w:rsidRPr="00AC60B3">
              <w:rPr>
                <w:rFonts w:ascii="Times New Roman" w:eastAsia="宋体" w:hAnsi="Times New Roman" w:hint="eastAsia"/>
                <w:sz w:val="22"/>
              </w:rPr>
              <w:t>语音对讲功能（内置拾音及扬声器），总线方式接口。</w:t>
            </w:r>
            <w:r w:rsidRPr="00AC60B3">
              <w:rPr>
                <w:rFonts w:ascii="Times New Roman" w:eastAsia="宋体" w:hAnsi="Times New Roman" w:hint="eastAsia"/>
                <w:sz w:val="22"/>
              </w:rPr>
              <w:br/>
              <w:t>4</w:t>
            </w:r>
            <w:r w:rsidRPr="00AC60B3">
              <w:rPr>
                <w:rFonts w:ascii="Times New Roman" w:eastAsia="宋体" w:hAnsi="Times New Roman" w:hint="eastAsia"/>
                <w:sz w:val="22"/>
              </w:rPr>
              <w:t>、根据需要可远程对面板加锁</w:t>
            </w:r>
            <w:r w:rsidRPr="00AC60B3">
              <w:rPr>
                <w:rFonts w:ascii="Times New Roman" w:eastAsia="宋体" w:hAnsi="Times New Roman" w:hint="eastAsia"/>
                <w:sz w:val="22"/>
              </w:rPr>
              <w:t>/</w:t>
            </w:r>
            <w:r w:rsidRPr="00AC60B3">
              <w:rPr>
                <w:rFonts w:ascii="Times New Roman" w:eastAsia="宋体" w:hAnsi="Times New Roman" w:hint="eastAsia"/>
                <w:sz w:val="22"/>
              </w:rPr>
              <w:t>解锁或由教师插卡、刷卡、扫动态二维码、</w:t>
            </w:r>
            <w:proofErr w:type="gramStart"/>
            <w:r w:rsidRPr="00AC60B3">
              <w:rPr>
                <w:rFonts w:ascii="Times New Roman" w:eastAsia="宋体" w:hAnsi="Times New Roman" w:hint="eastAsia"/>
                <w:sz w:val="22"/>
              </w:rPr>
              <w:t>反扫二维码</w:t>
            </w:r>
            <w:proofErr w:type="gramEnd"/>
            <w:r w:rsidRPr="00AC60B3">
              <w:rPr>
                <w:rFonts w:ascii="Times New Roman" w:eastAsia="宋体" w:hAnsi="Times New Roman" w:hint="eastAsia"/>
                <w:sz w:val="22"/>
              </w:rPr>
              <w:t>身份认证授权解锁，具有远程授权功能（可在教室插入校园一卡通，总控端远程授权）。</w:t>
            </w:r>
            <w:r w:rsidRPr="00AC60B3">
              <w:rPr>
                <w:rFonts w:ascii="Times New Roman" w:eastAsia="宋体" w:hAnsi="Times New Roman" w:hint="eastAsia"/>
                <w:sz w:val="22"/>
              </w:rPr>
              <w:br/>
              <w:t>5</w:t>
            </w:r>
            <w:r w:rsidRPr="00AC60B3">
              <w:rPr>
                <w:rFonts w:ascii="Times New Roman" w:eastAsia="宋体" w:hAnsi="Times New Roman" w:hint="eastAsia"/>
                <w:sz w:val="22"/>
              </w:rPr>
              <w:t>、可自定义各种场景化功能操作模式：单一开关，组合开关，</w:t>
            </w:r>
            <w:proofErr w:type="gramStart"/>
            <w:r w:rsidRPr="00AC60B3">
              <w:rPr>
                <w:rFonts w:ascii="Times New Roman" w:eastAsia="宋体" w:hAnsi="Times New Roman" w:hint="eastAsia"/>
                <w:sz w:val="22"/>
              </w:rPr>
              <w:t>短按及</w:t>
            </w:r>
            <w:proofErr w:type="gramEnd"/>
            <w:r w:rsidRPr="00AC60B3">
              <w:rPr>
                <w:rFonts w:ascii="Times New Roman" w:eastAsia="宋体" w:hAnsi="Times New Roman" w:hint="eastAsia"/>
                <w:sz w:val="22"/>
              </w:rPr>
              <w:t>长按，结合教室内环境相关设备（窗帘、灯光、空调、温湿度等各类传感器）进行控制设置，各类数</w:t>
            </w:r>
            <w:proofErr w:type="gramStart"/>
            <w:r w:rsidRPr="00AC60B3">
              <w:rPr>
                <w:rFonts w:ascii="Times New Roman" w:eastAsia="宋体" w:hAnsi="Times New Roman" w:hint="eastAsia"/>
                <w:sz w:val="22"/>
              </w:rPr>
              <w:t>据实</w:t>
            </w:r>
            <w:proofErr w:type="gramEnd"/>
            <w:r w:rsidRPr="00AC60B3">
              <w:rPr>
                <w:rFonts w:ascii="Times New Roman" w:eastAsia="宋体" w:hAnsi="Times New Roman" w:hint="eastAsia"/>
                <w:sz w:val="22"/>
              </w:rPr>
              <w:t>时显示。</w:t>
            </w:r>
            <w:r w:rsidRPr="00AC60B3">
              <w:rPr>
                <w:rFonts w:ascii="Times New Roman" w:eastAsia="宋体" w:hAnsi="Times New Roman" w:hint="eastAsia"/>
                <w:sz w:val="22"/>
              </w:rPr>
              <w:br/>
              <w:t>6</w:t>
            </w:r>
            <w:r w:rsidRPr="00AC60B3">
              <w:rPr>
                <w:rFonts w:ascii="Times New Roman" w:eastAsia="宋体" w:hAnsi="Times New Roman" w:hint="eastAsia"/>
                <w:sz w:val="22"/>
              </w:rPr>
              <w:t>、</w:t>
            </w:r>
            <w:proofErr w:type="gramStart"/>
            <w:r w:rsidRPr="00AC60B3">
              <w:rPr>
                <w:rFonts w:ascii="Times New Roman" w:eastAsia="宋体" w:hAnsi="Times New Roman" w:hint="eastAsia"/>
                <w:sz w:val="22"/>
              </w:rPr>
              <w:t>具备连堂功能</w:t>
            </w:r>
            <w:proofErr w:type="gramEnd"/>
            <w:r w:rsidRPr="00AC60B3">
              <w:rPr>
                <w:rFonts w:ascii="Times New Roman" w:eastAsia="宋体" w:hAnsi="Times New Roman" w:hint="eastAsia"/>
                <w:sz w:val="22"/>
              </w:rPr>
              <w:t>，在上课过程中或两节课之间，教师卡可临时取走，取走后的临时时段内（时间长度可根据学校实际需求自由设定），系统只加锁而不关闭，以满足两节</w:t>
            </w:r>
            <w:proofErr w:type="gramStart"/>
            <w:r w:rsidRPr="00AC60B3">
              <w:rPr>
                <w:rFonts w:ascii="Times New Roman" w:eastAsia="宋体" w:hAnsi="Times New Roman" w:hint="eastAsia"/>
                <w:sz w:val="22"/>
              </w:rPr>
              <w:t>课连</w:t>
            </w:r>
            <w:proofErr w:type="gramEnd"/>
            <w:r w:rsidRPr="00AC60B3">
              <w:rPr>
                <w:rFonts w:ascii="Times New Roman" w:eastAsia="宋体" w:hAnsi="Times New Roman" w:hint="eastAsia"/>
                <w:sz w:val="22"/>
              </w:rPr>
              <w:t>堂等情况。</w:t>
            </w:r>
          </w:p>
        </w:tc>
      </w:tr>
    </w:tbl>
    <w:p w14:paraId="7D3412B2" w14:textId="77777777" w:rsidR="00B36DBE" w:rsidRPr="00AC60B3" w:rsidRDefault="00563058">
      <w:pPr>
        <w:spacing w:line="360" w:lineRule="auto"/>
        <w:ind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注：</w:t>
      </w: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、以上技术参数为基本要求，材质要求允许正偏离。投标单位所响应的货物必须在技术、功能、性能等参数上满足或高于采购文件中的要求。</w:t>
      </w:r>
    </w:p>
    <w:p w14:paraId="43119F95" w14:textId="77777777" w:rsidR="00B36DBE" w:rsidRPr="00AC60B3" w:rsidRDefault="00563058">
      <w:pPr>
        <w:spacing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三、产品质量要求</w:t>
      </w:r>
    </w:p>
    <w:p w14:paraId="1623E954"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供应商在响应技术文件中必须对所有采购产品的技术要求逐一做出技术应答，性能要求达到具体数值的条款中必须明确列出具体数值。如果有其中某些条款不响应时，应在响应文件中明确列出，未列出的视同响应（且如成交后发现不符合采购要求的，则视为虚假应标，按虚假应标处理）。对供应商的技术应答中的负偏离，如经评标小组一致判定为实质性负偏离的，则该响应文件为无效响应文件，无效响应文件不进行评审也不得中标。</w:t>
      </w:r>
    </w:p>
    <w:p w14:paraId="7ABAF8F4"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采购单位保留在供应商在成交后，委托第三方对中标货物进行测试、检验、以及对项目实施后验收的权利，在验收或使用过程中如发现不能满足采购文件中要求的性能指标或响应文件中响应的性能指标，经第三方验证确实，采购单位有权要求成交单位无条件退货，并依据合同进行相关处罚。</w:t>
      </w:r>
    </w:p>
    <w:p w14:paraId="71EDA6BE"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所有货物、附（配）件应具备该类产品的功能要求，无瑕疵和缺陷，质量为合格产品，同时有明确的生产厂商或制造厂商；</w:t>
      </w:r>
    </w:p>
    <w:p w14:paraId="4E7B0D02" w14:textId="77777777" w:rsidR="00B36DBE" w:rsidRPr="00AC60B3" w:rsidRDefault="00563058">
      <w:pPr>
        <w:widowControl/>
        <w:spacing w:after="48" w:line="360" w:lineRule="auto"/>
        <w:textAlignment w:val="baseline"/>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四、服务要求</w:t>
      </w:r>
    </w:p>
    <w:p w14:paraId="689520FE" w14:textId="77777777" w:rsidR="00B36DBE" w:rsidRPr="00AC60B3" w:rsidRDefault="00563058">
      <w:pPr>
        <w:widowControl/>
        <w:spacing w:after="48" w:line="360" w:lineRule="auto"/>
        <w:ind w:firstLine="425"/>
        <w:textAlignment w:val="baseline"/>
        <w:rPr>
          <w:rFonts w:ascii="Times New Roman" w:eastAsia="宋体" w:hAnsi="Times New Roman" w:cs="宋体"/>
          <w:color w:val="000000"/>
          <w:sz w:val="24"/>
        </w:rPr>
      </w:pPr>
      <w:r w:rsidRPr="00AC60B3">
        <w:rPr>
          <w:rFonts w:ascii="Times New Roman" w:eastAsia="宋体" w:hAnsi="Times New Roman" w:cs="宋体" w:hint="eastAsia"/>
          <w:color w:val="000000"/>
          <w:sz w:val="24"/>
        </w:rPr>
        <w:lastRenderedPageBreak/>
        <w:t>1.</w:t>
      </w:r>
      <w:r w:rsidRPr="00AC60B3">
        <w:rPr>
          <w:rFonts w:ascii="Times New Roman" w:eastAsia="宋体" w:hAnsi="Times New Roman" w:cs="宋体" w:hint="eastAsia"/>
          <w:color w:val="000000"/>
          <w:sz w:val="24"/>
        </w:rPr>
        <w:t>免费质保期：免费质保期不少于</w:t>
      </w:r>
      <w:r w:rsidRPr="00AC60B3">
        <w:rPr>
          <w:rFonts w:ascii="Times New Roman" w:eastAsia="宋体" w:hAnsi="Times New Roman" w:cs="宋体" w:hint="eastAsia"/>
          <w:color w:val="000000"/>
          <w:sz w:val="24"/>
        </w:rPr>
        <w:t>3</w:t>
      </w:r>
      <w:r w:rsidRPr="00AC60B3">
        <w:rPr>
          <w:rFonts w:ascii="Times New Roman" w:eastAsia="宋体" w:hAnsi="Times New Roman" w:cs="宋体" w:hint="eastAsia"/>
          <w:color w:val="000000"/>
          <w:sz w:val="24"/>
        </w:rPr>
        <w:t>年，时间</w:t>
      </w:r>
      <w:proofErr w:type="gramStart"/>
      <w:r w:rsidRPr="00AC60B3">
        <w:rPr>
          <w:rFonts w:ascii="Times New Roman" w:eastAsia="宋体" w:hAnsi="Times New Roman" w:cs="宋体" w:hint="eastAsia"/>
          <w:color w:val="000000"/>
          <w:sz w:val="24"/>
        </w:rPr>
        <w:t>自最终</w:t>
      </w:r>
      <w:proofErr w:type="gramEnd"/>
      <w:r w:rsidRPr="00AC60B3">
        <w:rPr>
          <w:rFonts w:ascii="Times New Roman" w:eastAsia="宋体" w:hAnsi="Times New Roman" w:cs="宋体" w:hint="eastAsia"/>
          <w:color w:val="000000"/>
          <w:sz w:val="24"/>
        </w:rPr>
        <w:t>验收合格并交付使用之日起计算。在保修期内，一旦响应产品发生质量问题，成交供应商保证在接到通知</w:t>
      </w:r>
      <w:r w:rsidRPr="00AC60B3">
        <w:rPr>
          <w:rFonts w:ascii="Times New Roman" w:eastAsia="宋体" w:hAnsi="Times New Roman" w:cs="宋体" w:hint="eastAsia"/>
          <w:color w:val="000000"/>
          <w:sz w:val="24"/>
        </w:rPr>
        <w:t>1</w:t>
      </w:r>
      <w:r w:rsidRPr="00AC60B3">
        <w:rPr>
          <w:rFonts w:ascii="Times New Roman" w:eastAsia="宋体" w:hAnsi="Times New Roman" w:cs="宋体" w:hint="eastAsia"/>
          <w:color w:val="000000"/>
          <w:sz w:val="24"/>
        </w:rPr>
        <w:t>小时内响应，</w:t>
      </w:r>
      <w:r w:rsidRPr="00AC60B3">
        <w:rPr>
          <w:rFonts w:ascii="Times New Roman" w:eastAsia="宋体" w:hAnsi="Times New Roman" w:cs="宋体" w:hint="eastAsia"/>
          <w:color w:val="000000"/>
          <w:sz w:val="24"/>
        </w:rPr>
        <w:t>2</w:t>
      </w:r>
      <w:r w:rsidRPr="00AC60B3">
        <w:rPr>
          <w:rFonts w:ascii="Times New Roman" w:eastAsia="宋体" w:hAnsi="Times New Roman" w:cs="宋体" w:hint="eastAsia"/>
          <w:color w:val="000000"/>
          <w:sz w:val="24"/>
        </w:rPr>
        <w:t>小时内到达现场，</w:t>
      </w:r>
      <w:r w:rsidRPr="00AC60B3">
        <w:rPr>
          <w:rFonts w:ascii="Times New Roman" w:eastAsia="宋体" w:hAnsi="Times New Roman" w:cs="宋体" w:hint="eastAsia"/>
          <w:color w:val="000000"/>
          <w:sz w:val="24"/>
        </w:rPr>
        <w:t>24</w:t>
      </w:r>
      <w:r w:rsidRPr="00AC60B3">
        <w:rPr>
          <w:rFonts w:ascii="Times New Roman" w:eastAsia="宋体" w:hAnsi="Times New Roman" w:cs="宋体" w:hint="eastAsia"/>
          <w:color w:val="000000"/>
          <w:sz w:val="24"/>
        </w:rPr>
        <w:t>小时内进行修理、更换或退货，费用</w:t>
      </w:r>
      <w:proofErr w:type="gramStart"/>
      <w:r w:rsidRPr="00AC60B3">
        <w:rPr>
          <w:rFonts w:ascii="Times New Roman" w:eastAsia="宋体" w:hAnsi="Times New Roman" w:cs="宋体" w:hint="eastAsia"/>
          <w:color w:val="000000"/>
          <w:sz w:val="24"/>
        </w:rPr>
        <w:t>由成交</w:t>
      </w:r>
      <w:proofErr w:type="gramEnd"/>
      <w:r w:rsidRPr="00AC60B3">
        <w:rPr>
          <w:rFonts w:ascii="Times New Roman" w:eastAsia="宋体" w:hAnsi="Times New Roman" w:cs="宋体" w:hint="eastAsia"/>
          <w:color w:val="000000"/>
          <w:sz w:val="24"/>
        </w:rPr>
        <w:t>单位负责。</w:t>
      </w:r>
      <w:r w:rsidRPr="00AC60B3">
        <w:rPr>
          <w:rFonts w:ascii="Times New Roman" w:eastAsia="宋体" w:hAnsi="Times New Roman" w:cs="宋体"/>
          <w:b/>
          <w:bCs/>
          <w:sz w:val="24"/>
          <w:szCs w:val="24"/>
        </w:rPr>
        <w:br/>
      </w:r>
      <w:r w:rsidRPr="00AC60B3">
        <w:rPr>
          <w:rFonts w:ascii="Times New Roman" w:eastAsia="宋体" w:hAnsi="Times New Roman" w:cs="宋体" w:hint="eastAsia"/>
          <w:b/>
          <w:bCs/>
          <w:sz w:val="24"/>
          <w:szCs w:val="24"/>
        </w:rPr>
        <w:tab/>
        <w:t xml:space="preserve">2. </w:t>
      </w:r>
      <w:r w:rsidRPr="00AC60B3">
        <w:rPr>
          <w:rFonts w:ascii="Times New Roman" w:eastAsia="宋体" w:hAnsi="Times New Roman" w:cs="宋体" w:hint="eastAsia"/>
          <w:color w:val="000000"/>
          <w:sz w:val="24"/>
        </w:rPr>
        <w:t>交货时间：</w:t>
      </w:r>
      <w:r w:rsidRPr="00AC60B3">
        <w:rPr>
          <w:rFonts w:ascii="Times New Roman" w:eastAsia="宋体" w:hAnsi="Times New Roman" w:cs="宋体" w:hint="eastAsia"/>
          <w:b/>
          <w:color w:val="000000"/>
          <w:sz w:val="24"/>
        </w:rPr>
        <w:t>签订合同后</w:t>
      </w:r>
      <w:r w:rsidRPr="00AC60B3">
        <w:rPr>
          <w:rFonts w:ascii="Times New Roman" w:eastAsia="宋体" w:hAnsi="Times New Roman" w:cs="宋体" w:hint="eastAsia"/>
          <w:b/>
          <w:color w:val="000000"/>
          <w:sz w:val="24"/>
        </w:rPr>
        <w:t>1</w:t>
      </w:r>
      <w:r w:rsidRPr="00AC60B3">
        <w:rPr>
          <w:rFonts w:ascii="Times New Roman" w:eastAsia="宋体" w:hAnsi="Times New Roman" w:cs="宋体"/>
          <w:b/>
          <w:color w:val="000000"/>
          <w:sz w:val="24"/>
        </w:rPr>
        <w:t>0</w:t>
      </w:r>
      <w:r w:rsidRPr="00AC60B3">
        <w:rPr>
          <w:rFonts w:ascii="Times New Roman" w:eastAsia="宋体" w:hAnsi="Times New Roman" w:cs="宋体" w:hint="eastAsia"/>
          <w:b/>
          <w:color w:val="000000"/>
          <w:sz w:val="24"/>
        </w:rPr>
        <w:t>个工作日内完成供货</w:t>
      </w:r>
      <w:r w:rsidRPr="00AC60B3">
        <w:rPr>
          <w:rFonts w:ascii="Times New Roman" w:eastAsia="宋体" w:hAnsi="Times New Roman" w:cs="宋体" w:hint="eastAsia"/>
          <w:color w:val="000000"/>
          <w:sz w:val="24"/>
        </w:rPr>
        <w:t>，具体日期要求根据采购</w:t>
      </w:r>
      <w:proofErr w:type="gramStart"/>
      <w:r w:rsidRPr="00AC60B3">
        <w:rPr>
          <w:rFonts w:ascii="Times New Roman" w:eastAsia="宋体" w:hAnsi="Times New Roman" w:cs="宋体" w:hint="eastAsia"/>
          <w:color w:val="000000"/>
          <w:sz w:val="24"/>
        </w:rPr>
        <w:t>方项目</w:t>
      </w:r>
      <w:proofErr w:type="gramEnd"/>
      <w:r w:rsidRPr="00AC60B3">
        <w:rPr>
          <w:rFonts w:ascii="Times New Roman" w:eastAsia="宋体" w:hAnsi="Times New Roman" w:cs="宋体" w:hint="eastAsia"/>
          <w:color w:val="000000"/>
          <w:sz w:val="24"/>
        </w:rPr>
        <w:t>实施进度要求执行。如不能如期完整供货，采购方有权终止合同，成交单位须承担由此对采购方造成的损失。</w:t>
      </w:r>
    </w:p>
    <w:p w14:paraId="31D1A3E1" w14:textId="77777777" w:rsidR="00B36DBE" w:rsidRPr="00AC60B3" w:rsidRDefault="00563058">
      <w:pPr>
        <w:widowControl/>
        <w:spacing w:after="48" w:line="360" w:lineRule="auto"/>
        <w:textAlignment w:val="baseline"/>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五、其他要求：</w:t>
      </w:r>
    </w:p>
    <w:p w14:paraId="60B672BB" w14:textId="77777777" w:rsidR="00B36DBE" w:rsidRPr="00AC60B3" w:rsidRDefault="00563058">
      <w:pPr>
        <w:adjustRightInd w:val="0"/>
        <w:snapToGrid w:val="0"/>
        <w:spacing w:after="48" w:line="360" w:lineRule="auto"/>
        <w:ind w:firstLineChars="200" w:firstLine="480"/>
        <w:rPr>
          <w:rFonts w:ascii="Times New Roman" w:eastAsia="宋体" w:hAnsi="Times New Roman" w:cs="宋体"/>
          <w:color w:val="000000"/>
          <w:sz w:val="24"/>
        </w:rPr>
      </w:pPr>
      <w:r w:rsidRPr="00AC60B3">
        <w:rPr>
          <w:rFonts w:ascii="Times New Roman" w:eastAsia="宋体" w:hAnsi="Times New Roman" w:cs="宋体" w:hint="eastAsia"/>
          <w:color w:val="000000"/>
          <w:sz w:val="24"/>
        </w:rPr>
        <w:t xml:space="preserve">1. </w:t>
      </w:r>
      <w:r w:rsidRPr="00AC60B3">
        <w:rPr>
          <w:rFonts w:ascii="Times New Roman" w:eastAsia="宋体" w:hAnsi="Times New Roman" w:cs="宋体" w:hint="eastAsia"/>
          <w:color w:val="000000"/>
          <w:sz w:val="24"/>
        </w:rPr>
        <w:t>技术要求</w:t>
      </w:r>
    </w:p>
    <w:p w14:paraId="36348627" w14:textId="77777777" w:rsidR="00B36DBE" w:rsidRPr="00AC60B3" w:rsidRDefault="00563058">
      <w:pPr>
        <w:adjustRightInd w:val="0"/>
        <w:snapToGrid w:val="0"/>
        <w:spacing w:after="48" w:line="360" w:lineRule="auto"/>
        <w:ind w:firstLineChars="200" w:firstLine="480"/>
        <w:rPr>
          <w:rFonts w:ascii="Times New Roman" w:eastAsia="宋体" w:hAnsi="Times New Roman" w:cs="宋体"/>
          <w:color w:val="000000"/>
          <w:sz w:val="24"/>
        </w:rPr>
      </w:pPr>
      <w:r w:rsidRPr="00AC60B3">
        <w:rPr>
          <w:rFonts w:ascii="Times New Roman" w:eastAsia="宋体" w:hAnsi="Times New Roman" w:cs="宋体" w:hint="eastAsia"/>
          <w:color w:val="000000"/>
          <w:sz w:val="24"/>
        </w:rPr>
        <w:t>1.1</w:t>
      </w:r>
      <w:r w:rsidRPr="00AC60B3">
        <w:rPr>
          <w:rFonts w:ascii="Times New Roman" w:eastAsia="宋体" w:hAnsi="Times New Roman" w:cs="宋体" w:hint="eastAsia"/>
          <w:color w:val="000000"/>
          <w:sz w:val="24"/>
        </w:rPr>
        <w:t>所有报价设备的生产、制造、安装等，各项技术标准应当符合国家（强制性）标准、各项规范要求；国家没有相应标准、规范的，可使用行业标准、规定；非标设备按采购文件约定的技术要求和规范。</w:t>
      </w:r>
    </w:p>
    <w:p w14:paraId="1721E772" w14:textId="77777777" w:rsidR="00B36DBE" w:rsidRPr="00AC60B3" w:rsidRDefault="00563058">
      <w:pPr>
        <w:adjustRightInd w:val="0"/>
        <w:snapToGrid w:val="0"/>
        <w:spacing w:after="48" w:line="360" w:lineRule="auto"/>
        <w:ind w:firstLineChars="200" w:firstLine="480"/>
        <w:rPr>
          <w:rFonts w:ascii="Times New Roman" w:eastAsia="宋体" w:hAnsi="Times New Roman" w:cs="宋体"/>
          <w:color w:val="000000"/>
          <w:sz w:val="24"/>
        </w:rPr>
      </w:pPr>
      <w:r w:rsidRPr="00AC60B3">
        <w:rPr>
          <w:rFonts w:ascii="Times New Roman" w:eastAsia="宋体" w:hAnsi="Times New Roman" w:cs="宋体" w:hint="eastAsia"/>
          <w:color w:val="000000"/>
          <w:sz w:val="24"/>
        </w:rPr>
        <w:t>1.2</w:t>
      </w:r>
      <w:r w:rsidRPr="00AC60B3">
        <w:rPr>
          <w:rFonts w:ascii="Times New Roman" w:eastAsia="宋体" w:hAnsi="Times New Roman" w:cs="宋体" w:hint="eastAsia"/>
          <w:color w:val="000000"/>
          <w:sz w:val="24"/>
        </w:rPr>
        <w:t>供应商提供的必须是全新的、未使用过的原装合格产品。所有产品的质量应符合现行国家标准，产品及其原材料应符合国家规定的强制性要求。送货到甲方指定地点后买方有权将卖方送达的产品</w:t>
      </w:r>
      <w:proofErr w:type="gramStart"/>
      <w:r w:rsidRPr="00AC60B3">
        <w:rPr>
          <w:rFonts w:ascii="Times New Roman" w:eastAsia="宋体" w:hAnsi="Times New Roman" w:cs="宋体" w:hint="eastAsia"/>
          <w:color w:val="000000"/>
          <w:sz w:val="24"/>
        </w:rPr>
        <w:t>送相关</w:t>
      </w:r>
      <w:proofErr w:type="gramEnd"/>
      <w:r w:rsidRPr="00AC60B3">
        <w:rPr>
          <w:rFonts w:ascii="Times New Roman" w:eastAsia="宋体" w:hAnsi="Times New Roman" w:cs="宋体" w:hint="eastAsia"/>
          <w:color w:val="000000"/>
          <w:sz w:val="24"/>
        </w:rPr>
        <w:t>权威部门检测，检测费用由卖方承担，如发现假冒伪劣产品或达不到询价文件技术参数要求的产品，买方有权拒收并终止合同并没收履约保证金。</w:t>
      </w:r>
    </w:p>
    <w:p w14:paraId="0C29C431" w14:textId="77777777" w:rsidR="00B36DBE" w:rsidRPr="00AC60B3" w:rsidRDefault="00563058">
      <w:pPr>
        <w:adjustRightInd w:val="0"/>
        <w:snapToGrid w:val="0"/>
        <w:spacing w:after="48" w:line="360" w:lineRule="auto"/>
        <w:ind w:firstLineChars="200" w:firstLine="480"/>
        <w:rPr>
          <w:rFonts w:ascii="Times New Roman" w:eastAsia="宋体" w:hAnsi="Times New Roman" w:cs="宋体"/>
          <w:color w:val="000000"/>
          <w:sz w:val="24"/>
        </w:rPr>
      </w:pPr>
      <w:r w:rsidRPr="00AC60B3">
        <w:rPr>
          <w:rFonts w:ascii="Times New Roman" w:eastAsia="宋体" w:hAnsi="Times New Roman" w:cs="宋体" w:hint="eastAsia"/>
          <w:color w:val="000000"/>
          <w:sz w:val="24"/>
        </w:rPr>
        <w:t xml:space="preserve">2. </w:t>
      </w:r>
      <w:r w:rsidRPr="00AC60B3">
        <w:rPr>
          <w:rFonts w:ascii="Times New Roman" w:eastAsia="宋体" w:hAnsi="Times New Roman" w:cs="宋体" w:hint="eastAsia"/>
          <w:color w:val="000000"/>
          <w:sz w:val="24"/>
        </w:rPr>
        <w:t>供应商所投产品至少达到以上技术参数要求，同时必须明确所投产品的品牌、型号、制造商、规格和外形、尺寸、安装尺寸、重量并提供详细的技术参数及性能说明，以及使用的材料的清单。供应商所响应的产品必须在技术、功能、性能等参数上满足或高于谈判文件的要求。</w:t>
      </w:r>
    </w:p>
    <w:p w14:paraId="417EEAB6" w14:textId="77777777" w:rsidR="00B36DBE" w:rsidRPr="00AC60B3" w:rsidRDefault="00563058">
      <w:pPr>
        <w:adjustRightInd w:val="0"/>
        <w:snapToGrid w:val="0"/>
        <w:spacing w:after="48" w:line="360" w:lineRule="auto"/>
        <w:ind w:firstLineChars="200" w:firstLine="480"/>
        <w:rPr>
          <w:rFonts w:ascii="Times New Roman" w:eastAsia="宋体" w:hAnsi="Times New Roman" w:cs="宋体"/>
          <w:color w:val="000000"/>
          <w:sz w:val="24"/>
        </w:rPr>
      </w:pPr>
      <w:r w:rsidRPr="00AC60B3">
        <w:rPr>
          <w:rFonts w:ascii="Times New Roman" w:eastAsia="宋体" w:hAnsi="Times New Roman" w:cs="宋体" w:hint="eastAsia"/>
          <w:color w:val="000000"/>
          <w:sz w:val="24"/>
        </w:rPr>
        <w:t xml:space="preserve">3. </w:t>
      </w:r>
      <w:r w:rsidRPr="00AC60B3">
        <w:rPr>
          <w:rFonts w:ascii="Times New Roman" w:eastAsia="宋体" w:hAnsi="Times New Roman" w:cs="宋体" w:hint="eastAsia"/>
          <w:color w:val="000000"/>
          <w:sz w:val="24"/>
        </w:rPr>
        <w:t>供应商必须承诺响应采购文件中提出的全部技术规格与要求。如果其中某些条款不响应时，应在文件中逐条列出，未列出的视同响应。</w:t>
      </w:r>
    </w:p>
    <w:p w14:paraId="7E98C038" w14:textId="77777777" w:rsidR="00B36DBE" w:rsidRPr="00AC60B3" w:rsidRDefault="00563058">
      <w:pPr>
        <w:adjustRightInd w:val="0"/>
        <w:snapToGrid w:val="0"/>
        <w:spacing w:after="48" w:line="360" w:lineRule="auto"/>
        <w:ind w:firstLineChars="200" w:firstLine="480"/>
        <w:rPr>
          <w:rFonts w:ascii="Times New Roman" w:eastAsia="宋体" w:hAnsi="Times New Roman" w:cs="宋体"/>
          <w:color w:val="000000"/>
          <w:sz w:val="24"/>
        </w:rPr>
      </w:pPr>
      <w:r w:rsidRPr="00AC60B3">
        <w:rPr>
          <w:rFonts w:ascii="Times New Roman" w:eastAsia="宋体" w:hAnsi="Times New Roman" w:cs="宋体" w:hint="eastAsia"/>
          <w:color w:val="000000"/>
          <w:sz w:val="24"/>
        </w:rPr>
        <w:t xml:space="preserve">4. </w:t>
      </w:r>
      <w:r w:rsidRPr="00AC60B3">
        <w:rPr>
          <w:rFonts w:ascii="Times New Roman" w:eastAsia="宋体" w:hAnsi="Times New Roman" w:cs="宋体" w:hint="eastAsia"/>
          <w:color w:val="000000"/>
          <w:sz w:val="24"/>
        </w:rPr>
        <w:t>供应商应提供绿色环保货物，所使用的主辅材料应符合国家环保标准并满足相关消防要求。</w:t>
      </w:r>
    </w:p>
    <w:p w14:paraId="3A7DE018" w14:textId="77777777" w:rsidR="00B36DBE" w:rsidRPr="00AC60B3" w:rsidRDefault="00563058">
      <w:pPr>
        <w:adjustRightInd w:val="0"/>
        <w:snapToGrid w:val="0"/>
        <w:spacing w:after="48" w:line="360" w:lineRule="auto"/>
        <w:ind w:firstLineChars="200" w:firstLine="480"/>
        <w:rPr>
          <w:rFonts w:ascii="Times New Roman" w:eastAsia="宋体" w:hAnsi="Times New Roman" w:cs="宋体"/>
          <w:color w:val="000000"/>
          <w:sz w:val="24"/>
        </w:rPr>
      </w:pPr>
      <w:r w:rsidRPr="00AC60B3">
        <w:rPr>
          <w:rFonts w:ascii="Times New Roman" w:eastAsia="宋体" w:hAnsi="Times New Roman" w:cs="宋体" w:hint="eastAsia"/>
          <w:color w:val="000000"/>
          <w:sz w:val="24"/>
        </w:rPr>
        <w:t xml:space="preserve">5. </w:t>
      </w:r>
      <w:r w:rsidRPr="00AC60B3">
        <w:rPr>
          <w:rFonts w:ascii="Times New Roman" w:eastAsia="宋体" w:hAnsi="Times New Roman" w:cs="宋体" w:hint="eastAsia"/>
          <w:color w:val="000000"/>
          <w:sz w:val="24"/>
        </w:rPr>
        <w:t>成交后，标的物材质不得改变。在成交单价不变的前提下，各标的物的款式及颜色由采购单位确定，同时成交标的物的规格尺寸在±</w:t>
      </w:r>
      <w:r w:rsidRPr="00AC60B3">
        <w:rPr>
          <w:rFonts w:ascii="Times New Roman" w:eastAsia="宋体" w:hAnsi="Times New Roman" w:cs="宋体" w:hint="eastAsia"/>
          <w:color w:val="000000"/>
          <w:sz w:val="24"/>
        </w:rPr>
        <w:t>5</w:t>
      </w:r>
      <w:r w:rsidRPr="00AC60B3">
        <w:rPr>
          <w:rFonts w:ascii="Times New Roman" w:eastAsia="宋体" w:hAnsi="Times New Roman" w:cs="宋体" w:hint="eastAsia"/>
          <w:color w:val="000000"/>
          <w:sz w:val="24"/>
        </w:rPr>
        <w:t>％范围内由采购单位确定，成交单位自行承担相关费用，采购单位不予考虑。</w:t>
      </w:r>
    </w:p>
    <w:p w14:paraId="41B0EC8F" w14:textId="77777777" w:rsidR="00B36DBE" w:rsidRPr="00AC60B3" w:rsidRDefault="00563058">
      <w:pPr>
        <w:adjustRightInd w:val="0"/>
        <w:snapToGrid w:val="0"/>
        <w:spacing w:after="48" w:line="360" w:lineRule="auto"/>
        <w:ind w:firstLineChars="200" w:firstLine="480"/>
        <w:rPr>
          <w:rFonts w:ascii="Times New Roman" w:eastAsia="宋体" w:hAnsi="Times New Roman" w:cs="宋体"/>
          <w:color w:val="000000"/>
          <w:sz w:val="24"/>
        </w:rPr>
      </w:pPr>
      <w:r w:rsidRPr="00AC60B3">
        <w:rPr>
          <w:rFonts w:ascii="Times New Roman" w:eastAsia="宋体" w:hAnsi="Times New Roman" w:cs="宋体" w:hint="eastAsia"/>
          <w:color w:val="000000"/>
          <w:sz w:val="24"/>
        </w:rPr>
        <w:t xml:space="preserve">6. </w:t>
      </w:r>
      <w:r w:rsidRPr="00AC60B3">
        <w:rPr>
          <w:rFonts w:ascii="Times New Roman" w:eastAsia="宋体" w:hAnsi="Times New Roman" w:cs="宋体" w:hint="eastAsia"/>
          <w:color w:val="000000"/>
          <w:sz w:val="24"/>
        </w:rPr>
        <w:t>供应商</w:t>
      </w:r>
      <w:proofErr w:type="gramStart"/>
      <w:r w:rsidRPr="00AC60B3">
        <w:rPr>
          <w:rFonts w:ascii="Times New Roman" w:eastAsia="宋体" w:hAnsi="Times New Roman" w:cs="宋体" w:hint="eastAsia"/>
          <w:color w:val="000000"/>
          <w:sz w:val="24"/>
        </w:rPr>
        <w:t>须保障</w:t>
      </w:r>
      <w:proofErr w:type="gramEnd"/>
      <w:r w:rsidRPr="00AC60B3">
        <w:rPr>
          <w:rFonts w:ascii="Times New Roman" w:eastAsia="宋体" w:hAnsi="Times New Roman" w:cs="宋体" w:hint="eastAsia"/>
          <w:color w:val="000000"/>
          <w:sz w:val="24"/>
        </w:rPr>
        <w:t>采购方在使用该设备或其任何一部分时不受到第三方关于</w:t>
      </w:r>
      <w:r w:rsidRPr="00AC60B3">
        <w:rPr>
          <w:rFonts w:ascii="Times New Roman" w:eastAsia="宋体" w:hAnsi="Times New Roman" w:cs="宋体" w:hint="eastAsia"/>
          <w:color w:val="000000"/>
          <w:sz w:val="24"/>
        </w:rPr>
        <w:lastRenderedPageBreak/>
        <w:t>侵犯专利权、商标权或工业设计权的指控。如果任何第三方提出侵权指控，成交方须与第三方交涉，并承担由此而产生的索赔、损失、损害、支出等一切费用（含律师费）。如采购方因此而遭致损失的，成交方应赔偿该损失。</w:t>
      </w:r>
    </w:p>
    <w:p w14:paraId="05957806" w14:textId="77777777" w:rsidR="00B36DBE" w:rsidRPr="00AC60B3" w:rsidRDefault="00563058">
      <w:pPr>
        <w:adjustRightInd w:val="0"/>
        <w:snapToGrid w:val="0"/>
        <w:spacing w:after="48" w:line="360" w:lineRule="auto"/>
        <w:ind w:firstLineChars="200" w:firstLine="480"/>
        <w:rPr>
          <w:rFonts w:ascii="Times New Roman" w:eastAsia="宋体" w:hAnsi="Times New Roman" w:cs="宋体"/>
          <w:color w:val="000000"/>
          <w:sz w:val="24"/>
        </w:rPr>
      </w:pPr>
      <w:r w:rsidRPr="00AC60B3">
        <w:rPr>
          <w:rFonts w:ascii="Times New Roman" w:eastAsia="宋体" w:hAnsi="Times New Roman" w:cs="宋体" w:hint="eastAsia"/>
          <w:color w:val="000000"/>
          <w:sz w:val="24"/>
        </w:rPr>
        <w:t xml:space="preserve">7. </w:t>
      </w:r>
      <w:r w:rsidRPr="00AC60B3">
        <w:rPr>
          <w:rFonts w:ascii="Times New Roman" w:eastAsia="宋体" w:hAnsi="Times New Roman" w:cs="宋体" w:hint="eastAsia"/>
          <w:color w:val="000000"/>
          <w:sz w:val="24"/>
        </w:rPr>
        <w:t>供应商报价包括完成该项工作过程中发生的一切费用包括所投设备及其备品、备件和专用工具费用、税费及包装、运至最终目的地的运输、保险、现场安装、检测验收、技术支持与培训、售后服务</w:t>
      </w:r>
      <w:proofErr w:type="gramStart"/>
      <w:r w:rsidRPr="00AC60B3">
        <w:rPr>
          <w:rFonts w:ascii="Times New Roman" w:eastAsia="宋体" w:hAnsi="Times New Roman" w:cs="宋体" w:hint="eastAsia"/>
          <w:color w:val="000000"/>
          <w:sz w:val="24"/>
        </w:rPr>
        <w:t>与维保及</w:t>
      </w:r>
      <w:proofErr w:type="gramEnd"/>
      <w:r w:rsidRPr="00AC60B3">
        <w:rPr>
          <w:rFonts w:ascii="Times New Roman" w:eastAsia="宋体" w:hAnsi="Times New Roman" w:cs="宋体" w:hint="eastAsia"/>
          <w:color w:val="000000"/>
          <w:sz w:val="24"/>
        </w:rPr>
        <w:t>相关劳务支出等所发生的全部费用以及企业利润、税金和政策性文件规定及合同包含的所有风险、责任等各项应有费用。</w:t>
      </w:r>
    </w:p>
    <w:p w14:paraId="47F19CA2" w14:textId="77777777" w:rsidR="00B36DBE" w:rsidRPr="00AC60B3" w:rsidRDefault="00563058">
      <w:pPr>
        <w:adjustRightInd w:val="0"/>
        <w:snapToGrid w:val="0"/>
        <w:spacing w:after="48" w:line="360" w:lineRule="auto"/>
        <w:ind w:firstLineChars="200" w:firstLine="480"/>
        <w:rPr>
          <w:rFonts w:ascii="Times New Roman" w:eastAsia="宋体" w:hAnsi="Times New Roman" w:cs="宋体"/>
          <w:color w:val="000000"/>
          <w:sz w:val="24"/>
        </w:rPr>
      </w:pPr>
      <w:r w:rsidRPr="00AC60B3">
        <w:rPr>
          <w:rFonts w:ascii="Times New Roman" w:eastAsia="宋体" w:hAnsi="Times New Roman" w:cs="宋体" w:hint="eastAsia"/>
          <w:color w:val="000000"/>
          <w:sz w:val="24"/>
        </w:rPr>
        <w:t xml:space="preserve">8. </w:t>
      </w:r>
      <w:r w:rsidRPr="00AC60B3">
        <w:rPr>
          <w:rFonts w:ascii="Times New Roman" w:eastAsia="宋体" w:hAnsi="Times New Roman" w:cs="宋体" w:hint="eastAsia"/>
          <w:color w:val="000000"/>
          <w:sz w:val="24"/>
        </w:rPr>
        <w:t>验收：</w:t>
      </w:r>
    </w:p>
    <w:p w14:paraId="6EDA56E9" w14:textId="77777777" w:rsidR="00B36DBE" w:rsidRPr="00AC60B3" w:rsidRDefault="00563058">
      <w:pPr>
        <w:adjustRightInd w:val="0"/>
        <w:snapToGrid w:val="0"/>
        <w:spacing w:after="48" w:line="360" w:lineRule="auto"/>
        <w:ind w:firstLineChars="200" w:firstLine="480"/>
        <w:rPr>
          <w:rFonts w:ascii="Times New Roman" w:eastAsia="宋体" w:hAnsi="Times New Roman" w:cs="宋体"/>
          <w:color w:val="000000"/>
          <w:sz w:val="24"/>
        </w:rPr>
      </w:pPr>
      <w:r w:rsidRPr="00AC60B3">
        <w:rPr>
          <w:rFonts w:ascii="Times New Roman" w:eastAsia="宋体" w:hAnsi="Times New Roman" w:cs="宋体" w:hint="eastAsia"/>
          <w:color w:val="000000"/>
          <w:sz w:val="24"/>
        </w:rPr>
        <w:t>（</w:t>
      </w:r>
      <w:r w:rsidRPr="00AC60B3">
        <w:rPr>
          <w:rFonts w:ascii="Times New Roman" w:eastAsia="宋体" w:hAnsi="Times New Roman" w:cs="宋体" w:hint="eastAsia"/>
          <w:color w:val="000000"/>
          <w:sz w:val="24"/>
        </w:rPr>
        <w:t>1</w:t>
      </w:r>
      <w:r w:rsidRPr="00AC60B3">
        <w:rPr>
          <w:rFonts w:ascii="Times New Roman" w:eastAsia="宋体" w:hAnsi="Times New Roman" w:cs="宋体" w:hint="eastAsia"/>
          <w:color w:val="000000"/>
          <w:sz w:val="24"/>
        </w:rPr>
        <w:t>）产品配置必须原厂出厂时全部自带，所有设备外包装箱不得自行拆封，包装箱上所有标签等不得涂改或撕毁，否则采购单位有权拒绝验收；</w:t>
      </w:r>
    </w:p>
    <w:p w14:paraId="0B6635AA" w14:textId="77777777" w:rsidR="00B36DBE" w:rsidRPr="00AC60B3" w:rsidRDefault="00563058">
      <w:pPr>
        <w:adjustRightInd w:val="0"/>
        <w:snapToGrid w:val="0"/>
        <w:spacing w:after="48" w:line="360" w:lineRule="auto"/>
        <w:ind w:firstLineChars="200" w:firstLine="480"/>
        <w:rPr>
          <w:rFonts w:ascii="Times New Roman" w:eastAsia="宋体" w:hAnsi="Times New Roman" w:cs="宋体"/>
          <w:color w:val="000000"/>
          <w:sz w:val="24"/>
        </w:rPr>
      </w:pPr>
      <w:r w:rsidRPr="00AC60B3">
        <w:rPr>
          <w:rFonts w:ascii="Times New Roman" w:eastAsia="宋体" w:hAnsi="Times New Roman" w:cs="宋体" w:hint="eastAsia"/>
          <w:color w:val="000000"/>
          <w:sz w:val="24"/>
        </w:rPr>
        <w:t>（</w:t>
      </w:r>
      <w:r w:rsidRPr="00AC60B3">
        <w:rPr>
          <w:rFonts w:ascii="Times New Roman" w:eastAsia="宋体" w:hAnsi="Times New Roman" w:cs="宋体" w:hint="eastAsia"/>
          <w:color w:val="000000"/>
          <w:sz w:val="24"/>
        </w:rPr>
        <w:t>2</w:t>
      </w:r>
      <w:r w:rsidRPr="00AC60B3">
        <w:rPr>
          <w:rFonts w:ascii="Times New Roman" w:eastAsia="宋体" w:hAnsi="Times New Roman" w:cs="宋体" w:hint="eastAsia"/>
          <w:color w:val="000000"/>
          <w:sz w:val="24"/>
        </w:rPr>
        <w:t>）符合设备本身的规格、技术条件及乙方承诺的其它指标；</w:t>
      </w:r>
    </w:p>
    <w:p w14:paraId="1C3F091E" w14:textId="77777777" w:rsidR="00B36DBE" w:rsidRPr="00AC60B3" w:rsidRDefault="00563058">
      <w:pPr>
        <w:adjustRightInd w:val="0"/>
        <w:snapToGrid w:val="0"/>
        <w:spacing w:after="48" w:line="360" w:lineRule="auto"/>
        <w:ind w:firstLineChars="200" w:firstLine="480"/>
        <w:rPr>
          <w:rFonts w:ascii="Times New Roman" w:eastAsia="宋体" w:hAnsi="Times New Roman" w:cs="宋体"/>
          <w:color w:val="000000"/>
          <w:sz w:val="24"/>
        </w:rPr>
      </w:pPr>
      <w:r w:rsidRPr="00AC60B3">
        <w:rPr>
          <w:rFonts w:ascii="Times New Roman" w:eastAsia="宋体" w:hAnsi="Times New Roman" w:cs="宋体" w:hint="eastAsia"/>
          <w:color w:val="000000"/>
          <w:sz w:val="24"/>
        </w:rPr>
        <w:t>（</w:t>
      </w:r>
      <w:r w:rsidRPr="00AC60B3">
        <w:rPr>
          <w:rFonts w:ascii="Times New Roman" w:eastAsia="宋体" w:hAnsi="Times New Roman" w:cs="宋体" w:hint="eastAsia"/>
          <w:color w:val="000000"/>
          <w:sz w:val="24"/>
        </w:rPr>
        <w:t>3</w:t>
      </w:r>
      <w:r w:rsidRPr="00AC60B3">
        <w:rPr>
          <w:rFonts w:ascii="Times New Roman" w:eastAsia="宋体" w:hAnsi="Times New Roman" w:cs="宋体" w:hint="eastAsia"/>
          <w:color w:val="000000"/>
          <w:sz w:val="24"/>
        </w:rPr>
        <w:t>）采购货物的验收时间：交货并完成安装调试后</w:t>
      </w:r>
      <w:r w:rsidRPr="00AC60B3">
        <w:rPr>
          <w:rFonts w:ascii="Times New Roman" w:eastAsia="宋体" w:hAnsi="Times New Roman" w:cs="宋体" w:hint="eastAsia"/>
          <w:color w:val="000000"/>
          <w:sz w:val="24"/>
        </w:rPr>
        <w:t>15</w:t>
      </w:r>
      <w:r w:rsidRPr="00AC60B3">
        <w:rPr>
          <w:rFonts w:ascii="Times New Roman" w:eastAsia="宋体" w:hAnsi="Times New Roman" w:cs="宋体" w:hint="eastAsia"/>
          <w:color w:val="000000"/>
          <w:sz w:val="24"/>
        </w:rPr>
        <w:t>个工作日内。</w:t>
      </w:r>
    </w:p>
    <w:p w14:paraId="58AFADA6" w14:textId="77777777" w:rsidR="00B36DBE" w:rsidRPr="00AC60B3" w:rsidRDefault="00563058">
      <w:pPr>
        <w:adjustRightInd w:val="0"/>
        <w:snapToGrid w:val="0"/>
        <w:spacing w:after="48" w:line="360" w:lineRule="auto"/>
        <w:ind w:firstLineChars="200" w:firstLine="480"/>
        <w:rPr>
          <w:rFonts w:ascii="Times New Roman" w:eastAsia="宋体" w:hAnsi="Times New Roman" w:cs="宋体"/>
          <w:color w:val="000000"/>
          <w:sz w:val="24"/>
        </w:rPr>
      </w:pPr>
      <w:r w:rsidRPr="00AC60B3">
        <w:rPr>
          <w:rFonts w:ascii="Times New Roman" w:eastAsia="宋体" w:hAnsi="Times New Roman" w:cs="宋体" w:hint="eastAsia"/>
          <w:color w:val="000000"/>
          <w:sz w:val="24"/>
        </w:rPr>
        <w:t xml:space="preserve">9. </w:t>
      </w:r>
      <w:r w:rsidRPr="00AC60B3">
        <w:rPr>
          <w:rFonts w:ascii="Times New Roman" w:eastAsia="宋体" w:hAnsi="Times New Roman" w:cs="宋体" w:hint="eastAsia"/>
          <w:color w:val="000000"/>
          <w:sz w:val="24"/>
        </w:rPr>
        <w:t>付款方式：签订合同，供应商完成设备交付并验收合格后，一次性支付合同金额的</w:t>
      </w:r>
      <w:r w:rsidRPr="00AC60B3">
        <w:rPr>
          <w:rFonts w:ascii="Times New Roman" w:eastAsia="宋体" w:hAnsi="Times New Roman" w:cs="宋体" w:hint="eastAsia"/>
          <w:color w:val="000000"/>
          <w:sz w:val="24"/>
        </w:rPr>
        <w:t>100%</w:t>
      </w:r>
      <w:r w:rsidRPr="00AC60B3">
        <w:rPr>
          <w:rFonts w:ascii="Times New Roman" w:eastAsia="宋体" w:hAnsi="Times New Roman" w:cs="宋体" w:hint="eastAsia"/>
          <w:color w:val="000000"/>
          <w:sz w:val="24"/>
        </w:rPr>
        <w:t>。</w:t>
      </w:r>
    </w:p>
    <w:p w14:paraId="3D90295F" w14:textId="77777777" w:rsidR="00B36DBE" w:rsidRPr="00AC60B3" w:rsidRDefault="00563058">
      <w:pPr>
        <w:adjustRightInd w:val="0"/>
        <w:snapToGrid w:val="0"/>
        <w:spacing w:after="48" w:line="360" w:lineRule="auto"/>
        <w:ind w:firstLineChars="200" w:firstLine="480"/>
        <w:rPr>
          <w:rFonts w:ascii="Times New Roman" w:eastAsia="宋体" w:hAnsi="Times New Roman" w:cs="宋体"/>
          <w:color w:val="000000"/>
          <w:sz w:val="24"/>
        </w:rPr>
      </w:pPr>
      <w:r w:rsidRPr="00AC60B3">
        <w:rPr>
          <w:rFonts w:ascii="Times New Roman" w:eastAsia="宋体" w:hAnsi="Times New Roman" w:cs="宋体" w:hint="eastAsia"/>
          <w:color w:val="000000"/>
          <w:sz w:val="24"/>
        </w:rPr>
        <w:t>9.1</w:t>
      </w:r>
      <w:r w:rsidRPr="00AC60B3">
        <w:rPr>
          <w:rFonts w:ascii="Times New Roman" w:eastAsia="宋体" w:hAnsi="Times New Roman" w:cs="宋体" w:hint="eastAsia"/>
          <w:color w:val="000000"/>
          <w:sz w:val="24"/>
        </w:rPr>
        <w:t>合格足额的销售发票。</w:t>
      </w:r>
    </w:p>
    <w:p w14:paraId="1726104E" w14:textId="77777777" w:rsidR="00B36DBE" w:rsidRPr="00AC60B3" w:rsidRDefault="00563058">
      <w:pPr>
        <w:adjustRightInd w:val="0"/>
        <w:snapToGrid w:val="0"/>
        <w:spacing w:after="48" w:line="360" w:lineRule="auto"/>
        <w:ind w:firstLineChars="200" w:firstLine="480"/>
        <w:rPr>
          <w:rFonts w:ascii="Times New Roman" w:eastAsia="宋体" w:hAnsi="Times New Roman" w:cs="宋体"/>
          <w:color w:val="000000"/>
          <w:sz w:val="24"/>
        </w:rPr>
      </w:pPr>
      <w:r w:rsidRPr="00AC60B3">
        <w:rPr>
          <w:rFonts w:ascii="Times New Roman" w:eastAsia="宋体" w:hAnsi="Times New Roman" w:cs="宋体" w:hint="eastAsia"/>
          <w:color w:val="000000"/>
          <w:sz w:val="24"/>
        </w:rPr>
        <w:t>9.2</w:t>
      </w:r>
      <w:r w:rsidRPr="00AC60B3">
        <w:rPr>
          <w:rFonts w:ascii="Times New Roman" w:eastAsia="宋体" w:hAnsi="Times New Roman" w:cs="宋体" w:hint="eastAsia"/>
          <w:color w:val="000000"/>
          <w:sz w:val="24"/>
        </w:rPr>
        <w:t>随标的物附带的所有有关资料（包括但不限于质量保证书、检验证书、验收合格证明等）。</w:t>
      </w:r>
    </w:p>
    <w:p w14:paraId="678DC679" w14:textId="5C681EE9" w:rsidR="00B36DBE" w:rsidRPr="00AC60B3" w:rsidRDefault="00563058">
      <w:pPr>
        <w:numPr>
          <w:ilvl w:val="0"/>
          <w:numId w:val="2"/>
        </w:numPr>
        <w:spacing w:after="48" w:line="360" w:lineRule="auto"/>
        <w:jc w:val="left"/>
        <w:rPr>
          <w:rFonts w:ascii="Times New Roman" w:eastAsia="宋体" w:hAnsi="Times New Roman" w:cs="宋体"/>
          <w:b/>
          <w:bCs/>
          <w:kern w:val="0"/>
          <w:sz w:val="24"/>
          <w:szCs w:val="24"/>
        </w:rPr>
      </w:pPr>
      <w:r w:rsidRPr="00AC60B3">
        <w:rPr>
          <w:rFonts w:ascii="Times New Roman" w:eastAsia="宋体" w:hAnsi="Times New Roman" w:cs="宋体" w:hint="eastAsia"/>
          <w:b/>
          <w:bCs/>
          <w:color w:val="000000"/>
          <w:kern w:val="0"/>
          <w:sz w:val="24"/>
          <w:szCs w:val="24"/>
        </w:rPr>
        <w:t>投标单位需提供承诺函，承诺所投产品能够无缝接入学校现有多媒体教</w:t>
      </w:r>
      <w:r w:rsidRPr="00AC60B3">
        <w:rPr>
          <w:rFonts w:ascii="Times New Roman" w:eastAsia="宋体" w:hAnsi="Times New Roman" w:cs="宋体" w:hint="eastAsia"/>
          <w:b/>
          <w:bCs/>
          <w:kern w:val="0"/>
          <w:sz w:val="24"/>
          <w:szCs w:val="24"/>
        </w:rPr>
        <w:t>学管控平台（对接技术</w:t>
      </w:r>
      <w:r w:rsidR="00495365" w:rsidRPr="00AC60B3">
        <w:rPr>
          <w:rFonts w:ascii="Times New Roman" w:eastAsia="宋体" w:hAnsi="Times New Roman" w:cs="宋体" w:hint="eastAsia"/>
          <w:b/>
          <w:bCs/>
          <w:kern w:val="0"/>
          <w:sz w:val="24"/>
          <w:szCs w:val="24"/>
        </w:rPr>
        <w:t>文档</w:t>
      </w:r>
      <w:r w:rsidRPr="00AC60B3">
        <w:rPr>
          <w:rFonts w:ascii="Times New Roman" w:eastAsia="宋体" w:hAnsi="Times New Roman" w:cs="宋体" w:hint="eastAsia"/>
          <w:b/>
          <w:bCs/>
          <w:kern w:val="0"/>
          <w:sz w:val="24"/>
          <w:szCs w:val="24"/>
        </w:rPr>
        <w:t>详见附件），确保统一管理。</w:t>
      </w:r>
    </w:p>
    <w:p w14:paraId="71A84409" w14:textId="77777777" w:rsidR="00B36DBE" w:rsidRPr="00AC60B3" w:rsidRDefault="00563058">
      <w:pPr>
        <w:spacing w:beforeLines="50" w:before="156"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六、询价响应文件要求：</w:t>
      </w:r>
    </w:p>
    <w:p w14:paraId="5F47114B"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、响应文件</w:t>
      </w:r>
      <w:proofErr w:type="gramStart"/>
      <w:r w:rsidRPr="00AC60B3">
        <w:rPr>
          <w:rFonts w:ascii="Times New Roman" w:eastAsia="宋体" w:hAnsi="Times New Roman" w:cs="宋体" w:hint="eastAsia"/>
          <w:sz w:val="24"/>
          <w:szCs w:val="24"/>
        </w:rPr>
        <w:t>一</w:t>
      </w:r>
      <w:proofErr w:type="gramEnd"/>
      <w:r w:rsidRPr="00AC60B3">
        <w:rPr>
          <w:rFonts w:ascii="Times New Roman" w:eastAsia="宋体" w:hAnsi="Times New Roman" w:cs="宋体" w:hint="eastAsia"/>
          <w:sz w:val="24"/>
          <w:szCs w:val="24"/>
        </w:rPr>
        <w:t>（报价部分）</w:t>
      </w:r>
    </w:p>
    <w:p w14:paraId="446F462F"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1.1.</w:t>
      </w:r>
      <w:r w:rsidRPr="00AC60B3">
        <w:rPr>
          <w:rFonts w:ascii="Times New Roman" w:eastAsia="宋体" w:hAnsi="Times New Roman" w:cs="宋体" w:hint="eastAsia"/>
          <w:sz w:val="24"/>
          <w:szCs w:val="24"/>
        </w:rPr>
        <w:t>响应函；</w:t>
      </w:r>
    </w:p>
    <w:p w14:paraId="7BE44E0A"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1.2.</w:t>
      </w:r>
      <w:r w:rsidRPr="00AC60B3">
        <w:rPr>
          <w:rFonts w:ascii="Times New Roman" w:eastAsia="宋体" w:hAnsi="Times New Roman" w:cs="宋体" w:hint="eastAsia"/>
          <w:sz w:val="24"/>
          <w:szCs w:val="24"/>
        </w:rPr>
        <w:t>供应</w:t>
      </w:r>
      <w:proofErr w:type="gramStart"/>
      <w:r w:rsidRPr="00AC60B3">
        <w:rPr>
          <w:rFonts w:ascii="Times New Roman" w:eastAsia="宋体" w:hAnsi="Times New Roman" w:cs="宋体" w:hint="eastAsia"/>
          <w:sz w:val="24"/>
          <w:szCs w:val="24"/>
        </w:rPr>
        <w:t>商法定</w:t>
      </w:r>
      <w:proofErr w:type="gramEnd"/>
      <w:r w:rsidRPr="00AC60B3">
        <w:rPr>
          <w:rFonts w:ascii="Times New Roman" w:eastAsia="宋体" w:hAnsi="Times New Roman" w:cs="宋体" w:hint="eastAsia"/>
          <w:sz w:val="24"/>
          <w:szCs w:val="24"/>
        </w:rPr>
        <w:t>代表人身份证复印件；</w:t>
      </w:r>
    </w:p>
    <w:p w14:paraId="0092D517"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1.3.</w:t>
      </w:r>
      <w:r w:rsidRPr="00AC60B3">
        <w:rPr>
          <w:rFonts w:ascii="Times New Roman" w:eastAsia="宋体" w:hAnsi="Times New Roman" w:cs="宋体" w:hint="eastAsia"/>
          <w:sz w:val="24"/>
          <w:szCs w:val="24"/>
        </w:rPr>
        <w:t>法定代表人授权委托书；</w:t>
      </w:r>
    </w:p>
    <w:p w14:paraId="1C0585C9"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1.4.</w:t>
      </w:r>
      <w:r w:rsidRPr="00AC60B3">
        <w:rPr>
          <w:rFonts w:ascii="Times New Roman" w:eastAsia="宋体" w:hAnsi="Times New Roman" w:cs="宋体" w:hint="eastAsia"/>
          <w:sz w:val="24"/>
          <w:szCs w:val="24"/>
        </w:rPr>
        <w:t>供应商委托代理人身份证复印件；</w:t>
      </w:r>
    </w:p>
    <w:p w14:paraId="1AEA2CDD"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1.5</w:t>
      </w:r>
      <w:r w:rsidRPr="00AC60B3">
        <w:rPr>
          <w:rFonts w:ascii="Times New Roman" w:eastAsia="宋体" w:hAnsi="Times New Roman" w:cs="宋体" w:hint="eastAsia"/>
          <w:sz w:val="24"/>
          <w:szCs w:val="24"/>
        </w:rPr>
        <w:t>开标一览表；</w:t>
      </w:r>
    </w:p>
    <w:p w14:paraId="24C7EC25"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1.6.</w:t>
      </w:r>
      <w:r w:rsidRPr="00AC60B3">
        <w:rPr>
          <w:rFonts w:ascii="Times New Roman" w:eastAsia="宋体" w:hAnsi="Times New Roman" w:cs="宋体" w:hint="eastAsia"/>
          <w:sz w:val="24"/>
          <w:szCs w:val="24"/>
        </w:rPr>
        <w:t>响应报价分析表；</w:t>
      </w:r>
    </w:p>
    <w:p w14:paraId="24BB1F12"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lastRenderedPageBreak/>
        <w:t>2</w:t>
      </w:r>
      <w:r w:rsidRPr="00AC60B3">
        <w:rPr>
          <w:rFonts w:ascii="Times New Roman" w:eastAsia="宋体" w:hAnsi="Times New Roman" w:cs="宋体" w:hint="eastAsia"/>
          <w:sz w:val="24"/>
          <w:szCs w:val="24"/>
        </w:rPr>
        <w:t>、响应文件二（资格要求证明文件）</w:t>
      </w:r>
    </w:p>
    <w:p w14:paraId="39A3CCA5"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2.1</w:t>
      </w:r>
      <w:r w:rsidRPr="00AC60B3">
        <w:rPr>
          <w:rFonts w:ascii="Times New Roman" w:eastAsia="宋体" w:hAnsi="Times New Roman" w:cs="宋体" w:hint="eastAsia"/>
          <w:sz w:val="24"/>
          <w:szCs w:val="24"/>
        </w:rPr>
        <w:t>法人或者其他组织的营业执照等证明文件，自然人的身份证明；</w:t>
      </w:r>
    </w:p>
    <w:p w14:paraId="5BEEA2A1"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2.2</w:t>
      </w:r>
      <w:r w:rsidRPr="00AC60B3">
        <w:rPr>
          <w:rFonts w:ascii="Times New Roman" w:eastAsia="宋体" w:hAnsi="Times New Roman" w:cs="宋体" w:hint="eastAsia"/>
          <w:sz w:val="24"/>
          <w:szCs w:val="24"/>
        </w:rPr>
        <w:t>财务状况报告；</w:t>
      </w:r>
    </w:p>
    <w:p w14:paraId="6CE1E3FC"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2.3.</w:t>
      </w:r>
      <w:r w:rsidRPr="00AC60B3">
        <w:rPr>
          <w:rFonts w:ascii="Times New Roman" w:eastAsia="宋体" w:hAnsi="Times New Roman" w:cs="宋体" w:hint="eastAsia"/>
          <w:sz w:val="24"/>
          <w:szCs w:val="24"/>
        </w:rPr>
        <w:t>依法缴纳税收和社会保障资金的相关材料；</w:t>
      </w:r>
    </w:p>
    <w:p w14:paraId="30F43129"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2.4.</w:t>
      </w:r>
      <w:r w:rsidRPr="00AC60B3">
        <w:rPr>
          <w:rFonts w:ascii="Times New Roman" w:eastAsia="宋体" w:hAnsi="Times New Roman" w:cs="宋体" w:hint="eastAsia"/>
          <w:sz w:val="24"/>
          <w:szCs w:val="24"/>
        </w:rPr>
        <w:t>具有履行合同所必需的设备和专业技术能力的证明材料；</w:t>
      </w:r>
    </w:p>
    <w:p w14:paraId="230EBA0D"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2.5.</w:t>
      </w:r>
      <w:r w:rsidRPr="00AC60B3">
        <w:rPr>
          <w:rFonts w:ascii="Times New Roman" w:eastAsia="宋体" w:hAnsi="Times New Roman" w:cs="宋体" w:hint="eastAsia"/>
          <w:sz w:val="24"/>
          <w:szCs w:val="24"/>
        </w:rPr>
        <w:t>提供参加采购活动前</w:t>
      </w:r>
      <w:r w:rsidRPr="00AC60B3">
        <w:rPr>
          <w:rFonts w:ascii="Times New Roman" w:eastAsia="宋体" w:hAnsi="Times New Roman" w:cs="宋体" w:hint="eastAsia"/>
          <w:sz w:val="24"/>
          <w:szCs w:val="24"/>
        </w:rPr>
        <w:t>3</w:t>
      </w:r>
      <w:r w:rsidRPr="00AC60B3">
        <w:rPr>
          <w:rFonts w:ascii="Times New Roman" w:eastAsia="宋体" w:hAnsi="Times New Roman" w:cs="宋体" w:hint="eastAsia"/>
          <w:sz w:val="24"/>
          <w:szCs w:val="24"/>
        </w:rPr>
        <w:t>年内在经营活动中没有重大违法记录的书面声明（格式见第六章）。</w:t>
      </w:r>
    </w:p>
    <w:p w14:paraId="07045B7E"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2.6.</w:t>
      </w:r>
      <w:r w:rsidRPr="00AC60B3">
        <w:rPr>
          <w:rFonts w:ascii="Times New Roman" w:eastAsia="宋体" w:hAnsi="Times New Roman" w:cs="宋体" w:hint="eastAsia"/>
          <w:sz w:val="24"/>
          <w:szCs w:val="24"/>
        </w:rPr>
        <w:t>关于资格文件的声明函</w:t>
      </w: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格式见第六章</w:t>
      </w: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w:t>
      </w:r>
    </w:p>
    <w:p w14:paraId="4D36B149"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3</w:t>
      </w:r>
      <w:r w:rsidRPr="00AC60B3">
        <w:rPr>
          <w:rFonts w:ascii="Times New Roman" w:eastAsia="宋体" w:hAnsi="Times New Roman" w:cs="宋体" w:hint="eastAsia"/>
          <w:sz w:val="24"/>
          <w:szCs w:val="24"/>
        </w:rPr>
        <w:t>、响应文件三（其他资料）</w:t>
      </w:r>
    </w:p>
    <w:p w14:paraId="463C266B"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3.1.</w:t>
      </w:r>
      <w:r w:rsidRPr="00AC60B3">
        <w:rPr>
          <w:rFonts w:ascii="Times New Roman" w:eastAsia="宋体" w:hAnsi="Times New Roman" w:cs="宋体" w:hint="eastAsia"/>
          <w:sz w:val="24"/>
          <w:szCs w:val="24"/>
        </w:rPr>
        <w:t>供应</w:t>
      </w:r>
      <w:proofErr w:type="gramStart"/>
      <w:r w:rsidRPr="00AC60B3">
        <w:rPr>
          <w:rFonts w:ascii="Times New Roman" w:eastAsia="宋体" w:hAnsi="Times New Roman" w:cs="宋体" w:hint="eastAsia"/>
          <w:sz w:val="24"/>
          <w:szCs w:val="24"/>
        </w:rPr>
        <w:t>商情况</w:t>
      </w:r>
      <w:proofErr w:type="gramEnd"/>
      <w:r w:rsidRPr="00AC60B3">
        <w:rPr>
          <w:rFonts w:ascii="Times New Roman" w:eastAsia="宋体" w:hAnsi="Times New Roman" w:cs="宋体" w:hint="eastAsia"/>
          <w:sz w:val="24"/>
          <w:szCs w:val="24"/>
        </w:rPr>
        <w:t>表；</w:t>
      </w:r>
    </w:p>
    <w:p w14:paraId="0C9ABC1A"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3.2.</w:t>
      </w:r>
      <w:r w:rsidRPr="00AC60B3">
        <w:rPr>
          <w:rFonts w:ascii="Times New Roman" w:eastAsia="宋体" w:hAnsi="Times New Roman" w:cs="宋体" w:hint="eastAsia"/>
          <w:sz w:val="24"/>
          <w:szCs w:val="24"/>
        </w:rPr>
        <w:t>其他需供应商对本次响应的详细说明；</w:t>
      </w:r>
    </w:p>
    <w:p w14:paraId="272EF422"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3.3.</w:t>
      </w:r>
      <w:r w:rsidRPr="00AC60B3">
        <w:rPr>
          <w:rFonts w:ascii="Times New Roman" w:eastAsia="宋体" w:hAnsi="Times New Roman" w:cs="宋体" w:hint="eastAsia"/>
          <w:sz w:val="24"/>
          <w:szCs w:val="24"/>
        </w:rPr>
        <w:t>其他补充资料；</w:t>
      </w:r>
    </w:p>
    <w:p w14:paraId="4F588927"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4</w:t>
      </w:r>
      <w:r w:rsidRPr="00AC60B3">
        <w:rPr>
          <w:rFonts w:ascii="Times New Roman" w:eastAsia="宋体" w:hAnsi="Times New Roman" w:cs="宋体" w:hint="eastAsia"/>
          <w:sz w:val="24"/>
          <w:szCs w:val="24"/>
        </w:rPr>
        <w:t>、响应文件四（评分要点及技术要求）</w:t>
      </w:r>
    </w:p>
    <w:p w14:paraId="12927DFA"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4.1.</w:t>
      </w:r>
      <w:r w:rsidRPr="00AC60B3">
        <w:rPr>
          <w:rFonts w:ascii="Times New Roman" w:eastAsia="宋体" w:hAnsi="Times New Roman" w:cs="宋体" w:hint="eastAsia"/>
          <w:sz w:val="24"/>
          <w:szCs w:val="24"/>
        </w:rPr>
        <w:t>技术要求偏离表；</w:t>
      </w:r>
    </w:p>
    <w:p w14:paraId="18F7AD60"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4.2.</w:t>
      </w:r>
      <w:r w:rsidRPr="00AC60B3">
        <w:rPr>
          <w:rFonts w:ascii="Times New Roman" w:eastAsia="宋体" w:hAnsi="Times New Roman" w:cs="宋体" w:hint="eastAsia"/>
          <w:sz w:val="24"/>
          <w:szCs w:val="24"/>
        </w:rPr>
        <w:t>商务条款偏离表；</w:t>
      </w:r>
    </w:p>
    <w:p w14:paraId="70C2EF46"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4.3.</w:t>
      </w:r>
      <w:r w:rsidRPr="00AC60B3">
        <w:rPr>
          <w:rFonts w:ascii="Times New Roman" w:eastAsia="宋体" w:hAnsi="Times New Roman" w:cs="宋体" w:hint="eastAsia"/>
          <w:sz w:val="24"/>
          <w:szCs w:val="24"/>
        </w:rPr>
        <w:t>实质性条款</w:t>
      </w:r>
    </w:p>
    <w:p w14:paraId="01624180"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4.3.1.</w:t>
      </w:r>
      <w:r w:rsidRPr="00AC60B3">
        <w:rPr>
          <w:rFonts w:ascii="Times New Roman" w:eastAsia="宋体" w:hAnsi="Times New Roman" w:cs="宋体" w:hint="eastAsia"/>
          <w:sz w:val="24"/>
          <w:szCs w:val="24"/>
        </w:rPr>
        <w:t>产品质量承诺及售后服务承诺；</w:t>
      </w:r>
    </w:p>
    <w:p w14:paraId="317782B9"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4.4.</w:t>
      </w:r>
      <w:r w:rsidRPr="00AC60B3">
        <w:rPr>
          <w:rFonts w:ascii="Times New Roman" w:eastAsia="宋体" w:hAnsi="Times New Roman" w:cs="宋体" w:hint="eastAsia"/>
          <w:sz w:val="24"/>
          <w:szCs w:val="24"/>
        </w:rPr>
        <w:t>其它材料；</w:t>
      </w:r>
    </w:p>
    <w:p w14:paraId="50DEC807"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响应文件按以上要求顺序编写，可以装订为一册。</w:t>
      </w:r>
    </w:p>
    <w:p w14:paraId="0DAC8B33" w14:textId="77777777" w:rsidR="00B36DBE" w:rsidRPr="00AC60B3" w:rsidRDefault="00563058">
      <w:pPr>
        <w:spacing w:beforeLines="50" w:before="156"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七、报价（编制）要求的说明</w:t>
      </w:r>
    </w:p>
    <w:p w14:paraId="2F64ECCF"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成交人应承</w:t>
      </w:r>
      <w:proofErr w:type="gramStart"/>
      <w:r w:rsidRPr="00AC60B3">
        <w:rPr>
          <w:rFonts w:ascii="Times New Roman" w:eastAsia="宋体" w:hAnsi="Times New Roman" w:cs="宋体" w:hint="eastAsia"/>
          <w:sz w:val="24"/>
          <w:szCs w:val="24"/>
        </w:rPr>
        <w:t>担完成</w:t>
      </w:r>
      <w:proofErr w:type="gramEnd"/>
      <w:r w:rsidRPr="00AC60B3">
        <w:rPr>
          <w:rFonts w:ascii="Times New Roman" w:eastAsia="宋体" w:hAnsi="Times New Roman" w:cs="宋体" w:hint="eastAsia"/>
          <w:sz w:val="24"/>
          <w:szCs w:val="24"/>
        </w:rPr>
        <w:t>该标的物全部内容的一切费用。响应报价为最终报价，供应商所报价格在合同实施期间不因市场变化因素而变动。</w:t>
      </w:r>
    </w:p>
    <w:p w14:paraId="4DDD8D67"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供应商应按《询价报价分析表》中的全部项目计算单价和总价。《询价报价分析表》中的每一单项均应计算并填写单价和总价，并由法定代表人或代理人签署。</w:t>
      </w:r>
    </w:p>
    <w:p w14:paraId="478677D8"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3.</w:t>
      </w:r>
      <w:r w:rsidRPr="00AC60B3">
        <w:rPr>
          <w:rFonts w:ascii="Times New Roman" w:eastAsia="宋体" w:hAnsi="Times New Roman" w:cs="宋体" w:hint="eastAsia"/>
          <w:sz w:val="24"/>
          <w:szCs w:val="24"/>
        </w:rPr>
        <w:t>如果采购文件要求分标段响应的，则供应商可以有选择的只</w:t>
      </w:r>
      <w:proofErr w:type="gramStart"/>
      <w:r w:rsidRPr="00AC60B3">
        <w:rPr>
          <w:rFonts w:ascii="Times New Roman" w:eastAsia="宋体" w:hAnsi="Times New Roman" w:cs="宋体" w:hint="eastAsia"/>
          <w:sz w:val="24"/>
          <w:szCs w:val="24"/>
        </w:rPr>
        <w:t>投其中</w:t>
      </w:r>
      <w:proofErr w:type="gramEnd"/>
      <w:r w:rsidRPr="00AC60B3">
        <w:rPr>
          <w:rFonts w:ascii="Times New Roman" w:eastAsia="宋体" w:hAnsi="Times New Roman" w:cs="宋体" w:hint="eastAsia"/>
          <w:sz w:val="24"/>
          <w:szCs w:val="24"/>
        </w:rPr>
        <w:t>一个或几个标段，也可以投全部标段，但各标段应分别计算填写单价和总价。</w:t>
      </w:r>
    </w:p>
    <w:p w14:paraId="0CB061A1"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4.</w:t>
      </w:r>
      <w:r w:rsidRPr="00AC60B3">
        <w:rPr>
          <w:rFonts w:ascii="Times New Roman" w:eastAsia="宋体" w:hAnsi="Times New Roman" w:cs="宋体" w:hint="eastAsia"/>
          <w:sz w:val="24"/>
          <w:szCs w:val="24"/>
        </w:rPr>
        <w:t>一项响应内容只允许一个报价，采购人不接受任何有选择性的响应报价。</w:t>
      </w:r>
    </w:p>
    <w:p w14:paraId="659E0DE4"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5.</w:t>
      </w:r>
      <w:r w:rsidRPr="00AC60B3">
        <w:rPr>
          <w:rFonts w:ascii="Times New Roman" w:eastAsia="宋体" w:hAnsi="Times New Roman" w:cs="宋体" w:hint="eastAsia"/>
          <w:sz w:val="24"/>
          <w:szCs w:val="24"/>
        </w:rPr>
        <w:t>响应文件报价中的单价和总价全部采用人民币表示，除非合同的特殊条款</w:t>
      </w:r>
      <w:r w:rsidRPr="00AC60B3">
        <w:rPr>
          <w:rFonts w:ascii="Times New Roman" w:eastAsia="宋体" w:hAnsi="Times New Roman" w:cs="宋体" w:hint="eastAsia"/>
          <w:sz w:val="24"/>
          <w:szCs w:val="24"/>
        </w:rPr>
        <w:lastRenderedPageBreak/>
        <w:t>另有规定。</w:t>
      </w:r>
    </w:p>
    <w:p w14:paraId="7B87CAB4"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6.</w:t>
      </w:r>
      <w:r w:rsidRPr="00AC60B3">
        <w:rPr>
          <w:rFonts w:ascii="Times New Roman" w:eastAsia="宋体" w:hAnsi="Times New Roman" w:cs="宋体" w:hint="eastAsia"/>
          <w:sz w:val="24"/>
          <w:szCs w:val="24"/>
        </w:rPr>
        <w:t>询价响应文件的有效期为</w:t>
      </w:r>
      <w:r w:rsidRPr="00AC60B3">
        <w:rPr>
          <w:rFonts w:ascii="Times New Roman" w:eastAsia="宋体" w:hAnsi="Times New Roman" w:cs="宋体" w:hint="eastAsia"/>
          <w:sz w:val="24"/>
          <w:szCs w:val="24"/>
        </w:rPr>
        <w:t>60</w:t>
      </w:r>
      <w:r w:rsidRPr="00AC60B3">
        <w:rPr>
          <w:rFonts w:ascii="Times New Roman" w:eastAsia="宋体" w:hAnsi="Times New Roman" w:cs="宋体" w:hint="eastAsia"/>
          <w:sz w:val="24"/>
          <w:szCs w:val="24"/>
        </w:rPr>
        <w:t>日历天，在此期间内，响应文件应保持有效。有效期短于这个规定期限的，将被拒绝。</w:t>
      </w:r>
    </w:p>
    <w:p w14:paraId="2378444B" w14:textId="77777777" w:rsidR="00B36DBE" w:rsidRPr="00AC60B3" w:rsidRDefault="00563058">
      <w:pPr>
        <w:spacing w:beforeLines="50" w:before="156"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八、询价文件的澄清和修改</w:t>
      </w:r>
    </w:p>
    <w:p w14:paraId="57E0B01C"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提交首次响应文件截止之日前，采购人或者询价小组可以对已发出的询价文件进行必要的澄清或者修改，澄清或者修改的内容作为询价文件的组成部分。澄清或者修改的内容可能影响响应文件编制的，采购人应当在提交首次响应文件截止时间</w:t>
      </w:r>
      <w:r w:rsidRPr="00AC60B3">
        <w:rPr>
          <w:rFonts w:ascii="Times New Roman" w:eastAsia="宋体" w:hAnsi="Times New Roman" w:cs="宋体" w:hint="eastAsia"/>
          <w:sz w:val="24"/>
          <w:szCs w:val="24"/>
        </w:rPr>
        <w:t>3</w:t>
      </w:r>
      <w:r w:rsidRPr="00AC60B3">
        <w:rPr>
          <w:rFonts w:ascii="Times New Roman" w:eastAsia="宋体" w:hAnsi="Times New Roman" w:cs="宋体" w:hint="eastAsia"/>
          <w:sz w:val="24"/>
          <w:szCs w:val="24"/>
        </w:rPr>
        <w:t>个工作日前，以书面形式通知所有接收询价文件的供应商；不足</w:t>
      </w:r>
      <w:r w:rsidRPr="00AC60B3">
        <w:rPr>
          <w:rFonts w:ascii="Times New Roman" w:eastAsia="宋体" w:hAnsi="Times New Roman" w:cs="宋体" w:hint="eastAsia"/>
          <w:sz w:val="24"/>
          <w:szCs w:val="24"/>
        </w:rPr>
        <w:t>3</w:t>
      </w:r>
      <w:r w:rsidRPr="00AC60B3">
        <w:rPr>
          <w:rFonts w:ascii="Times New Roman" w:eastAsia="宋体" w:hAnsi="Times New Roman" w:cs="宋体" w:hint="eastAsia"/>
          <w:sz w:val="24"/>
          <w:szCs w:val="24"/>
        </w:rPr>
        <w:t>个工作日的，采购人应当顺延提交首次响应文件截止时间。</w:t>
      </w:r>
    </w:p>
    <w:p w14:paraId="61D10B38"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询价文件的澄清、修改等内容与采购文件在同一内容的表述上不一致时，以发出日期最接近询价时间的公告为准。</w:t>
      </w:r>
    </w:p>
    <w:p w14:paraId="2BA85683"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3.</w:t>
      </w:r>
      <w:r w:rsidRPr="00AC60B3">
        <w:rPr>
          <w:rFonts w:ascii="Times New Roman" w:eastAsia="宋体" w:hAnsi="Times New Roman" w:cs="宋体" w:hint="eastAsia"/>
          <w:sz w:val="24"/>
          <w:szCs w:val="24"/>
        </w:rPr>
        <w:t>询价文件的澄清、修改等内容均将在学</w:t>
      </w:r>
      <w:proofErr w:type="gramStart"/>
      <w:r w:rsidRPr="00AC60B3">
        <w:rPr>
          <w:rFonts w:ascii="Times New Roman" w:eastAsia="宋体" w:hAnsi="Times New Roman" w:cs="宋体" w:hint="eastAsia"/>
          <w:sz w:val="24"/>
          <w:szCs w:val="24"/>
        </w:rPr>
        <w:t>校官网</w:t>
      </w:r>
      <w:proofErr w:type="gramEnd"/>
      <w:r w:rsidRPr="00AC60B3">
        <w:rPr>
          <w:rFonts w:ascii="Times New Roman" w:eastAsia="宋体" w:hAnsi="Times New Roman" w:cs="宋体" w:hint="eastAsia"/>
          <w:sz w:val="24"/>
          <w:szCs w:val="24"/>
        </w:rPr>
        <w:t>采购信息栏发布，作为询价文件的组成部分，对</w:t>
      </w:r>
      <w:proofErr w:type="gramStart"/>
      <w:r w:rsidRPr="00AC60B3">
        <w:rPr>
          <w:rFonts w:ascii="Times New Roman" w:eastAsia="宋体" w:hAnsi="Times New Roman" w:cs="宋体" w:hint="eastAsia"/>
          <w:sz w:val="24"/>
          <w:szCs w:val="24"/>
        </w:rPr>
        <w:t>供应商起约</w:t>
      </w:r>
      <w:proofErr w:type="gramEnd"/>
      <w:r w:rsidRPr="00AC60B3">
        <w:rPr>
          <w:rFonts w:ascii="Times New Roman" w:eastAsia="宋体" w:hAnsi="Times New Roman" w:cs="宋体" w:hint="eastAsia"/>
          <w:sz w:val="24"/>
          <w:szCs w:val="24"/>
        </w:rPr>
        <w:t>束作用。</w:t>
      </w:r>
    </w:p>
    <w:p w14:paraId="740B9A08" w14:textId="77777777" w:rsidR="00B36DBE" w:rsidRPr="00AC60B3" w:rsidRDefault="00563058">
      <w:pPr>
        <w:spacing w:beforeLines="50" w:before="156"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九、质疑</w:t>
      </w:r>
    </w:p>
    <w:p w14:paraId="7C2118D1"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供应商认为采购文件、采购过程和中标结果使自己的合法权益受到损害的，可以在知道或者应当知道其权益受到损害之日起七个工作日内，以书面形式向采购人提出质疑，供应商在法定质疑期内应一次性提出针对同一采购程序环节的质疑。</w:t>
      </w:r>
    </w:p>
    <w:p w14:paraId="1CC20A21"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提出质疑的供应商应当是参与所质疑项目采购活动的供应商。</w:t>
      </w:r>
    </w:p>
    <w:p w14:paraId="5B0B65BC"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3.</w:t>
      </w:r>
      <w:r w:rsidRPr="00AC60B3">
        <w:rPr>
          <w:rFonts w:ascii="Times New Roman" w:eastAsia="宋体" w:hAnsi="Times New Roman" w:cs="宋体" w:hint="eastAsia"/>
          <w:sz w:val="24"/>
          <w:szCs w:val="24"/>
        </w:rPr>
        <w:t>供应商提出质疑必须有理、有据，不得恶意质疑或提交虚假质疑。否则，</w:t>
      </w:r>
      <w:r w:rsidRPr="00AC60B3">
        <w:rPr>
          <w:rFonts w:ascii="Times New Roman" w:eastAsia="宋体" w:hAnsi="Times New Roman" w:cs="宋体" w:hint="eastAsia"/>
          <w:sz w:val="24"/>
          <w:szCs w:val="24"/>
        </w:rPr>
        <w:t xml:space="preserve"> </w:t>
      </w:r>
      <w:r w:rsidRPr="00AC60B3">
        <w:rPr>
          <w:rFonts w:ascii="Times New Roman" w:eastAsia="宋体" w:hAnsi="Times New Roman" w:cs="宋体" w:hint="eastAsia"/>
          <w:sz w:val="24"/>
          <w:szCs w:val="24"/>
        </w:rPr>
        <w:t>一经查实，采购人有权依据有关规定，报请采购监管部门对该供应商进行相应的行政处罚。</w:t>
      </w:r>
      <w:r w:rsidRPr="00AC60B3">
        <w:rPr>
          <w:rFonts w:ascii="Times New Roman" w:eastAsia="宋体" w:hAnsi="Times New Roman" w:cs="宋体" w:hint="eastAsia"/>
          <w:sz w:val="24"/>
          <w:szCs w:val="24"/>
        </w:rPr>
        <w:t xml:space="preserve"> </w:t>
      </w:r>
    </w:p>
    <w:p w14:paraId="5F4ABDA7"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4.</w:t>
      </w:r>
      <w:r w:rsidRPr="00AC60B3">
        <w:rPr>
          <w:rFonts w:ascii="Times New Roman" w:eastAsia="宋体" w:hAnsi="Times New Roman" w:cs="宋体" w:hint="eastAsia"/>
          <w:sz w:val="24"/>
          <w:szCs w:val="24"/>
        </w:rPr>
        <w:t>采购人将在收到供应商的质疑后七个工作日内</w:t>
      </w:r>
      <w:proofErr w:type="gramStart"/>
      <w:r w:rsidRPr="00AC60B3">
        <w:rPr>
          <w:rFonts w:ascii="Times New Roman" w:eastAsia="宋体" w:hAnsi="Times New Roman" w:cs="宋体" w:hint="eastAsia"/>
          <w:sz w:val="24"/>
          <w:szCs w:val="24"/>
        </w:rPr>
        <w:t>作出</w:t>
      </w:r>
      <w:proofErr w:type="gramEnd"/>
      <w:r w:rsidRPr="00AC60B3">
        <w:rPr>
          <w:rFonts w:ascii="Times New Roman" w:eastAsia="宋体" w:hAnsi="Times New Roman" w:cs="宋体" w:hint="eastAsia"/>
          <w:sz w:val="24"/>
          <w:szCs w:val="24"/>
        </w:rPr>
        <w:t>答复，答复的内容不涉及商业秘密。</w:t>
      </w:r>
    </w:p>
    <w:p w14:paraId="515AA022"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5.</w:t>
      </w:r>
      <w:r w:rsidRPr="00AC60B3">
        <w:rPr>
          <w:rFonts w:ascii="Times New Roman" w:eastAsia="宋体" w:hAnsi="Times New Roman" w:cs="宋体" w:hint="eastAsia"/>
          <w:sz w:val="24"/>
          <w:szCs w:val="24"/>
        </w:rPr>
        <w:t>质疑联系方式：</w:t>
      </w:r>
    </w:p>
    <w:p w14:paraId="1CBE2AD8"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名称：苏州城市学院</w:t>
      </w:r>
    </w:p>
    <w:p w14:paraId="467E68ED"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地址：苏州市吴中区吴中大道</w:t>
      </w:r>
      <w:r w:rsidRPr="00AC60B3">
        <w:rPr>
          <w:rFonts w:ascii="Times New Roman" w:eastAsia="宋体" w:hAnsi="Times New Roman" w:cs="宋体" w:hint="eastAsia"/>
          <w:sz w:val="24"/>
          <w:szCs w:val="24"/>
        </w:rPr>
        <w:t>1188</w:t>
      </w:r>
      <w:r w:rsidRPr="00AC60B3">
        <w:rPr>
          <w:rFonts w:ascii="Times New Roman" w:eastAsia="宋体" w:hAnsi="Times New Roman" w:cs="宋体" w:hint="eastAsia"/>
          <w:sz w:val="24"/>
          <w:szCs w:val="24"/>
        </w:rPr>
        <w:t>号</w:t>
      </w:r>
    </w:p>
    <w:p w14:paraId="7A8C185F"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联</w:t>
      </w:r>
      <w:r w:rsidRPr="00AC60B3">
        <w:rPr>
          <w:rFonts w:ascii="Times New Roman" w:eastAsia="宋体" w:hAnsi="Times New Roman" w:cs="宋体" w:hint="eastAsia"/>
          <w:sz w:val="24"/>
          <w:szCs w:val="24"/>
        </w:rPr>
        <w:t xml:space="preserve"> </w:t>
      </w:r>
      <w:r w:rsidRPr="00AC60B3">
        <w:rPr>
          <w:rFonts w:ascii="Times New Roman" w:eastAsia="宋体" w:hAnsi="Times New Roman" w:cs="宋体" w:hint="eastAsia"/>
          <w:sz w:val="24"/>
          <w:szCs w:val="24"/>
        </w:rPr>
        <w:t>系</w:t>
      </w:r>
      <w:r w:rsidRPr="00AC60B3">
        <w:rPr>
          <w:rFonts w:ascii="Times New Roman" w:eastAsia="宋体" w:hAnsi="Times New Roman" w:cs="宋体" w:hint="eastAsia"/>
          <w:sz w:val="24"/>
          <w:szCs w:val="24"/>
        </w:rPr>
        <w:t xml:space="preserve"> </w:t>
      </w:r>
      <w:r w:rsidRPr="00AC60B3">
        <w:rPr>
          <w:rFonts w:ascii="Times New Roman" w:eastAsia="宋体" w:hAnsi="Times New Roman" w:cs="宋体" w:hint="eastAsia"/>
          <w:sz w:val="24"/>
          <w:szCs w:val="24"/>
        </w:rPr>
        <w:t>人：吉老师</w:t>
      </w:r>
      <w:r w:rsidRPr="00AC60B3">
        <w:rPr>
          <w:rFonts w:ascii="Times New Roman" w:eastAsia="宋体" w:hAnsi="Times New Roman" w:cs="宋体" w:hint="eastAsia"/>
          <w:sz w:val="24"/>
          <w:szCs w:val="24"/>
        </w:rPr>
        <w:t xml:space="preserve"> </w:t>
      </w:r>
    </w:p>
    <w:p w14:paraId="6B8FF144"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联系方式：</w:t>
      </w:r>
      <w:r w:rsidRPr="00AC60B3">
        <w:rPr>
          <w:rFonts w:ascii="Times New Roman" w:eastAsia="宋体" w:hAnsi="Times New Roman" w:cs="宋体" w:hint="eastAsia"/>
          <w:sz w:val="24"/>
          <w:szCs w:val="24"/>
        </w:rPr>
        <w:t>0512-66557238</w:t>
      </w:r>
    </w:p>
    <w:p w14:paraId="0C27A82E" w14:textId="77777777" w:rsidR="00B36DBE" w:rsidRPr="00AC60B3" w:rsidRDefault="00563058">
      <w:pPr>
        <w:spacing w:beforeLines="50" w:before="156"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lastRenderedPageBreak/>
        <w:t>十、综合说明：</w:t>
      </w:r>
    </w:p>
    <w:p w14:paraId="71EB6316" w14:textId="77777777" w:rsidR="00B36DBE" w:rsidRPr="00AC60B3" w:rsidRDefault="00563058">
      <w:pPr>
        <w:spacing w:line="360" w:lineRule="auto"/>
        <w:ind w:firstLineChars="200" w:firstLine="480"/>
        <w:jc w:val="center"/>
        <w:rPr>
          <w:rFonts w:ascii="Times New Roman" w:eastAsia="宋体" w:hAnsi="Times New Roman" w:cs="宋体"/>
          <w:b/>
          <w:bCs/>
          <w:sz w:val="28"/>
          <w:szCs w:val="28"/>
        </w:rPr>
      </w:pP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、本次询价采购的报价以人民币报价；询价供应商响应时应自行考虑合同签订时至服务期内的价格风险因素，严格执行询价成交价格</w:t>
      </w: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不受市场价格波动影响。</w:t>
      </w:r>
      <w:r w:rsidRPr="00AC60B3">
        <w:rPr>
          <w:rFonts w:ascii="Times New Roman" w:eastAsia="宋体" w:hAnsi="Times New Roman" w:cs="宋体" w:hint="eastAsia"/>
          <w:sz w:val="24"/>
          <w:szCs w:val="24"/>
        </w:rPr>
        <w:br w:type="page"/>
      </w:r>
      <w:r w:rsidRPr="00AC60B3">
        <w:rPr>
          <w:rFonts w:ascii="Times New Roman" w:eastAsia="宋体" w:hAnsi="Times New Roman" w:cs="宋体" w:hint="eastAsia"/>
          <w:b/>
          <w:bCs/>
          <w:sz w:val="28"/>
          <w:szCs w:val="28"/>
        </w:rPr>
        <w:lastRenderedPageBreak/>
        <w:t>第三章</w:t>
      </w:r>
      <w:r w:rsidRPr="00AC60B3">
        <w:rPr>
          <w:rFonts w:ascii="Times New Roman" w:eastAsia="宋体" w:hAnsi="Times New Roman" w:cs="宋体" w:hint="eastAsia"/>
          <w:b/>
          <w:bCs/>
          <w:sz w:val="28"/>
          <w:szCs w:val="28"/>
        </w:rPr>
        <w:t xml:space="preserve"> </w:t>
      </w:r>
      <w:r w:rsidRPr="00AC60B3">
        <w:rPr>
          <w:rFonts w:ascii="Times New Roman" w:eastAsia="宋体" w:hAnsi="Times New Roman" w:cs="宋体" w:hint="eastAsia"/>
          <w:b/>
          <w:bCs/>
          <w:sz w:val="28"/>
          <w:szCs w:val="28"/>
        </w:rPr>
        <w:t>询价采购程序</w:t>
      </w:r>
    </w:p>
    <w:p w14:paraId="6E45370E" w14:textId="77777777" w:rsidR="00B36DBE" w:rsidRPr="00AC60B3" w:rsidRDefault="00563058">
      <w:pPr>
        <w:spacing w:beforeLines="50" w:before="156"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一、询价流程</w:t>
      </w:r>
    </w:p>
    <w:p w14:paraId="705DFBDC"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采购人将在询价采购公告中规定的时间和地点组织询价。</w:t>
      </w:r>
    </w:p>
    <w:p w14:paraId="609416CA"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评审小组依法对供应商的资格进行审查。</w:t>
      </w:r>
    </w:p>
    <w:p w14:paraId="2C3B2491"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3.</w:t>
      </w:r>
      <w:r w:rsidRPr="00AC60B3">
        <w:rPr>
          <w:rFonts w:ascii="Times New Roman" w:eastAsia="宋体" w:hAnsi="Times New Roman" w:cs="宋体" w:hint="eastAsia"/>
          <w:sz w:val="24"/>
          <w:szCs w:val="24"/>
        </w:rPr>
        <w:t>询价小组应当对符合资格的询价供应商的响应文件进行符合性审查，确定合格询价供应商。</w:t>
      </w:r>
    </w:p>
    <w:p w14:paraId="73F698B4"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4.</w:t>
      </w:r>
      <w:r w:rsidRPr="00AC60B3">
        <w:rPr>
          <w:rFonts w:ascii="Times New Roman" w:eastAsia="宋体" w:hAnsi="Times New Roman" w:cs="宋体" w:hint="eastAsia"/>
          <w:sz w:val="24"/>
          <w:szCs w:val="24"/>
        </w:rPr>
        <w:t>询价小组认为供应商的报价明显低于其他通过符合性审查的供应商的报价，有可能影响产品质量或者不能诚信履约的，应当要求其以书面形式</w:t>
      </w:r>
      <w:proofErr w:type="gramStart"/>
      <w:r w:rsidRPr="00AC60B3">
        <w:rPr>
          <w:rFonts w:ascii="Times New Roman" w:eastAsia="宋体" w:hAnsi="Times New Roman" w:cs="宋体" w:hint="eastAsia"/>
          <w:sz w:val="24"/>
          <w:szCs w:val="24"/>
        </w:rPr>
        <w:t>作出</w:t>
      </w:r>
      <w:proofErr w:type="gramEnd"/>
      <w:r w:rsidRPr="00AC60B3">
        <w:rPr>
          <w:rFonts w:ascii="Times New Roman" w:eastAsia="宋体" w:hAnsi="Times New Roman" w:cs="宋体" w:hint="eastAsia"/>
          <w:sz w:val="24"/>
          <w:szCs w:val="24"/>
        </w:rPr>
        <w:t>相关说明，供应商不能证明其报价合理性的，询价小组应当认定其响应无效。</w:t>
      </w:r>
    </w:p>
    <w:p w14:paraId="564D1CE9"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5.</w:t>
      </w:r>
      <w:r w:rsidRPr="00AC60B3">
        <w:rPr>
          <w:rFonts w:ascii="Times New Roman" w:eastAsia="宋体" w:hAnsi="Times New Roman" w:cs="宋体" w:hint="eastAsia"/>
          <w:sz w:val="24"/>
          <w:szCs w:val="24"/>
        </w:rPr>
        <w:t>询价小组根据询价成交原则确定成交供应商，并将结果通知所有参加询价的未成交的供应商。</w:t>
      </w:r>
    </w:p>
    <w:p w14:paraId="675B09A8" w14:textId="77777777" w:rsidR="00B36DBE" w:rsidRPr="00AC60B3" w:rsidRDefault="00563058">
      <w:pPr>
        <w:spacing w:beforeLines="50" w:before="156"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二、项目评审过程</w:t>
      </w:r>
    </w:p>
    <w:p w14:paraId="2A8E6B44"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询价小组应当对响应文件进行评审，并根据询价文件规定的程序、评定成交的标准等事项与实质性响应询价文件要求的供应商进行比较和评价。未实质性响应询价文件的响应文件将被认定为无效文件，询价小组应当告知有关供应商。</w:t>
      </w:r>
    </w:p>
    <w:p w14:paraId="34B5E57F"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询价小组在询价过程中，不得改变询价文件所确定的技术和服务等要求、评审程序、评定成交的标准和合同文本等事项。</w:t>
      </w:r>
    </w:p>
    <w:p w14:paraId="41321227"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3.</w:t>
      </w:r>
      <w:r w:rsidRPr="00AC60B3">
        <w:rPr>
          <w:rFonts w:ascii="Times New Roman" w:eastAsia="宋体" w:hAnsi="Times New Roman" w:cs="宋体" w:hint="eastAsia"/>
          <w:sz w:val="24"/>
          <w:szCs w:val="24"/>
        </w:rPr>
        <w:t>询价小组在对响应文件的有效性、完整性和响应程度进行审查时，可以要求供应商对响应文件中含义不明确、同类问题表述不一致或者有明显文字和计算错误的内容等</w:t>
      </w:r>
      <w:proofErr w:type="gramStart"/>
      <w:r w:rsidRPr="00AC60B3">
        <w:rPr>
          <w:rFonts w:ascii="Times New Roman" w:eastAsia="宋体" w:hAnsi="Times New Roman" w:cs="宋体" w:hint="eastAsia"/>
          <w:sz w:val="24"/>
          <w:szCs w:val="24"/>
        </w:rPr>
        <w:t>作出</w:t>
      </w:r>
      <w:proofErr w:type="gramEnd"/>
      <w:r w:rsidRPr="00AC60B3">
        <w:rPr>
          <w:rFonts w:ascii="Times New Roman" w:eastAsia="宋体" w:hAnsi="Times New Roman" w:cs="宋体" w:hint="eastAsia"/>
          <w:sz w:val="24"/>
          <w:szCs w:val="24"/>
        </w:rPr>
        <w:t>必要的澄清、说明或者更正。供应商的澄清、说明或者更正不得超出响应文件的范围或者改变响应文件的实质性内容，并作为响应文件的有效组成部分。</w:t>
      </w:r>
    </w:p>
    <w:p w14:paraId="38EF33EA"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4.</w:t>
      </w:r>
      <w:r w:rsidRPr="00AC60B3">
        <w:rPr>
          <w:rFonts w:ascii="Times New Roman" w:eastAsia="宋体" w:hAnsi="Times New Roman" w:cs="宋体" w:hint="eastAsia"/>
          <w:sz w:val="24"/>
          <w:szCs w:val="24"/>
        </w:rPr>
        <w:t>采购人将采取必要措施，保证评审在严格保密的情况下进行，任何单位和个人不得非法干预、影响评审过程和结果。</w:t>
      </w:r>
    </w:p>
    <w:p w14:paraId="4BA7785D"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5.</w:t>
      </w:r>
      <w:r w:rsidRPr="00AC60B3">
        <w:rPr>
          <w:rFonts w:ascii="Times New Roman" w:eastAsia="宋体" w:hAnsi="Times New Roman" w:cs="宋体" w:hint="eastAsia"/>
          <w:sz w:val="24"/>
          <w:szCs w:val="24"/>
        </w:rPr>
        <w:t>项目开标后，直到宣布成交结果为止，凡属于评审、澄清、评价和比较响应等相关的信息都不应向供应商或与评审无关的其他人泄露。</w:t>
      </w:r>
    </w:p>
    <w:p w14:paraId="72C17840" w14:textId="77777777" w:rsidR="00B36DBE" w:rsidRPr="00AC60B3" w:rsidRDefault="00563058">
      <w:pPr>
        <w:spacing w:beforeLines="50" w:before="156"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三、项目成交</w:t>
      </w:r>
    </w:p>
    <w:p w14:paraId="032F21BF"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（一）项目成交需同时满足以下条件：</w:t>
      </w:r>
    </w:p>
    <w:p w14:paraId="422E3E7B"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lastRenderedPageBreak/>
        <w:t>1.</w:t>
      </w:r>
      <w:r w:rsidRPr="00AC60B3">
        <w:rPr>
          <w:rFonts w:ascii="Times New Roman" w:eastAsia="宋体" w:hAnsi="Times New Roman" w:cs="宋体" w:hint="eastAsia"/>
          <w:sz w:val="24"/>
          <w:szCs w:val="24"/>
        </w:rPr>
        <w:t>满足询价文件实质性要求的合格供应商不少于三家；</w:t>
      </w:r>
    </w:p>
    <w:p w14:paraId="031FC0F8"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合格供应商的报价均未超过采购预算；</w:t>
      </w:r>
    </w:p>
    <w:p w14:paraId="743A8AC2"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3.</w:t>
      </w:r>
      <w:r w:rsidRPr="00AC60B3">
        <w:rPr>
          <w:rFonts w:ascii="Times New Roman" w:eastAsia="宋体" w:hAnsi="Times New Roman" w:cs="宋体" w:hint="eastAsia"/>
          <w:sz w:val="24"/>
          <w:szCs w:val="24"/>
        </w:rPr>
        <w:t>采购过程中未出现违法、违规行为；</w:t>
      </w:r>
    </w:p>
    <w:p w14:paraId="04EA3C2E"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4.</w:t>
      </w:r>
      <w:r w:rsidRPr="00AC60B3">
        <w:rPr>
          <w:rFonts w:ascii="Times New Roman" w:eastAsia="宋体" w:hAnsi="Times New Roman" w:cs="宋体" w:hint="eastAsia"/>
          <w:sz w:val="24"/>
          <w:szCs w:val="24"/>
        </w:rPr>
        <w:t>按照询价文件规定的评审办法确定成交供应商。</w:t>
      </w:r>
    </w:p>
    <w:p w14:paraId="291352F4"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（二）成交通知书及合同</w:t>
      </w:r>
    </w:p>
    <w:p w14:paraId="656234DA"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采购人按照法定流程发布成交公告，及时向成交供应商发送成交通知书。</w:t>
      </w:r>
    </w:p>
    <w:p w14:paraId="039283B6"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采购人与成交供应商应当在成交通知书发出之日起三十日内，按照询价文件及响应文件确定的事项签订采购合同。</w:t>
      </w:r>
    </w:p>
    <w:p w14:paraId="26D3A1E7"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成交通知书对采购人和成交供应商均具有法律效力，成交通知书发出后，采购人改变成交结果的，或者成交供应商放弃成交项目的，应当依法承担法律责任。</w:t>
      </w:r>
    </w:p>
    <w:p w14:paraId="1FF6EB05" w14:textId="77777777" w:rsidR="00B36DBE" w:rsidRPr="00AC60B3" w:rsidRDefault="00563058">
      <w:pPr>
        <w:spacing w:beforeLines="50" w:before="156"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四、响应无效</w:t>
      </w:r>
    </w:p>
    <w:p w14:paraId="5EA2D8F6"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出现下列情形之一的，将被认定为响应无效或无效文件：</w:t>
      </w:r>
    </w:p>
    <w:p w14:paraId="286A2D69"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）供应商不具备采购文件中规定资格条件的；</w:t>
      </w:r>
    </w:p>
    <w:p w14:paraId="0C5CD908"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）报价超过采购文件中规定的预算金额或者最高限价的；</w:t>
      </w:r>
    </w:p>
    <w:p w14:paraId="60FED11C"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3</w:t>
      </w:r>
      <w:r w:rsidRPr="00AC60B3">
        <w:rPr>
          <w:rFonts w:ascii="Times New Roman" w:eastAsia="宋体" w:hAnsi="Times New Roman" w:cs="宋体" w:hint="eastAsia"/>
          <w:sz w:val="24"/>
          <w:szCs w:val="24"/>
        </w:rPr>
        <w:t>）响应文件含有采购人不能接受的附加条件；</w:t>
      </w:r>
    </w:p>
    <w:p w14:paraId="2AA90AC5"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4</w:t>
      </w:r>
      <w:r w:rsidRPr="00AC60B3">
        <w:rPr>
          <w:rFonts w:ascii="Times New Roman" w:eastAsia="宋体" w:hAnsi="Times New Roman" w:cs="宋体" w:hint="eastAsia"/>
          <w:sz w:val="24"/>
          <w:szCs w:val="24"/>
        </w:rPr>
        <w:t>）响应文件与采购文件有重大偏离</w:t>
      </w:r>
    </w:p>
    <w:p w14:paraId="320EFB1D"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5</w:t>
      </w:r>
      <w:r w:rsidRPr="00AC60B3">
        <w:rPr>
          <w:rFonts w:ascii="Times New Roman" w:eastAsia="宋体" w:hAnsi="Times New Roman" w:cs="宋体" w:hint="eastAsia"/>
          <w:sz w:val="24"/>
          <w:szCs w:val="24"/>
        </w:rPr>
        <w:t>）谈判小组认定的其他情形；</w:t>
      </w:r>
    </w:p>
    <w:p w14:paraId="03C44F52"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投标人应当遵循公平竞争的原则，不得恶意串通，不得妨碍其他投标人的竞争行为，不得损害采购人或者其他投标人的合法权益。</w:t>
      </w:r>
    </w:p>
    <w:p w14:paraId="1D23B0B8"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评标在过程中发现投标人有上述情形的，评标委员会应当认定其投标无效。</w:t>
      </w:r>
    </w:p>
    <w:p w14:paraId="7D3F3198"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3.</w:t>
      </w:r>
      <w:r w:rsidRPr="00AC60B3">
        <w:rPr>
          <w:rFonts w:ascii="Times New Roman" w:eastAsia="宋体" w:hAnsi="Times New Roman" w:cs="宋体" w:hint="eastAsia"/>
          <w:sz w:val="24"/>
          <w:szCs w:val="24"/>
        </w:rPr>
        <w:t>有下列情形之一的，视为供应商串通投标，其响应文件无效：</w:t>
      </w:r>
    </w:p>
    <w:p w14:paraId="7C5EA19B"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）不同供应商的响应文件由同一单位或者个人编制；</w:t>
      </w:r>
    </w:p>
    <w:p w14:paraId="556AAE38"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）不同供应商委托同一单位或者个人办理投标事宜；</w:t>
      </w:r>
    </w:p>
    <w:p w14:paraId="78AA7E5F"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3</w:t>
      </w:r>
      <w:r w:rsidRPr="00AC60B3">
        <w:rPr>
          <w:rFonts w:ascii="Times New Roman" w:eastAsia="宋体" w:hAnsi="Times New Roman" w:cs="宋体" w:hint="eastAsia"/>
          <w:sz w:val="24"/>
          <w:szCs w:val="24"/>
        </w:rPr>
        <w:t>）不同供应商的响应文件载明的项目管理成员或者联系人员为同一人；</w:t>
      </w:r>
    </w:p>
    <w:p w14:paraId="3FBEEF28"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4</w:t>
      </w:r>
      <w:r w:rsidRPr="00AC60B3">
        <w:rPr>
          <w:rFonts w:ascii="Times New Roman" w:eastAsia="宋体" w:hAnsi="Times New Roman" w:cs="宋体" w:hint="eastAsia"/>
          <w:sz w:val="24"/>
          <w:szCs w:val="24"/>
        </w:rPr>
        <w:t>）不同供应商的响应文件异常一致或者报价呈规律性差异；</w:t>
      </w:r>
    </w:p>
    <w:p w14:paraId="1AE9BA0F"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5</w:t>
      </w:r>
      <w:r w:rsidRPr="00AC60B3">
        <w:rPr>
          <w:rFonts w:ascii="Times New Roman" w:eastAsia="宋体" w:hAnsi="Times New Roman" w:cs="宋体" w:hint="eastAsia"/>
          <w:sz w:val="24"/>
          <w:szCs w:val="24"/>
        </w:rPr>
        <w:t>）不同供应商的响应文件相互混装。</w:t>
      </w:r>
    </w:p>
    <w:p w14:paraId="139393D7"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4.</w:t>
      </w:r>
      <w:r w:rsidRPr="00AC60B3">
        <w:rPr>
          <w:rFonts w:ascii="Times New Roman" w:eastAsia="宋体" w:hAnsi="Times New Roman" w:cs="宋体" w:hint="eastAsia"/>
          <w:sz w:val="24"/>
          <w:szCs w:val="24"/>
        </w:rPr>
        <w:t>被认定为响应无效或无效文件的，采购人应当将理由告知相关供应商。</w:t>
      </w:r>
    </w:p>
    <w:p w14:paraId="245A3433" w14:textId="77777777" w:rsidR="00B36DBE" w:rsidRPr="00AC60B3" w:rsidRDefault="00563058">
      <w:pPr>
        <w:spacing w:beforeLines="50" w:before="156"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五、项目终止</w:t>
      </w:r>
    </w:p>
    <w:p w14:paraId="33915495"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出现下列情形之一的，采购人应当终止询价采购活动，发布项目终止公告</w:t>
      </w:r>
      <w:r w:rsidRPr="00AC60B3">
        <w:rPr>
          <w:rFonts w:ascii="Times New Roman" w:eastAsia="宋体" w:hAnsi="Times New Roman" w:cs="宋体" w:hint="eastAsia"/>
          <w:sz w:val="24"/>
          <w:szCs w:val="24"/>
        </w:rPr>
        <w:lastRenderedPageBreak/>
        <w:t>并说明原因，重新开展采购活动：</w:t>
      </w:r>
    </w:p>
    <w:p w14:paraId="6966999D"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）因情况变化，不再符合规定的询价采购方式适用情形的；</w:t>
      </w:r>
    </w:p>
    <w:p w14:paraId="202012CC"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）出现影响采购公正的违法、违规行为的；</w:t>
      </w:r>
    </w:p>
    <w:p w14:paraId="097DF221"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3</w:t>
      </w:r>
      <w:r w:rsidRPr="00AC60B3">
        <w:rPr>
          <w:rFonts w:ascii="Times New Roman" w:eastAsia="宋体" w:hAnsi="Times New Roman" w:cs="宋体" w:hint="eastAsia"/>
          <w:sz w:val="24"/>
          <w:szCs w:val="24"/>
        </w:rPr>
        <w:t>）在采购过程中符合竞争要求的供应商或者报价未超过采购预算的供应商不足三家的；</w:t>
      </w:r>
    </w:p>
    <w:p w14:paraId="3FBEA38C"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4</w:t>
      </w:r>
      <w:r w:rsidRPr="00AC60B3">
        <w:rPr>
          <w:rFonts w:ascii="Times New Roman" w:eastAsia="宋体" w:hAnsi="Times New Roman" w:cs="宋体" w:hint="eastAsia"/>
          <w:sz w:val="24"/>
          <w:szCs w:val="24"/>
        </w:rPr>
        <w:t>）因不可预见原因导致采购活动无法正常进行的。</w:t>
      </w:r>
    </w:p>
    <w:p w14:paraId="0F94F73F"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项目终止后，采购人应当将项目终止的理由告知所有供应商。</w:t>
      </w:r>
    </w:p>
    <w:p w14:paraId="60DDE701" w14:textId="77777777" w:rsidR="00B36DBE" w:rsidRPr="00AC60B3" w:rsidRDefault="00B36DBE">
      <w:pPr>
        <w:spacing w:line="360" w:lineRule="auto"/>
        <w:ind w:firstLineChars="200" w:firstLine="480"/>
        <w:rPr>
          <w:rFonts w:ascii="Times New Roman" w:eastAsia="宋体" w:hAnsi="Times New Roman" w:cs="宋体"/>
          <w:sz w:val="24"/>
          <w:szCs w:val="24"/>
        </w:rPr>
      </w:pPr>
    </w:p>
    <w:p w14:paraId="1F91F3BC" w14:textId="77777777" w:rsidR="00B36DBE" w:rsidRPr="00AC60B3" w:rsidRDefault="00563058">
      <w:pPr>
        <w:widowControl/>
        <w:spacing w:line="360" w:lineRule="auto"/>
        <w:jc w:val="left"/>
        <w:rPr>
          <w:rFonts w:ascii="Times New Roman" w:eastAsia="宋体" w:hAnsi="Times New Roman" w:cs="宋体"/>
          <w:sz w:val="24"/>
          <w:szCs w:val="24"/>
        </w:rPr>
      </w:pPr>
      <w:r w:rsidRPr="00AC60B3">
        <w:rPr>
          <w:rFonts w:ascii="Times New Roman" w:eastAsia="宋体" w:hAnsi="Times New Roman" w:cs="宋体" w:hint="eastAsia"/>
          <w:sz w:val="24"/>
          <w:szCs w:val="24"/>
        </w:rPr>
        <w:br w:type="page"/>
      </w:r>
    </w:p>
    <w:p w14:paraId="2D63454B" w14:textId="77777777" w:rsidR="00B36DBE" w:rsidRPr="00AC60B3" w:rsidRDefault="00563058">
      <w:pPr>
        <w:spacing w:line="360" w:lineRule="auto"/>
        <w:jc w:val="center"/>
        <w:rPr>
          <w:rFonts w:ascii="Times New Roman" w:eastAsia="宋体" w:hAnsi="Times New Roman" w:cs="宋体"/>
          <w:b/>
          <w:bCs/>
          <w:sz w:val="28"/>
          <w:szCs w:val="28"/>
        </w:rPr>
      </w:pPr>
      <w:r w:rsidRPr="00AC60B3">
        <w:rPr>
          <w:rFonts w:ascii="Times New Roman" w:eastAsia="宋体" w:hAnsi="Times New Roman" w:cs="宋体" w:hint="eastAsia"/>
          <w:b/>
          <w:bCs/>
          <w:sz w:val="28"/>
          <w:szCs w:val="28"/>
        </w:rPr>
        <w:lastRenderedPageBreak/>
        <w:t>第四章</w:t>
      </w:r>
      <w:r w:rsidRPr="00AC60B3">
        <w:rPr>
          <w:rFonts w:ascii="Times New Roman" w:eastAsia="宋体" w:hAnsi="Times New Roman" w:cs="宋体" w:hint="eastAsia"/>
          <w:b/>
          <w:bCs/>
          <w:sz w:val="28"/>
          <w:szCs w:val="28"/>
        </w:rPr>
        <w:t xml:space="preserve"> </w:t>
      </w:r>
      <w:r w:rsidRPr="00AC60B3">
        <w:rPr>
          <w:rFonts w:ascii="Times New Roman" w:eastAsia="宋体" w:hAnsi="Times New Roman" w:cs="宋体" w:hint="eastAsia"/>
          <w:b/>
          <w:bCs/>
          <w:sz w:val="28"/>
          <w:szCs w:val="28"/>
        </w:rPr>
        <w:t>评审办法</w:t>
      </w:r>
    </w:p>
    <w:p w14:paraId="54661594" w14:textId="77777777" w:rsidR="00B36DBE" w:rsidRPr="00AC60B3" w:rsidRDefault="00563058">
      <w:pPr>
        <w:spacing w:beforeLines="50" w:before="156"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一、成交规则</w:t>
      </w:r>
    </w:p>
    <w:p w14:paraId="6B56A59B"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w:t>
      </w:r>
      <w:r w:rsidRPr="00AC60B3">
        <w:rPr>
          <w:rFonts w:ascii="Times New Roman" w:eastAsia="宋体" w:hAnsi="Times New Roman" w:cs="宋体" w:hint="eastAsia"/>
          <w:sz w:val="24"/>
          <w:szCs w:val="24"/>
        </w:rPr>
        <w:t>本次询价采用最低评标价法，供应商的响应内容需全部满足询价文件的实质性要求，且报价不超过采购预算的供应商不少于三家，报价最低的供应商为成交供应商。</w:t>
      </w:r>
    </w:p>
    <w:p w14:paraId="761C1927"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2.</w:t>
      </w:r>
      <w:r w:rsidRPr="00AC60B3">
        <w:rPr>
          <w:rFonts w:ascii="Times New Roman" w:eastAsia="宋体" w:hAnsi="Times New Roman" w:cs="宋体" w:hint="eastAsia"/>
          <w:sz w:val="24"/>
          <w:szCs w:val="24"/>
        </w:rPr>
        <w:t>询价小组各成员独立对供应商的响应文件按照询价文件的规定和要求进行资格性和符合性评审，如响应文件的内容满足询价文件的实质性要求的，则该响应文件评审合格。如某一条款内容评审不合格，评审专家须注明评审不合格原因。未实质性响应询价文件的响应文件将被认定为无效文件，询价小组应告知有关供应商。</w:t>
      </w:r>
    </w:p>
    <w:p w14:paraId="2EFDD219"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如某一评审条款出现评审专家意见不一致时，则按少数服从多数的原则，确定该项条款是否合格。在评审合格的供应商中，报价最低为成交供应商。如出现两个或两个以上报价相同的供应商，则由询价小组以抽签方式确定成交供应商。</w:t>
      </w:r>
    </w:p>
    <w:p w14:paraId="5A71D655"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询价小组认为供应商的报价明显低于其他通过符合性审查的供应商的报价，有可能影响产品质量或者不能诚信履约的，则询价小组有权要求其以书面形式</w:t>
      </w:r>
      <w:proofErr w:type="gramStart"/>
      <w:r w:rsidRPr="00AC60B3">
        <w:rPr>
          <w:rFonts w:ascii="Times New Roman" w:eastAsia="宋体" w:hAnsi="Times New Roman" w:cs="宋体" w:hint="eastAsia"/>
          <w:sz w:val="24"/>
          <w:szCs w:val="24"/>
        </w:rPr>
        <w:t>作出</w:t>
      </w:r>
      <w:proofErr w:type="gramEnd"/>
      <w:r w:rsidRPr="00AC60B3">
        <w:rPr>
          <w:rFonts w:ascii="Times New Roman" w:eastAsia="宋体" w:hAnsi="Times New Roman" w:cs="宋体" w:hint="eastAsia"/>
          <w:sz w:val="24"/>
          <w:szCs w:val="24"/>
        </w:rPr>
        <w:t>相关说明，供应商不能证明其报价合理性的，询价小组应当认定其响应无效。</w:t>
      </w:r>
    </w:p>
    <w:p w14:paraId="5C385F22"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询价小组对报价进行复核，报价以大写为准。</w:t>
      </w:r>
    </w:p>
    <w:p w14:paraId="79A67689"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对评审结果有异议的询价小组成员，应当在评审结果表上签署不同意见并说明理由，询价小组成员拒绝在评审结果表上签字又不书面说明其不同意见和理由的，视为同意评审结果。</w:t>
      </w:r>
    </w:p>
    <w:p w14:paraId="638E2F60" w14:textId="77777777" w:rsidR="00B36DBE" w:rsidRPr="00AC60B3" w:rsidRDefault="00563058">
      <w:pPr>
        <w:spacing w:beforeLines="50" w:before="156"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二、评审内容：</w:t>
      </w:r>
    </w:p>
    <w:p w14:paraId="29A8D536" w14:textId="77777777" w:rsidR="00B36DBE" w:rsidRPr="00AC60B3" w:rsidRDefault="00B36DBE">
      <w:pPr>
        <w:widowControl/>
        <w:spacing w:line="360" w:lineRule="auto"/>
        <w:jc w:val="left"/>
        <w:rPr>
          <w:rFonts w:ascii="Times New Roman" w:eastAsia="宋体" w:hAnsi="Times New Roman" w:cs="宋体"/>
          <w:sz w:val="24"/>
          <w:szCs w:val="24"/>
        </w:rPr>
      </w:pPr>
    </w:p>
    <w:tbl>
      <w:tblPr>
        <w:tblW w:w="82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4311"/>
        <w:gridCol w:w="1895"/>
        <w:gridCol w:w="1336"/>
      </w:tblGrid>
      <w:tr w:rsidR="00B36DBE" w:rsidRPr="00AC60B3" w14:paraId="64FAEF52" w14:textId="77777777">
        <w:trPr>
          <w:jc w:val="center"/>
        </w:trPr>
        <w:tc>
          <w:tcPr>
            <w:tcW w:w="677" w:type="dxa"/>
            <w:tcBorders>
              <w:top w:val="single" w:sz="4" w:space="0" w:color="auto"/>
              <w:left w:val="single" w:sz="4" w:space="0" w:color="auto"/>
              <w:bottom w:val="single" w:sz="4" w:space="0" w:color="auto"/>
              <w:right w:val="single" w:sz="4" w:space="0" w:color="auto"/>
            </w:tcBorders>
            <w:vAlign w:val="center"/>
          </w:tcPr>
          <w:p w14:paraId="3BBCD95C" w14:textId="77777777" w:rsidR="00B36DBE" w:rsidRPr="00AC60B3" w:rsidRDefault="00563058">
            <w:pPr>
              <w:spacing w:line="360" w:lineRule="auto"/>
              <w:jc w:val="center"/>
              <w:rPr>
                <w:rFonts w:ascii="Times New Roman" w:eastAsia="宋体" w:hAnsi="Times New Roman" w:cs="宋体"/>
                <w:b/>
                <w:color w:val="000000" w:themeColor="text1"/>
                <w:kern w:val="0"/>
                <w:szCs w:val="21"/>
              </w:rPr>
            </w:pPr>
            <w:r w:rsidRPr="00AC60B3">
              <w:rPr>
                <w:rFonts w:ascii="Times New Roman" w:eastAsia="宋体" w:hAnsi="Times New Roman" w:cs="宋体" w:hint="eastAsia"/>
                <w:color w:val="000000" w:themeColor="text1"/>
                <w:kern w:val="0"/>
                <w:szCs w:val="21"/>
              </w:rPr>
              <w:t>序号</w:t>
            </w:r>
          </w:p>
        </w:tc>
        <w:tc>
          <w:tcPr>
            <w:tcW w:w="4311" w:type="dxa"/>
            <w:tcBorders>
              <w:top w:val="single" w:sz="4" w:space="0" w:color="auto"/>
              <w:left w:val="single" w:sz="4" w:space="0" w:color="auto"/>
              <w:bottom w:val="single" w:sz="4" w:space="0" w:color="auto"/>
              <w:right w:val="single" w:sz="4" w:space="0" w:color="auto"/>
            </w:tcBorders>
            <w:vAlign w:val="center"/>
          </w:tcPr>
          <w:p w14:paraId="56EB733D" w14:textId="77777777" w:rsidR="00B36DBE" w:rsidRPr="00AC60B3" w:rsidRDefault="00563058">
            <w:pPr>
              <w:spacing w:line="360" w:lineRule="auto"/>
              <w:jc w:val="center"/>
              <w:rPr>
                <w:rFonts w:ascii="Times New Roman" w:eastAsia="宋体" w:hAnsi="Times New Roman" w:cs="宋体"/>
                <w:b/>
                <w:color w:val="000000" w:themeColor="text1"/>
                <w:kern w:val="0"/>
                <w:szCs w:val="21"/>
              </w:rPr>
            </w:pPr>
            <w:r w:rsidRPr="00AC60B3">
              <w:rPr>
                <w:rFonts w:ascii="Times New Roman" w:eastAsia="宋体" w:hAnsi="Times New Roman" w:cs="宋体" w:hint="eastAsia"/>
                <w:color w:val="000000" w:themeColor="text1"/>
                <w:kern w:val="0"/>
                <w:szCs w:val="21"/>
              </w:rPr>
              <w:t>评审内容</w:t>
            </w:r>
          </w:p>
        </w:tc>
        <w:tc>
          <w:tcPr>
            <w:tcW w:w="1895" w:type="dxa"/>
            <w:tcBorders>
              <w:top w:val="single" w:sz="4" w:space="0" w:color="auto"/>
              <w:left w:val="single" w:sz="4" w:space="0" w:color="auto"/>
              <w:bottom w:val="single" w:sz="4" w:space="0" w:color="auto"/>
              <w:right w:val="single" w:sz="4" w:space="0" w:color="auto"/>
            </w:tcBorders>
            <w:vAlign w:val="center"/>
          </w:tcPr>
          <w:p w14:paraId="21B0DCAE" w14:textId="77777777" w:rsidR="00B36DBE" w:rsidRPr="00AC60B3" w:rsidRDefault="00563058">
            <w:pPr>
              <w:spacing w:line="360" w:lineRule="auto"/>
              <w:jc w:val="center"/>
              <w:rPr>
                <w:rFonts w:ascii="Times New Roman" w:eastAsia="宋体" w:hAnsi="Times New Roman" w:cs="宋体"/>
                <w:b/>
                <w:color w:val="000000" w:themeColor="text1"/>
                <w:kern w:val="0"/>
                <w:szCs w:val="21"/>
              </w:rPr>
            </w:pPr>
            <w:r w:rsidRPr="00AC60B3">
              <w:rPr>
                <w:rFonts w:ascii="Times New Roman" w:eastAsia="宋体" w:hAnsi="Times New Roman" w:cs="宋体" w:hint="eastAsia"/>
                <w:color w:val="000000" w:themeColor="text1"/>
                <w:kern w:val="0"/>
                <w:szCs w:val="21"/>
              </w:rPr>
              <w:t>是否合格（填“是”或“否”）</w:t>
            </w:r>
          </w:p>
        </w:tc>
        <w:tc>
          <w:tcPr>
            <w:tcW w:w="1336" w:type="dxa"/>
            <w:tcBorders>
              <w:top w:val="single" w:sz="4" w:space="0" w:color="auto"/>
              <w:left w:val="single" w:sz="4" w:space="0" w:color="auto"/>
              <w:bottom w:val="single" w:sz="4" w:space="0" w:color="auto"/>
              <w:right w:val="single" w:sz="4" w:space="0" w:color="auto"/>
            </w:tcBorders>
            <w:vAlign w:val="center"/>
          </w:tcPr>
          <w:p w14:paraId="190EB9CF" w14:textId="77777777" w:rsidR="00B36DBE" w:rsidRPr="00AC60B3" w:rsidRDefault="00563058">
            <w:pPr>
              <w:spacing w:line="360" w:lineRule="auto"/>
              <w:rPr>
                <w:rFonts w:ascii="Times New Roman" w:eastAsia="宋体" w:hAnsi="Times New Roman" w:cs="宋体"/>
                <w:b/>
                <w:color w:val="000000" w:themeColor="text1"/>
                <w:kern w:val="0"/>
                <w:szCs w:val="21"/>
              </w:rPr>
            </w:pPr>
            <w:r w:rsidRPr="00AC60B3">
              <w:rPr>
                <w:rFonts w:ascii="Times New Roman" w:eastAsia="宋体" w:hAnsi="Times New Roman" w:cs="宋体" w:hint="eastAsia"/>
                <w:color w:val="000000" w:themeColor="text1"/>
                <w:kern w:val="0"/>
                <w:szCs w:val="21"/>
              </w:rPr>
              <w:t>不合格原因</w:t>
            </w:r>
          </w:p>
        </w:tc>
      </w:tr>
      <w:tr w:rsidR="00B36DBE" w:rsidRPr="00AC60B3" w14:paraId="5194CA1B" w14:textId="77777777">
        <w:trPr>
          <w:trHeight w:val="753"/>
          <w:jc w:val="center"/>
        </w:trPr>
        <w:tc>
          <w:tcPr>
            <w:tcW w:w="677" w:type="dxa"/>
            <w:tcBorders>
              <w:top w:val="single" w:sz="4" w:space="0" w:color="auto"/>
              <w:left w:val="single" w:sz="4" w:space="0" w:color="auto"/>
              <w:bottom w:val="single" w:sz="4" w:space="0" w:color="auto"/>
              <w:right w:val="single" w:sz="4" w:space="0" w:color="auto"/>
            </w:tcBorders>
            <w:vAlign w:val="center"/>
          </w:tcPr>
          <w:p w14:paraId="09BC14AE" w14:textId="77777777" w:rsidR="00B36DBE" w:rsidRPr="00AC60B3" w:rsidRDefault="00563058">
            <w:pPr>
              <w:tabs>
                <w:tab w:val="left" w:pos="0"/>
              </w:tabs>
              <w:spacing w:line="360" w:lineRule="auto"/>
              <w:jc w:val="center"/>
              <w:rPr>
                <w:rFonts w:ascii="Times New Roman" w:eastAsia="宋体" w:hAnsi="Times New Roman" w:cs="宋体"/>
                <w:b/>
                <w:color w:val="000000" w:themeColor="text1"/>
                <w:kern w:val="0"/>
                <w:szCs w:val="21"/>
              </w:rPr>
            </w:pPr>
            <w:r w:rsidRPr="00AC60B3">
              <w:rPr>
                <w:rFonts w:ascii="Times New Roman" w:eastAsia="宋体" w:hAnsi="Times New Roman" w:cs="宋体" w:hint="eastAsia"/>
                <w:color w:val="000000" w:themeColor="text1"/>
                <w:kern w:val="0"/>
                <w:szCs w:val="21"/>
              </w:rPr>
              <w:t>1</w:t>
            </w:r>
          </w:p>
        </w:tc>
        <w:tc>
          <w:tcPr>
            <w:tcW w:w="4311" w:type="dxa"/>
            <w:tcBorders>
              <w:top w:val="single" w:sz="4" w:space="0" w:color="auto"/>
              <w:left w:val="single" w:sz="4" w:space="0" w:color="auto"/>
              <w:bottom w:val="single" w:sz="4" w:space="0" w:color="auto"/>
              <w:right w:val="single" w:sz="4" w:space="0" w:color="auto"/>
            </w:tcBorders>
            <w:vAlign w:val="center"/>
          </w:tcPr>
          <w:p w14:paraId="0F71FC4E" w14:textId="77777777" w:rsidR="00B36DBE" w:rsidRPr="00AC60B3" w:rsidRDefault="00563058">
            <w:pPr>
              <w:tabs>
                <w:tab w:val="left" w:pos="0"/>
              </w:tabs>
              <w:spacing w:line="360" w:lineRule="auto"/>
              <w:rPr>
                <w:rFonts w:ascii="Times New Roman" w:eastAsia="宋体" w:hAnsi="Times New Roman" w:cs="宋体"/>
                <w:b/>
                <w:color w:val="000000" w:themeColor="text1"/>
                <w:kern w:val="0"/>
                <w:szCs w:val="21"/>
              </w:rPr>
            </w:pPr>
            <w:r w:rsidRPr="00AC60B3">
              <w:rPr>
                <w:rFonts w:ascii="Times New Roman" w:eastAsia="宋体" w:hAnsi="Times New Roman" w:cs="宋体" w:hint="eastAsia"/>
                <w:color w:val="000000" w:themeColor="text1"/>
                <w:kern w:val="0"/>
                <w:szCs w:val="21"/>
              </w:rPr>
              <w:t>本次采购的技术参数、使用功能的符合性</w:t>
            </w:r>
          </w:p>
        </w:tc>
        <w:tc>
          <w:tcPr>
            <w:tcW w:w="1895" w:type="dxa"/>
            <w:tcBorders>
              <w:top w:val="single" w:sz="4" w:space="0" w:color="auto"/>
              <w:left w:val="single" w:sz="4" w:space="0" w:color="auto"/>
              <w:bottom w:val="single" w:sz="4" w:space="0" w:color="auto"/>
              <w:right w:val="single" w:sz="4" w:space="0" w:color="auto"/>
            </w:tcBorders>
            <w:vAlign w:val="center"/>
          </w:tcPr>
          <w:p w14:paraId="22E8EC71" w14:textId="77777777" w:rsidR="00B36DBE" w:rsidRPr="00AC60B3" w:rsidRDefault="00B36DBE">
            <w:pPr>
              <w:spacing w:line="360" w:lineRule="auto"/>
              <w:rPr>
                <w:rFonts w:ascii="Times New Roman" w:eastAsia="宋体" w:hAnsi="Times New Roman" w:cs="宋体"/>
                <w:b/>
                <w:color w:val="000000" w:themeColor="text1"/>
                <w:kern w:val="0"/>
                <w:szCs w:val="21"/>
              </w:rPr>
            </w:pPr>
          </w:p>
        </w:tc>
        <w:tc>
          <w:tcPr>
            <w:tcW w:w="1336" w:type="dxa"/>
            <w:tcBorders>
              <w:top w:val="single" w:sz="4" w:space="0" w:color="auto"/>
              <w:left w:val="single" w:sz="4" w:space="0" w:color="auto"/>
              <w:bottom w:val="single" w:sz="4" w:space="0" w:color="auto"/>
              <w:right w:val="single" w:sz="4" w:space="0" w:color="auto"/>
            </w:tcBorders>
            <w:vAlign w:val="center"/>
          </w:tcPr>
          <w:p w14:paraId="5CC3760D" w14:textId="77777777" w:rsidR="00B36DBE" w:rsidRPr="00AC60B3" w:rsidRDefault="00B36DBE">
            <w:pPr>
              <w:spacing w:line="360" w:lineRule="auto"/>
              <w:rPr>
                <w:rFonts w:ascii="Times New Roman" w:eastAsia="宋体" w:hAnsi="Times New Roman" w:cs="宋体"/>
                <w:b/>
                <w:color w:val="000000" w:themeColor="text1"/>
                <w:kern w:val="0"/>
                <w:szCs w:val="21"/>
              </w:rPr>
            </w:pPr>
          </w:p>
        </w:tc>
      </w:tr>
      <w:tr w:rsidR="00B36DBE" w:rsidRPr="00AC60B3" w14:paraId="1F4BA3EE" w14:textId="77777777">
        <w:trPr>
          <w:trHeight w:val="660"/>
          <w:jc w:val="center"/>
        </w:trPr>
        <w:tc>
          <w:tcPr>
            <w:tcW w:w="677" w:type="dxa"/>
            <w:tcBorders>
              <w:top w:val="single" w:sz="4" w:space="0" w:color="auto"/>
              <w:left w:val="single" w:sz="4" w:space="0" w:color="auto"/>
              <w:bottom w:val="single" w:sz="4" w:space="0" w:color="auto"/>
              <w:right w:val="single" w:sz="4" w:space="0" w:color="auto"/>
            </w:tcBorders>
            <w:vAlign w:val="center"/>
          </w:tcPr>
          <w:p w14:paraId="541A518A" w14:textId="77777777" w:rsidR="00B36DBE" w:rsidRPr="00AC60B3" w:rsidRDefault="00563058">
            <w:pPr>
              <w:tabs>
                <w:tab w:val="left" w:pos="0"/>
              </w:tabs>
              <w:spacing w:line="360" w:lineRule="auto"/>
              <w:jc w:val="center"/>
              <w:rPr>
                <w:rFonts w:ascii="Times New Roman" w:eastAsia="宋体" w:hAnsi="Times New Roman" w:cs="宋体"/>
                <w:b/>
                <w:color w:val="000000" w:themeColor="text1"/>
                <w:kern w:val="0"/>
                <w:szCs w:val="21"/>
              </w:rPr>
            </w:pPr>
            <w:r w:rsidRPr="00AC60B3">
              <w:rPr>
                <w:rFonts w:ascii="Times New Roman" w:eastAsia="宋体" w:hAnsi="Times New Roman" w:cs="宋体" w:hint="eastAsia"/>
                <w:color w:val="000000" w:themeColor="text1"/>
                <w:kern w:val="0"/>
                <w:szCs w:val="21"/>
              </w:rPr>
              <w:t>2</w:t>
            </w:r>
          </w:p>
        </w:tc>
        <w:tc>
          <w:tcPr>
            <w:tcW w:w="4311" w:type="dxa"/>
            <w:tcBorders>
              <w:top w:val="single" w:sz="4" w:space="0" w:color="auto"/>
              <w:left w:val="single" w:sz="4" w:space="0" w:color="auto"/>
              <w:bottom w:val="single" w:sz="4" w:space="0" w:color="auto"/>
              <w:right w:val="single" w:sz="4" w:space="0" w:color="auto"/>
            </w:tcBorders>
            <w:vAlign w:val="center"/>
          </w:tcPr>
          <w:p w14:paraId="10B6EBE9" w14:textId="77777777" w:rsidR="00B36DBE" w:rsidRPr="00AC60B3" w:rsidRDefault="00563058">
            <w:pPr>
              <w:tabs>
                <w:tab w:val="left" w:pos="0"/>
              </w:tabs>
              <w:spacing w:line="360" w:lineRule="auto"/>
              <w:rPr>
                <w:rFonts w:ascii="Times New Roman" w:eastAsia="宋体" w:hAnsi="Times New Roman" w:cs="宋体"/>
                <w:b/>
                <w:color w:val="000000" w:themeColor="text1"/>
                <w:kern w:val="0"/>
                <w:szCs w:val="21"/>
              </w:rPr>
            </w:pPr>
            <w:r w:rsidRPr="00AC60B3">
              <w:rPr>
                <w:rFonts w:ascii="Times New Roman" w:eastAsia="宋体" w:hAnsi="Times New Roman" w:cs="宋体" w:hint="eastAsia"/>
                <w:color w:val="000000" w:themeColor="text1"/>
                <w:kern w:val="0"/>
                <w:szCs w:val="21"/>
              </w:rPr>
              <w:t>交货时间、交货地点、付款方式等承诺</w:t>
            </w:r>
          </w:p>
        </w:tc>
        <w:tc>
          <w:tcPr>
            <w:tcW w:w="1895" w:type="dxa"/>
            <w:tcBorders>
              <w:top w:val="single" w:sz="4" w:space="0" w:color="auto"/>
              <w:left w:val="single" w:sz="4" w:space="0" w:color="auto"/>
              <w:bottom w:val="single" w:sz="4" w:space="0" w:color="auto"/>
              <w:right w:val="single" w:sz="4" w:space="0" w:color="auto"/>
            </w:tcBorders>
            <w:vAlign w:val="center"/>
          </w:tcPr>
          <w:p w14:paraId="5484F5C7" w14:textId="77777777" w:rsidR="00B36DBE" w:rsidRPr="00AC60B3" w:rsidRDefault="00B36DBE">
            <w:pPr>
              <w:spacing w:line="360" w:lineRule="auto"/>
              <w:rPr>
                <w:rFonts w:ascii="Times New Roman" w:eastAsia="宋体" w:hAnsi="Times New Roman" w:cs="宋体"/>
                <w:b/>
                <w:color w:val="000000" w:themeColor="text1"/>
                <w:kern w:val="0"/>
                <w:szCs w:val="21"/>
              </w:rPr>
            </w:pPr>
          </w:p>
        </w:tc>
        <w:tc>
          <w:tcPr>
            <w:tcW w:w="1336" w:type="dxa"/>
            <w:tcBorders>
              <w:top w:val="single" w:sz="4" w:space="0" w:color="auto"/>
              <w:left w:val="single" w:sz="4" w:space="0" w:color="auto"/>
              <w:bottom w:val="single" w:sz="4" w:space="0" w:color="auto"/>
              <w:right w:val="single" w:sz="4" w:space="0" w:color="auto"/>
            </w:tcBorders>
            <w:vAlign w:val="center"/>
          </w:tcPr>
          <w:p w14:paraId="0BD5AC9C" w14:textId="77777777" w:rsidR="00B36DBE" w:rsidRPr="00AC60B3" w:rsidRDefault="00B36DBE">
            <w:pPr>
              <w:spacing w:line="360" w:lineRule="auto"/>
              <w:rPr>
                <w:rFonts w:ascii="Times New Roman" w:eastAsia="宋体" w:hAnsi="Times New Roman" w:cs="宋体"/>
                <w:b/>
                <w:color w:val="000000" w:themeColor="text1"/>
                <w:kern w:val="0"/>
                <w:szCs w:val="21"/>
              </w:rPr>
            </w:pPr>
          </w:p>
        </w:tc>
      </w:tr>
      <w:tr w:rsidR="00B36DBE" w:rsidRPr="00AC60B3" w14:paraId="1D754F90" w14:textId="77777777">
        <w:trPr>
          <w:trHeight w:val="660"/>
          <w:jc w:val="center"/>
        </w:trPr>
        <w:tc>
          <w:tcPr>
            <w:tcW w:w="677" w:type="dxa"/>
            <w:tcBorders>
              <w:top w:val="single" w:sz="4" w:space="0" w:color="auto"/>
              <w:left w:val="single" w:sz="4" w:space="0" w:color="auto"/>
              <w:bottom w:val="single" w:sz="4" w:space="0" w:color="auto"/>
              <w:right w:val="single" w:sz="4" w:space="0" w:color="auto"/>
            </w:tcBorders>
            <w:vAlign w:val="center"/>
          </w:tcPr>
          <w:p w14:paraId="33DCB156" w14:textId="77777777" w:rsidR="00B36DBE" w:rsidRPr="00AC60B3" w:rsidRDefault="00563058">
            <w:pPr>
              <w:tabs>
                <w:tab w:val="left" w:pos="0"/>
              </w:tabs>
              <w:spacing w:line="360" w:lineRule="auto"/>
              <w:jc w:val="center"/>
              <w:rPr>
                <w:rFonts w:ascii="Times New Roman" w:eastAsia="宋体" w:hAnsi="Times New Roman" w:cs="宋体"/>
                <w:b/>
                <w:color w:val="000000" w:themeColor="text1"/>
                <w:kern w:val="0"/>
                <w:szCs w:val="21"/>
              </w:rPr>
            </w:pPr>
            <w:r w:rsidRPr="00AC60B3">
              <w:rPr>
                <w:rFonts w:ascii="Times New Roman" w:eastAsia="宋体" w:hAnsi="Times New Roman" w:cs="宋体" w:hint="eastAsia"/>
                <w:color w:val="000000" w:themeColor="text1"/>
                <w:kern w:val="0"/>
                <w:szCs w:val="21"/>
              </w:rPr>
              <w:lastRenderedPageBreak/>
              <w:t>3</w:t>
            </w:r>
          </w:p>
        </w:tc>
        <w:tc>
          <w:tcPr>
            <w:tcW w:w="4311" w:type="dxa"/>
            <w:tcBorders>
              <w:top w:val="single" w:sz="4" w:space="0" w:color="auto"/>
              <w:left w:val="single" w:sz="4" w:space="0" w:color="auto"/>
              <w:bottom w:val="single" w:sz="4" w:space="0" w:color="auto"/>
              <w:right w:val="single" w:sz="4" w:space="0" w:color="auto"/>
            </w:tcBorders>
            <w:vAlign w:val="center"/>
          </w:tcPr>
          <w:p w14:paraId="348BFBD9" w14:textId="77777777" w:rsidR="00B36DBE" w:rsidRPr="00AC60B3" w:rsidRDefault="00563058">
            <w:pPr>
              <w:tabs>
                <w:tab w:val="left" w:pos="0"/>
              </w:tabs>
              <w:spacing w:line="360" w:lineRule="auto"/>
              <w:rPr>
                <w:rFonts w:ascii="Times New Roman" w:eastAsia="宋体" w:hAnsi="Times New Roman" w:cs="宋体"/>
                <w:b/>
                <w:color w:val="000000" w:themeColor="text1"/>
                <w:kern w:val="0"/>
                <w:szCs w:val="21"/>
              </w:rPr>
            </w:pPr>
            <w:r w:rsidRPr="00AC60B3">
              <w:rPr>
                <w:rFonts w:ascii="Times New Roman" w:eastAsia="宋体" w:hAnsi="Times New Roman" w:cs="宋体" w:hint="eastAsia"/>
                <w:color w:val="000000" w:themeColor="text1"/>
                <w:kern w:val="0"/>
                <w:szCs w:val="21"/>
              </w:rPr>
              <w:t>询价文件所要求的其他条款及实质性材料</w:t>
            </w:r>
          </w:p>
        </w:tc>
        <w:tc>
          <w:tcPr>
            <w:tcW w:w="1895" w:type="dxa"/>
            <w:tcBorders>
              <w:top w:val="single" w:sz="4" w:space="0" w:color="auto"/>
              <w:left w:val="single" w:sz="4" w:space="0" w:color="auto"/>
              <w:bottom w:val="single" w:sz="4" w:space="0" w:color="auto"/>
              <w:right w:val="single" w:sz="4" w:space="0" w:color="auto"/>
            </w:tcBorders>
            <w:vAlign w:val="center"/>
          </w:tcPr>
          <w:p w14:paraId="794971DF" w14:textId="77777777" w:rsidR="00B36DBE" w:rsidRPr="00AC60B3" w:rsidRDefault="00B36DBE">
            <w:pPr>
              <w:spacing w:line="360" w:lineRule="auto"/>
              <w:rPr>
                <w:rFonts w:ascii="Times New Roman" w:eastAsia="宋体" w:hAnsi="Times New Roman" w:cs="宋体"/>
                <w:b/>
                <w:color w:val="000000" w:themeColor="text1"/>
                <w:kern w:val="0"/>
                <w:szCs w:val="21"/>
              </w:rPr>
            </w:pPr>
          </w:p>
        </w:tc>
        <w:tc>
          <w:tcPr>
            <w:tcW w:w="1336" w:type="dxa"/>
            <w:tcBorders>
              <w:top w:val="single" w:sz="4" w:space="0" w:color="auto"/>
              <w:left w:val="single" w:sz="4" w:space="0" w:color="auto"/>
              <w:bottom w:val="single" w:sz="4" w:space="0" w:color="auto"/>
              <w:right w:val="single" w:sz="4" w:space="0" w:color="auto"/>
            </w:tcBorders>
            <w:vAlign w:val="center"/>
          </w:tcPr>
          <w:p w14:paraId="11A26124" w14:textId="77777777" w:rsidR="00B36DBE" w:rsidRPr="00AC60B3" w:rsidRDefault="00B36DBE">
            <w:pPr>
              <w:spacing w:line="360" w:lineRule="auto"/>
              <w:rPr>
                <w:rFonts w:ascii="Times New Roman" w:eastAsia="宋体" w:hAnsi="Times New Roman" w:cs="宋体"/>
                <w:b/>
                <w:color w:val="000000" w:themeColor="text1"/>
                <w:kern w:val="0"/>
                <w:szCs w:val="21"/>
              </w:rPr>
            </w:pPr>
          </w:p>
        </w:tc>
      </w:tr>
    </w:tbl>
    <w:p w14:paraId="519857F6" w14:textId="77777777" w:rsidR="00B36DBE" w:rsidRPr="00AC60B3" w:rsidRDefault="00B36DBE">
      <w:pPr>
        <w:widowControl/>
        <w:spacing w:line="360" w:lineRule="auto"/>
        <w:jc w:val="left"/>
        <w:rPr>
          <w:rFonts w:ascii="Times New Roman" w:eastAsia="宋体" w:hAnsi="Times New Roman" w:cs="宋体"/>
          <w:sz w:val="24"/>
          <w:szCs w:val="24"/>
        </w:rPr>
      </w:pPr>
    </w:p>
    <w:p w14:paraId="35889393" w14:textId="77777777" w:rsidR="00B36DBE" w:rsidRPr="00AC60B3" w:rsidRDefault="00563058">
      <w:pPr>
        <w:widowControl/>
        <w:spacing w:line="360" w:lineRule="auto"/>
        <w:jc w:val="left"/>
        <w:rPr>
          <w:rFonts w:ascii="Times New Roman" w:eastAsia="宋体" w:hAnsi="Times New Roman" w:cs="宋体"/>
          <w:sz w:val="24"/>
          <w:szCs w:val="24"/>
        </w:rPr>
      </w:pPr>
      <w:r w:rsidRPr="00AC60B3">
        <w:rPr>
          <w:rFonts w:ascii="Times New Roman" w:eastAsia="宋体" w:hAnsi="Times New Roman" w:cs="宋体" w:hint="eastAsia"/>
          <w:sz w:val="24"/>
          <w:szCs w:val="24"/>
        </w:rPr>
        <w:br w:type="page"/>
      </w:r>
    </w:p>
    <w:p w14:paraId="3914FEA0" w14:textId="77777777" w:rsidR="00B36DBE" w:rsidRPr="00AC60B3" w:rsidRDefault="00563058">
      <w:pPr>
        <w:spacing w:line="360" w:lineRule="auto"/>
        <w:jc w:val="center"/>
        <w:rPr>
          <w:rFonts w:ascii="Times New Roman" w:eastAsia="宋体" w:hAnsi="Times New Roman" w:cs="宋体"/>
          <w:b/>
          <w:bCs/>
          <w:sz w:val="28"/>
          <w:szCs w:val="28"/>
        </w:rPr>
      </w:pPr>
      <w:r w:rsidRPr="00AC60B3">
        <w:rPr>
          <w:rFonts w:ascii="Times New Roman" w:eastAsia="宋体" w:hAnsi="Times New Roman" w:cs="宋体" w:hint="eastAsia"/>
          <w:b/>
          <w:bCs/>
          <w:sz w:val="28"/>
          <w:szCs w:val="28"/>
        </w:rPr>
        <w:lastRenderedPageBreak/>
        <w:t>第五章</w:t>
      </w:r>
      <w:r w:rsidRPr="00AC60B3">
        <w:rPr>
          <w:rFonts w:ascii="Times New Roman" w:eastAsia="宋体" w:hAnsi="Times New Roman" w:cs="宋体" w:hint="eastAsia"/>
          <w:b/>
          <w:bCs/>
          <w:sz w:val="28"/>
          <w:szCs w:val="28"/>
        </w:rPr>
        <w:t xml:space="preserve">  </w:t>
      </w:r>
      <w:r w:rsidRPr="00AC60B3">
        <w:rPr>
          <w:rFonts w:ascii="Times New Roman" w:eastAsia="宋体" w:hAnsi="Times New Roman" w:cs="宋体" w:hint="eastAsia"/>
          <w:b/>
          <w:bCs/>
          <w:sz w:val="28"/>
          <w:szCs w:val="28"/>
        </w:rPr>
        <w:t>合同主要内容</w:t>
      </w:r>
    </w:p>
    <w:p w14:paraId="75791637"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以下为中标</w:t>
      </w: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成交</w:t>
      </w: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后</w:t>
      </w:r>
      <w:proofErr w:type="gramStart"/>
      <w:r w:rsidRPr="00AC60B3">
        <w:rPr>
          <w:rFonts w:ascii="Times New Roman" w:eastAsia="宋体" w:hAnsi="Times New Roman" w:cs="宋体" w:hint="eastAsia"/>
          <w:sz w:val="24"/>
          <w:szCs w:val="24"/>
        </w:rPr>
        <w:t>签定</w:t>
      </w:r>
      <w:proofErr w:type="gramEnd"/>
      <w:r w:rsidRPr="00AC60B3">
        <w:rPr>
          <w:rFonts w:ascii="Times New Roman" w:eastAsia="宋体" w:hAnsi="Times New Roman" w:cs="宋体" w:hint="eastAsia"/>
          <w:sz w:val="24"/>
          <w:szCs w:val="24"/>
        </w:rPr>
        <w:t>本项目合同的通用条款，中标</w:t>
      </w: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成交</w:t>
      </w:r>
      <w:r w:rsidRPr="00AC60B3">
        <w:rPr>
          <w:rFonts w:ascii="Times New Roman" w:eastAsia="宋体" w:hAnsi="Times New Roman" w:cs="宋体" w:hint="eastAsia"/>
          <w:sz w:val="24"/>
          <w:szCs w:val="24"/>
        </w:rPr>
        <w:t>)</w:t>
      </w:r>
      <w:r w:rsidRPr="00AC60B3">
        <w:rPr>
          <w:rFonts w:ascii="Times New Roman" w:eastAsia="宋体" w:hAnsi="Times New Roman" w:cs="宋体" w:hint="eastAsia"/>
          <w:sz w:val="24"/>
          <w:szCs w:val="24"/>
        </w:rPr>
        <w:t>供应商不得提出实质性的修改。</w:t>
      </w:r>
    </w:p>
    <w:p w14:paraId="415630DE" w14:textId="77777777" w:rsidR="00B36DBE" w:rsidRPr="00AC60B3" w:rsidRDefault="00B36DBE">
      <w:pPr>
        <w:spacing w:line="360" w:lineRule="auto"/>
        <w:rPr>
          <w:rFonts w:ascii="Times New Roman" w:eastAsia="宋体" w:hAnsi="Times New Roman" w:cs="宋体"/>
          <w:sz w:val="24"/>
          <w:szCs w:val="24"/>
        </w:rPr>
      </w:pPr>
    </w:p>
    <w:p w14:paraId="229D9C47" w14:textId="77777777" w:rsidR="00B36DBE" w:rsidRPr="00AC60B3" w:rsidRDefault="00563058">
      <w:pPr>
        <w:spacing w:line="360" w:lineRule="auto"/>
        <w:rPr>
          <w:rFonts w:ascii="Times New Roman" w:eastAsia="宋体" w:hAnsi="Times New Roman" w:cs="宋体"/>
          <w:sz w:val="24"/>
          <w:szCs w:val="24"/>
        </w:rPr>
      </w:pPr>
      <w:r w:rsidRPr="00AC60B3">
        <w:rPr>
          <w:rFonts w:ascii="Times New Roman" w:eastAsia="宋体" w:hAnsi="Times New Roman" w:cs="宋体" w:hint="eastAsia"/>
          <w:sz w:val="24"/>
          <w:szCs w:val="24"/>
        </w:rPr>
        <w:t>甲方（采购人）：</w:t>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单位地址：</w:t>
      </w:r>
    </w:p>
    <w:p w14:paraId="13810B4A" w14:textId="77777777" w:rsidR="00B36DBE" w:rsidRPr="00AC60B3" w:rsidRDefault="00563058">
      <w:pPr>
        <w:spacing w:line="360" w:lineRule="auto"/>
        <w:rPr>
          <w:rFonts w:ascii="Times New Roman" w:eastAsia="宋体" w:hAnsi="Times New Roman" w:cs="宋体"/>
          <w:sz w:val="24"/>
          <w:szCs w:val="24"/>
        </w:rPr>
      </w:pPr>
      <w:r w:rsidRPr="00AC60B3">
        <w:rPr>
          <w:rFonts w:ascii="Times New Roman" w:eastAsia="宋体" w:hAnsi="Times New Roman" w:cs="宋体" w:hint="eastAsia"/>
          <w:sz w:val="24"/>
          <w:szCs w:val="24"/>
        </w:rPr>
        <w:t>负责人：</w:t>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联系电话：</w:t>
      </w:r>
    </w:p>
    <w:p w14:paraId="589AD1E6" w14:textId="77777777" w:rsidR="00B36DBE" w:rsidRPr="00AC60B3" w:rsidRDefault="00563058">
      <w:pPr>
        <w:spacing w:line="360" w:lineRule="auto"/>
        <w:rPr>
          <w:rFonts w:ascii="Times New Roman" w:eastAsia="宋体" w:hAnsi="Times New Roman" w:cs="宋体"/>
          <w:sz w:val="24"/>
          <w:szCs w:val="24"/>
        </w:rPr>
      </w:pPr>
      <w:r w:rsidRPr="00AC60B3">
        <w:rPr>
          <w:rFonts w:ascii="Times New Roman" w:eastAsia="宋体" w:hAnsi="Times New Roman" w:cs="宋体" w:hint="eastAsia"/>
          <w:sz w:val="24"/>
          <w:szCs w:val="24"/>
        </w:rPr>
        <w:t>乙方（供应商）：</w:t>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单位地址：</w:t>
      </w:r>
    </w:p>
    <w:p w14:paraId="4673515A" w14:textId="77777777" w:rsidR="00B36DBE" w:rsidRPr="00AC60B3" w:rsidRDefault="00563058">
      <w:pPr>
        <w:spacing w:line="360" w:lineRule="auto"/>
        <w:rPr>
          <w:rFonts w:ascii="Times New Roman" w:eastAsia="宋体" w:hAnsi="Times New Roman" w:cs="宋体"/>
          <w:sz w:val="24"/>
          <w:szCs w:val="24"/>
        </w:rPr>
      </w:pPr>
      <w:r w:rsidRPr="00AC60B3">
        <w:rPr>
          <w:rFonts w:ascii="Times New Roman" w:eastAsia="宋体" w:hAnsi="Times New Roman" w:cs="宋体" w:hint="eastAsia"/>
          <w:sz w:val="24"/>
          <w:szCs w:val="24"/>
        </w:rPr>
        <w:t>法定代表人：</w:t>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联系电话：</w:t>
      </w:r>
    </w:p>
    <w:p w14:paraId="5104B9A5" w14:textId="77777777" w:rsidR="00B36DBE" w:rsidRPr="00AC60B3" w:rsidRDefault="00563058">
      <w:pPr>
        <w:spacing w:line="360" w:lineRule="auto"/>
        <w:rPr>
          <w:rFonts w:ascii="Times New Roman" w:eastAsia="宋体" w:hAnsi="Times New Roman" w:cs="宋体"/>
          <w:sz w:val="24"/>
          <w:szCs w:val="24"/>
        </w:rPr>
      </w:pPr>
      <w:r w:rsidRPr="00AC60B3">
        <w:rPr>
          <w:rFonts w:ascii="Times New Roman" w:eastAsia="宋体" w:hAnsi="Times New Roman" w:cs="宋体" w:hint="eastAsia"/>
          <w:sz w:val="24"/>
          <w:szCs w:val="24"/>
        </w:rPr>
        <w:t>签订日期：</w:t>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签订地点：</w:t>
      </w:r>
    </w:p>
    <w:p w14:paraId="3D52C183" w14:textId="77777777" w:rsidR="00B36DBE" w:rsidRPr="00AC60B3" w:rsidRDefault="00B36DBE">
      <w:pPr>
        <w:spacing w:line="360" w:lineRule="auto"/>
        <w:rPr>
          <w:rFonts w:ascii="Times New Roman" w:eastAsia="宋体" w:hAnsi="Times New Roman" w:cs="宋体"/>
          <w:sz w:val="24"/>
          <w:szCs w:val="24"/>
        </w:rPr>
      </w:pPr>
    </w:p>
    <w:p w14:paraId="2AD69EE0"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根据甲方采购编号</w:t>
      </w:r>
      <w:r w:rsidRPr="00AC60B3">
        <w:rPr>
          <w:rFonts w:ascii="Times New Roman" w:eastAsia="宋体" w:hAnsi="Times New Roman" w:cs="宋体" w:hint="eastAsia"/>
          <w:sz w:val="24"/>
          <w:szCs w:val="24"/>
          <w:u w:val="single"/>
        </w:rPr>
        <w:t xml:space="preserve">                </w:t>
      </w:r>
      <w:r w:rsidRPr="00AC60B3">
        <w:rPr>
          <w:rFonts w:ascii="Times New Roman" w:eastAsia="宋体" w:hAnsi="Times New Roman" w:cs="宋体" w:hint="eastAsia"/>
          <w:sz w:val="24"/>
          <w:szCs w:val="24"/>
        </w:rPr>
        <w:t>号的采购结果，确定乙方为本次成交单位，现依照采购文件、乙方的响应文件及相关文件的内容，签订本合同书。</w:t>
      </w:r>
    </w:p>
    <w:p w14:paraId="0699BA84"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一、合同的标的物</w:t>
      </w:r>
    </w:p>
    <w:p w14:paraId="529503D6"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1.1</w:t>
      </w:r>
      <w:r w:rsidRPr="00AC60B3">
        <w:rPr>
          <w:rFonts w:ascii="Times New Roman" w:eastAsia="宋体" w:hAnsi="Times New Roman" w:cs="宋体" w:hint="eastAsia"/>
          <w:sz w:val="24"/>
          <w:szCs w:val="24"/>
        </w:rPr>
        <w:t>甲方向乙方采购标的，具体货物的型号、规格，服务要求见后</w:t>
      </w:r>
      <w:proofErr w:type="gramStart"/>
      <w:r w:rsidRPr="00AC60B3">
        <w:rPr>
          <w:rFonts w:ascii="Times New Roman" w:eastAsia="宋体" w:hAnsi="Times New Roman" w:cs="宋体" w:hint="eastAsia"/>
          <w:sz w:val="24"/>
          <w:szCs w:val="24"/>
        </w:rPr>
        <w:t>附合同</w:t>
      </w:r>
      <w:proofErr w:type="gramEnd"/>
      <w:r w:rsidRPr="00AC60B3">
        <w:rPr>
          <w:rFonts w:ascii="Times New Roman" w:eastAsia="宋体" w:hAnsi="Times New Roman" w:cs="宋体" w:hint="eastAsia"/>
          <w:sz w:val="24"/>
          <w:szCs w:val="24"/>
        </w:rPr>
        <w:t>清单。</w:t>
      </w:r>
    </w:p>
    <w:p w14:paraId="39C11730"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1.2</w:t>
      </w:r>
      <w:r w:rsidRPr="00AC60B3">
        <w:rPr>
          <w:rFonts w:ascii="Times New Roman" w:eastAsia="宋体" w:hAnsi="Times New Roman" w:cs="宋体" w:hint="eastAsia"/>
          <w:sz w:val="24"/>
          <w:szCs w:val="24"/>
        </w:rPr>
        <w:t>乙方对提供的标的物应当拥有完整的物权，并且负有保证第三人不得向甲方主张任何权利（包括知识产权）的义务。</w:t>
      </w:r>
    </w:p>
    <w:p w14:paraId="3FA35C3D"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二、合同价格与支付</w:t>
      </w:r>
    </w:p>
    <w:p w14:paraId="791654CB"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2.1 </w:t>
      </w:r>
      <w:r w:rsidRPr="00AC60B3">
        <w:rPr>
          <w:rFonts w:ascii="Times New Roman" w:eastAsia="宋体" w:hAnsi="Times New Roman" w:cs="宋体" w:hint="eastAsia"/>
          <w:sz w:val="24"/>
          <w:szCs w:val="24"/>
        </w:rPr>
        <w:t>合同价格按此次成交价格执行，合同总金额为人民币</w:t>
      </w:r>
      <w:r w:rsidRPr="00AC60B3">
        <w:rPr>
          <w:rFonts w:ascii="Times New Roman" w:eastAsia="宋体" w:hAnsi="Times New Roman" w:cs="宋体" w:hint="eastAsia"/>
          <w:sz w:val="24"/>
          <w:szCs w:val="24"/>
          <w:u w:val="single"/>
        </w:rPr>
        <w:t xml:space="preserve">       </w:t>
      </w:r>
      <w:r w:rsidRPr="00AC60B3">
        <w:rPr>
          <w:rFonts w:ascii="Times New Roman" w:eastAsia="宋体" w:hAnsi="Times New Roman" w:cs="宋体" w:hint="eastAsia"/>
          <w:sz w:val="24"/>
          <w:szCs w:val="24"/>
        </w:rPr>
        <w:t>元整（￥：</w:t>
      </w:r>
      <w:r w:rsidRPr="00AC60B3">
        <w:rPr>
          <w:rFonts w:ascii="Times New Roman" w:eastAsia="宋体" w:hAnsi="Times New Roman" w:cs="宋体" w:hint="eastAsia"/>
          <w:sz w:val="24"/>
          <w:szCs w:val="24"/>
          <w:u w:val="single"/>
        </w:rPr>
        <w:t>    </w:t>
      </w:r>
      <w:r w:rsidRPr="00AC60B3">
        <w:rPr>
          <w:rFonts w:ascii="Times New Roman" w:eastAsia="宋体" w:hAnsi="Times New Roman" w:cs="宋体" w:hint="eastAsia"/>
          <w:sz w:val="24"/>
          <w:szCs w:val="24"/>
        </w:rPr>
        <w:t>元），包括全部货物及其安装所需的辅材、备品、备件、专用工具、包装、运输、吊装、安装、损耗、调试、检测、验收、试运行、人工、机械、仓储、保险、劳保、各种税费、专利技术、技术支持与培训、质保、售后服务与运维及相关劳务支出等所发生的全部费用以及乙方企业利润和政策性文件规定及合同包含的所有风险、责任等各项应有费用以及其它乙方认为应纳入的一切费用。</w:t>
      </w:r>
    </w:p>
    <w:p w14:paraId="68BFD845"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2.2 </w:t>
      </w:r>
      <w:r w:rsidRPr="00AC60B3">
        <w:rPr>
          <w:rFonts w:ascii="Times New Roman" w:eastAsia="宋体" w:hAnsi="Times New Roman" w:cs="宋体" w:hint="eastAsia"/>
          <w:sz w:val="24"/>
          <w:szCs w:val="24"/>
        </w:rPr>
        <w:t>合同生效后按如下步骤支付货款：</w:t>
      </w:r>
    </w:p>
    <w:p w14:paraId="22D8B7E5" w14:textId="77777777" w:rsidR="00B36DBE" w:rsidRPr="00AC60B3" w:rsidRDefault="00563058">
      <w:pPr>
        <w:spacing w:line="360" w:lineRule="auto"/>
        <w:ind w:firstLineChars="200" w:firstLine="480"/>
        <w:rPr>
          <w:rFonts w:ascii="Times New Roman" w:eastAsia="宋体" w:hAnsi="Times New Roman" w:cs="宋体"/>
          <w:sz w:val="24"/>
          <w:szCs w:val="24"/>
          <w:u w:val="single"/>
        </w:rPr>
      </w:pPr>
      <w:r w:rsidRPr="00AC60B3">
        <w:rPr>
          <w:rFonts w:ascii="Times New Roman" w:eastAsia="宋体" w:hAnsi="Times New Roman" w:cs="宋体" w:hint="eastAsia"/>
          <w:sz w:val="24"/>
          <w:szCs w:val="24"/>
        </w:rPr>
        <w:t>付款步骤：</w:t>
      </w:r>
      <w:r w:rsidRPr="00AC60B3">
        <w:rPr>
          <w:rFonts w:ascii="Times New Roman" w:eastAsia="宋体" w:hAnsi="Times New Roman" w:cs="宋体" w:hint="eastAsia"/>
          <w:sz w:val="24"/>
          <w:szCs w:val="24"/>
          <w:u w:val="single"/>
        </w:rPr>
        <w:t xml:space="preserve">       </w:t>
      </w:r>
    </w:p>
    <w:p w14:paraId="6F138416"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付款前，乙方需提供有效增值税发票以及下款所列的甲方要求的付款凭证资料等，发票需符合税务部门及公司的要求，否则甲方有权延缓支付。所有款项在甲方确认后进行支付。</w:t>
      </w:r>
    </w:p>
    <w:p w14:paraId="5ABF2D29"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lastRenderedPageBreak/>
        <w:t>三、质量保证</w:t>
      </w:r>
    </w:p>
    <w:p w14:paraId="733470C2"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3.1 </w:t>
      </w:r>
      <w:r w:rsidRPr="00AC60B3">
        <w:rPr>
          <w:rFonts w:ascii="Times New Roman" w:eastAsia="宋体" w:hAnsi="Times New Roman" w:cs="宋体" w:hint="eastAsia"/>
          <w:sz w:val="24"/>
          <w:szCs w:val="24"/>
        </w:rPr>
        <w:t>乙方应保证所提供的标的物是全新的、未使用过的，并且是非长期积压的库存商品，完全符合合同规定的质量、规格和性能的要求，在乙方承诺的质量保证期限内，乙方应对由于设计、工艺或材料的缺陷及伴随服务而造成的任何不足负责。标的物质量出现问题，乙方应负责包修、包退、包换，费用由乙方承担。</w:t>
      </w:r>
    </w:p>
    <w:p w14:paraId="3DD6ADC6"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3.2 </w:t>
      </w:r>
      <w:r w:rsidRPr="00AC60B3">
        <w:rPr>
          <w:rFonts w:ascii="Times New Roman" w:eastAsia="宋体" w:hAnsi="Times New Roman" w:cs="宋体" w:hint="eastAsia"/>
          <w:sz w:val="24"/>
          <w:szCs w:val="24"/>
        </w:rPr>
        <w:t>根据甲方按检验标准自己检验的结果或</w:t>
      </w:r>
      <w:proofErr w:type="gramStart"/>
      <w:r w:rsidRPr="00AC60B3">
        <w:rPr>
          <w:rFonts w:ascii="Times New Roman" w:eastAsia="宋体" w:hAnsi="Times New Roman" w:cs="宋体" w:hint="eastAsia"/>
          <w:sz w:val="24"/>
          <w:szCs w:val="24"/>
        </w:rPr>
        <w:t>当地计监</w:t>
      </w:r>
      <w:proofErr w:type="gramEnd"/>
      <w:r w:rsidRPr="00AC60B3">
        <w:rPr>
          <w:rFonts w:ascii="Times New Roman" w:eastAsia="宋体" w:hAnsi="Times New Roman" w:cs="宋体" w:hint="eastAsia"/>
          <w:sz w:val="24"/>
          <w:szCs w:val="24"/>
        </w:rPr>
        <w:t>部门的检验结果，或者在质量保证期内，如果标的物的数量、质量或规格与合同不符或证实标的物是有缺陷的，包括潜在缺陷或使用不符合要求的材料等，甲方应尽快以书面形式通知乙方并提出索赔。</w:t>
      </w:r>
    </w:p>
    <w:p w14:paraId="6FD562F6"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3.3 </w:t>
      </w:r>
      <w:r w:rsidRPr="00AC60B3">
        <w:rPr>
          <w:rFonts w:ascii="Times New Roman" w:eastAsia="宋体" w:hAnsi="Times New Roman" w:cs="宋体" w:hint="eastAsia"/>
          <w:sz w:val="24"/>
          <w:szCs w:val="24"/>
        </w:rPr>
        <w:t>免费质保期：</w:t>
      </w:r>
      <w:r w:rsidRPr="00AC60B3">
        <w:rPr>
          <w:rFonts w:ascii="Times New Roman" w:eastAsia="宋体" w:hAnsi="Times New Roman" w:cs="宋体" w:hint="eastAsia"/>
          <w:sz w:val="24"/>
          <w:szCs w:val="24"/>
          <w:u w:val="single"/>
        </w:rPr>
        <w:t xml:space="preserve">   </w:t>
      </w:r>
      <w:r w:rsidRPr="00AC60B3">
        <w:rPr>
          <w:rFonts w:ascii="Times New Roman" w:eastAsia="宋体" w:hAnsi="Times New Roman" w:cs="宋体" w:hint="eastAsia"/>
          <w:sz w:val="24"/>
          <w:szCs w:val="24"/>
        </w:rPr>
        <w:t>年。</w:t>
      </w:r>
    </w:p>
    <w:p w14:paraId="684275FE"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四、包装</w:t>
      </w:r>
    </w:p>
    <w:p w14:paraId="58B59093"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乙方提供的货物必须为原包装，在送交甲方验收前不得拆箱。</w:t>
      </w:r>
    </w:p>
    <w:p w14:paraId="4878488B"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五、标的物的交付</w:t>
      </w:r>
    </w:p>
    <w:p w14:paraId="4983E0FA"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5.1 </w:t>
      </w:r>
      <w:r w:rsidRPr="00AC60B3">
        <w:rPr>
          <w:rFonts w:ascii="Times New Roman" w:eastAsia="宋体" w:hAnsi="Times New Roman" w:cs="宋体" w:hint="eastAsia"/>
          <w:sz w:val="24"/>
          <w:szCs w:val="24"/>
        </w:rPr>
        <w:t>标的物的所有权自标的物交付时转移。</w:t>
      </w:r>
    </w:p>
    <w:p w14:paraId="635AA08C"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5.2 </w:t>
      </w:r>
      <w:r w:rsidRPr="00AC60B3">
        <w:rPr>
          <w:rFonts w:ascii="Times New Roman" w:eastAsia="宋体" w:hAnsi="Times New Roman" w:cs="宋体" w:hint="eastAsia"/>
          <w:sz w:val="24"/>
          <w:szCs w:val="24"/>
        </w:rPr>
        <w:t>乙方应当按照下列约定的期限和地点交付标的物。</w:t>
      </w:r>
    </w:p>
    <w:p w14:paraId="26CE10E0"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    5.2.1 </w:t>
      </w:r>
      <w:r w:rsidRPr="00AC60B3">
        <w:rPr>
          <w:rFonts w:ascii="Times New Roman" w:eastAsia="宋体" w:hAnsi="Times New Roman" w:cs="宋体" w:hint="eastAsia"/>
          <w:sz w:val="24"/>
          <w:szCs w:val="24"/>
        </w:rPr>
        <w:t>交付期限：合同签订生效后</w:t>
      </w:r>
      <w:r w:rsidRPr="00AC60B3">
        <w:rPr>
          <w:rFonts w:ascii="Times New Roman" w:eastAsia="宋体" w:hAnsi="Times New Roman" w:cs="宋体" w:hint="eastAsia"/>
          <w:sz w:val="24"/>
          <w:szCs w:val="24"/>
          <w:u w:val="single"/>
        </w:rPr>
        <w:t xml:space="preserve">   </w:t>
      </w:r>
      <w:r w:rsidRPr="00AC60B3">
        <w:rPr>
          <w:rFonts w:ascii="Times New Roman" w:eastAsia="宋体" w:hAnsi="Times New Roman" w:cs="宋体" w:hint="eastAsia"/>
          <w:sz w:val="24"/>
          <w:szCs w:val="24"/>
          <w:u w:val="single"/>
        </w:rPr>
        <w:t>日</w:t>
      </w:r>
      <w:r w:rsidRPr="00AC60B3">
        <w:rPr>
          <w:rFonts w:ascii="Times New Roman" w:eastAsia="宋体" w:hAnsi="Times New Roman" w:cs="宋体" w:hint="eastAsia"/>
          <w:sz w:val="24"/>
          <w:szCs w:val="24"/>
        </w:rPr>
        <w:t>内完成交货、安装工作。（具体根据采购方要求）</w:t>
      </w:r>
    </w:p>
    <w:p w14:paraId="4A6A1813"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    5.2.2  </w:t>
      </w:r>
      <w:r w:rsidRPr="00AC60B3">
        <w:rPr>
          <w:rFonts w:ascii="Times New Roman" w:eastAsia="宋体" w:hAnsi="Times New Roman" w:cs="宋体" w:hint="eastAsia"/>
          <w:sz w:val="24"/>
          <w:szCs w:val="24"/>
        </w:rPr>
        <w:t>交付地点：甲方指定地点。</w:t>
      </w:r>
    </w:p>
    <w:p w14:paraId="632A5B4E"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5.3 </w:t>
      </w:r>
      <w:r w:rsidRPr="00AC60B3">
        <w:rPr>
          <w:rFonts w:ascii="Times New Roman" w:eastAsia="宋体" w:hAnsi="Times New Roman" w:cs="宋体" w:hint="eastAsia"/>
          <w:sz w:val="24"/>
          <w:szCs w:val="24"/>
        </w:rPr>
        <w:t>乙方应当按照约定或者交易习惯向甲方交付提取标的物单证以外的有关单证和资料。</w:t>
      </w:r>
    </w:p>
    <w:p w14:paraId="6AFDA756"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六、标的物的检验和验收</w:t>
      </w:r>
    </w:p>
    <w:p w14:paraId="20096C94"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6.1 </w:t>
      </w:r>
      <w:r w:rsidRPr="00AC60B3">
        <w:rPr>
          <w:rFonts w:ascii="Times New Roman" w:eastAsia="宋体" w:hAnsi="Times New Roman" w:cs="宋体" w:hint="eastAsia"/>
          <w:sz w:val="24"/>
          <w:szCs w:val="24"/>
        </w:rPr>
        <w:t>在交货前，乙方应对标的物的质量、规格、数量、外观、包装等进行详细而全面的检验，并出具一份检验合格证明，合格检验证明作为甲方验收的依据，但不能作为有关标的物质量、规格、数量或性能的最终检验结果。</w:t>
      </w:r>
    </w:p>
    <w:p w14:paraId="2497379E"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6.2 </w:t>
      </w:r>
      <w:r w:rsidRPr="00AC60B3">
        <w:rPr>
          <w:rFonts w:ascii="Times New Roman" w:eastAsia="宋体" w:hAnsi="Times New Roman" w:cs="宋体" w:hint="eastAsia"/>
          <w:sz w:val="24"/>
          <w:szCs w:val="24"/>
        </w:rPr>
        <w:t>甲方根据合同规定的内容和验收标准进行验收，同时比较乙方出具的检验证明，经检验无误后出具验收合格证明，该证明作为最终付款所需文件的组成部分。</w:t>
      </w:r>
    </w:p>
    <w:p w14:paraId="583D77AC"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6.3 </w:t>
      </w:r>
      <w:r w:rsidRPr="00AC60B3">
        <w:rPr>
          <w:rFonts w:ascii="Times New Roman" w:eastAsia="宋体" w:hAnsi="Times New Roman" w:cs="宋体" w:hint="eastAsia"/>
          <w:sz w:val="24"/>
          <w:szCs w:val="24"/>
        </w:rPr>
        <w:t>外在质量验收期限自标的物交付之日起</w:t>
      </w:r>
      <w:r w:rsidRPr="00AC60B3">
        <w:rPr>
          <w:rFonts w:ascii="Times New Roman" w:eastAsia="宋体" w:hAnsi="Times New Roman" w:cs="宋体" w:hint="eastAsia"/>
          <w:sz w:val="24"/>
          <w:szCs w:val="24"/>
          <w:u w:val="single"/>
        </w:rPr>
        <w:t xml:space="preserve">   </w:t>
      </w:r>
      <w:r w:rsidRPr="00AC60B3">
        <w:rPr>
          <w:rFonts w:ascii="Times New Roman" w:eastAsia="宋体" w:hAnsi="Times New Roman" w:cs="宋体" w:hint="eastAsia"/>
          <w:sz w:val="24"/>
          <w:szCs w:val="24"/>
          <w:u w:val="single"/>
        </w:rPr>
        <w:t>天</w:t>
      </w:r>
      <w:r w:rsidRPr="00AC60B3">
        <w:rPr>
          <w:rFonts w:ascii="Times New Roman" w:eastAsia="宋体" w:hAnsi="Times New Roman" w:cs="宋体" w:hint="eastAsia"/>
          <w:sz w:val="24"/>
          <w:szCs w:val="24"/>
        </w:rPr>
        <w:t>内。内在质量问题验收期限同质保期但不低于法律规定的最高期限。特殊情况需延长的，双方应特别约定。</w:t>
      </w:r>
    </w:p>
    <w:p w14:paraId="4924E211"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lastRenderedPageBreak/>
        <w:t xml:space="preserve">6.4 </w:t>
      </w:r>
      <w:r w:rsidRPr="00AC60B3">
        <w:rPr>
          <w:rFonts w:ascii="Times New Roman" w:eastAsia="宋体" w:hAnsi="Times New Roman" w:cs="宋体" w:hint="eastAsia"/>
          <w:sz w:val="24"/>
          <w:szCs w:val="24"/>
        </w:rPr>
        <w:t>如双方对验收结果有分歧，则以苏州市技术监督局出具的检验结果为准，检验费由有过失的一方支付。</w:t>
      </w:r>
    </w:p>
    <w:p w14:paraId="27018530"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6.5</w:t>
      </w:r>
      <w:r w:rsidRPr="00AC60B3">
        <w:rPr>
          <w:rFonts w:ascii="Times New Roman" w:eastAsia="宋体" w:hAnsi="Times New Roman" w:cs="宋体" w:hint="eastAsia"/>
          <w:sz w:val="24"/>
          <w:szCs w:val="24"/>
        </w:rPr>
        <w:t>对涉及本项目所有货物及配件必须满足采购文件全部要求否则采购单位不予验收。</w:t>
      </w:r>
    </w:p>
    <w:p w14:paraId="005F4235"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6.6 </w:t>
      </w:r>
      <w:r w:rsidRPr="00AC60B3">
        <w:rPr>
          <w:rFonts w:ascii="Times New Roman" w:eastAsia="宋体" w:hAnsi="Times New Roman" w:cs="宋体" w:hint="eastAsia"/>
          <w:sz w:val="24"/>
          <w:szCs w:val="24"/>
        </w:rPr>
        <w:t>约定的检验期限短于法律、行政法规规定期限的，应当以法律、行政法规规定的期限为准。</w:t>
      </w:r>
    </w:p>
    <w:p w14:paraId="617B8E78"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七、标的物提出异议的时间和办法</w:t>
      </w:r>
    </w:p>
    <w:p w14:paraId="5C1579AB"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7.1 </w:t>
      </w:r>
      <w:r w:rsidRPr="00AC60B3">
        <w:rPr>
          <w:rFonts w:ascii="Times New Roman" w:eastAsia="宋体" w:hAnsi="Times New Roman" w:cs="宋体" w:hint="eastAsia"/>
          <w:sz w:val="24"/>
          <w:szCs w:val="24"/>
        </w:rPr>
        <w:t>甲方在验收过程中，应当于双方约定的检验期间内将标的物的数量或质量不符合约定的情况及处理方式以书面方式通知乙方。</w:t>
      </w:r>
    </w:p>
    <w:p w14:paraId="3EE988D0"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7.2 </w:t>
      </w:r>
      <w:r w:rsidRPr="00AC60B3">
        <w:rPr>
          <w:rFonts w:ascii="Times New Roman" w:eastAsia="宋体" w:hAnsi="Times New Roman" w:cs="宋体" w:hint="eastAsia"/>
          <w:sz w:val="24"/>
          <w:szCs w:val="24"/>
        </w:rPr>
        <w:t>如果甲方在验收期满后既</w:t>
      </w:r>
      <w:proofErr w:type="gramStart"/>
      <w:r w:rsidRPr="00AC60B3">
        <w:rPr>
          <w:rFonts w:ascii="Times New Roman" w:eastAsia="宋体" w:hAnsi="Times New Roman" w:cs="宋体" w:hint="eastAsia"/>
          <w:sz w:val="24"/>
          <w:szCs w:val="24"/>
        </w:rPr>
        <w:t>不</w:t>
      </w:r>
      <w:proofErr w:type="gramEnd"/>
      <w:r w:rsidRPr="00AC60B3">
        <w:rPr>
          <w:rFonts w:ascii="Times New Roman" w:eastAsia="宋体" w:hAnsi="Times New Roman" w:cs="宋体" w:hint="eastAsia"/>
          <w:sz w:val="24"/>
          <w:szCs w:val="24"/>
        </w:rPr>
        <w:t>出具验收合格证明又未提出书面异议的视为乙方所交标的物符合合同规定。</w:t>
      </w:r>
    </w:p>
    <w:p w14:paraId="2032586D"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7.3 </w:t>
      </w:r>
      <w:r w:rsidRPr="00AC60B3">
        <w:rPr>
          <w:rFonts w:ascii="Times New Roman" w:eastAsia="宋体" w:hAnsi="Times New Roman" w:cs="宋体" w:hint="eastAsia"/>
          <w:sz w:val="24"/>
          <w:szCs w:val="24"/>
        </w:rPr>
        <w:t>乙方应在收到甲方书面异议后七天内负责处理问题，否则将视为默认甲方提出的异议和处理意见。</w:t>
      </w:r>
    </w:p>
    <w:p w14:paraId="4676FE4D"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八、违约责任</w:t>
      </w:r>
    </w:p>
    <w:p w14:paraId="5E06AC5C"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合同一方不履行合同义务或者履行合同义务不符合规定的，应当承担继续履行、采取补救措施或者赔偿损失等违约责任。</w:t>
      </w:r>
    </w:p>
    <w:p w14:paraId="410F1DD6"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8.1</w:t>
      </w:r>
      <w:r w:rsidRPr="00AC60B3">
        <w:rPr>
          <w:rFonts w:ascii="Times New Roman" w:eastAsia="宋体" w:hAnsi="Times New Roman" w:cs="宋体" w:hint="eastAsia"/>
          <w:sz w:val="24"/>
          <w:szCs w:val="24"/>
        </w:rPr>
        <w:t>在合同生效后，甲方无正当理由要求退货的，应向乙方偿付合同总价款的</w:t>
      </w:r>
      <w:r w:rsidRPr="00AC60B3">
        <w:rPr>
          <w:rFonts w:ascii="Times New Roman" w:eastAsia="宋体" w:hAnsi="Times New Roman" w:cs="宋体" w:hint="eastAsia"/>
          <w:sz w:val="24"/>
          <w:szCs w:val="24"/>
        </w:rPr>
        <w:t>5%</w:t>
      </w:r>
      <w:r w:rsidRPr="00AC60B3">
        <w:rPr>
          <w:rFonts w:ascii="Times New Roman" w:eastAsia="宋体" w:hAnsi="Times New Roman" w:cs="宋体" w:hint="eastAsia"/>
          <w:sz w:val="24"/>
          <w:szCs w:val="24"/>
        </w:rPr>
        <w:t>，作为违约金，违约金不足以补偿损失的，乙方有权要求甲方补足。</w:t>
      </w:r>
    </w:p>
    <w:p w14:paraId="7BF88177"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8.2</w:t>
      </w:r>
      <w:r w:rsidRPr="00AC60B3">
        <w:rPr>
          <w:rFonts w:ascii="Times New Roman" w:eastAsia="宋体" w:hAnsi="Times New Roman" w:cs="宋体" w:hint="eastAsia"/>
          <w:sz w:val="24"/>
          <w:szCs w:val="24"/>
        </w:rPr>
        <w:t>甲方逾期支付货款的应按照逾期付款金额的每天万分之四支付逾期付款违约金。</w:t>
      </w:r>
    </w:p>
    <w:p w14:paraId="078BB38F"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8.3</w:t>
      </w:r>
      <w:r w:rsidRPr="00AC60B3">
        <w:rPr>
          <w:rFonts w:ascii="Times New Roman" w:eastAsia="宋体" w:hAnsi="Times New Roman" w:cs="宋体" w:hint="eastAsia"/>
          <w:sz w:val="24"/>
          <w:szCs w:val="24"/>
        </w:rPr>
        <w:t>甲方违反合同规定，拒绝接收乙方交付的合格标的物，应当承担乙方由此造成的损失。</w:t>
      </w:r>
    </w:p>
    <w:p w14:paraId="15743C35"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8.4</w:t>
      </w:r>
      <w:r w:rsidRPr="00AC60B3">
        <w:rPr>
          <w:rFonts w:ascii="Times New Roman" w:eastAsia="宋体" w:hAnsi="Times New Roman" w:cs="宋体" w:hint="eastAsia"/>
          <w:sz w:val="24"/>
          <w:szCs w:val="24"/>
        </w:rPr>
        <w:t>乙方不能交货（超过交货期限的交货，视为不能交货），或交货不合格从而影响甲方按期正常使用的，应向甲方偿付合同总价款</w:t>
      </w:r>
      <w:r w:rsidRPr="00AC60B3">
        <w:rPr>
          <w:rFonts w:ascii="Times New Roman" w:eastAsia="宋体" w:hAnsi="Times New Roman" w:cs="宋体" w:hint="eastAsia"/>
          <w:sz w:val="24"/>
          <w:szCs w:val="24"/>
        </w:rPr>
        <w:t>5%</w:t>
      </w:r>
      <w:r w:rsidRPr="00AC60B3">
        <w:rPr>
          <w:rFonts w:ascii="Times New Roman" w:eastAsia="宋体" w:hAnsi="Times New Roman" w:cs="宋体" w:hint="eastAsia"/>
          <w:sz w:val="24"/>
          <w:szCs w:val="24"/>
        </w:rPr>
        <w:t>的违约金，违约金不足以补偿损失的，甲方有权要求乙方补足。</w:t>
      </w:r>
    </w:p>
    <w:p w14:paraId="27368D21"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8.5</w:t>
      </w:r>
      <w:r w:rsidRPr="00AC60B3">
        <w:rPr>
          <w:rFonts w:ascii="Times New Roman" w:eastAsia="宋体" w:hAnsi="Times New Roman" w:cs="宋体" w:hint="eastAsia"/>
          <w:sz w:val="24"/>
          <w:szCs w:val="24"/>
        </w:rPr>
        <w:t>乙方逾期交货的，应在发货前与甲方协商，甲方</w:t>
      </w:r>
      <w:proofErr w:type="gramStart"/>
      <w:r w:rsidRPr="00AC60B3">
        <w:rPr>
          <w:rFonts w:ascii="Times New Roman" w:eastAsia="宋体" w:hAnsi="Times New Roman" w:cs="宋体" w:hint="eastAsia"/>
          <w:sz w:val="24"/>
          <w:szCs w:val="24"/>
        </w:rPr>
        <w:t>仍需求</w:t>
      </w:r>
      <w:proofErr w:type="gramEnd"/>
      <w:r w:rsidRPr="00AC60B3">
        <w:rPr>
          <w:rFonts w:ascii="Times New Roman" w:eastAsia="宋体" w:hAnsi="Times New Roman" w:cs="宋体" w:hint="eastAsia"/>
          <w:sz w:val="24"/>
          <w:szCs w:val="24"/>
        </w:rPr>
        <w:t>的，乙方应立即发货，按照逾期交货部分货款的每天万分之四支付逾期交货违约金，同时全部承担采购人因此遭致的损失费用。</w:t>
      </w:r>
    </w:p>
    <w:p w14:paraId="72D0F697"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8.6</w:t>
      </w:r>
      <w:r w:rsidRPr="00AC60B3">
        <w:rPr>
          <w:rFonts w:ascii="Times New Roman" w:eastAsia="宋体" w:hAnsi="Times New Roman" w:cs="宋体" w:hint="eastAsia"/>
          <w:sz w:val="24"/>
          <w:szCs w:val="24"/>
        </w:rPr>
        <w:t>如甲方抽检发现乙方提供的产品质量不符合，所有检测费用由乙方承担</w:t>
      </w:r>
      <w:r w:rsidRPr="00AC60B3">
        <w:rPr>
          <w:rFonts w:ascii="Times New Roman" w:eastAsia="宋体" w:hAnsi="Times New Roman" w:cs="宋体" w:hint="eastAsia"/>
          <w:sz w:val="24"/>
          <w:szCs w:val="24"/>
        </w:rPr>
        <w:lastRenderedPageBreak/>
        <w:t>并于</w:t>
      </w:r>
      <w:r w:rsidRPr="00AC60B3">
        <w:rPr>
          <w:rFonts w:ascii="Times New Roman" w:eastAsia="宋体" w:hAnsi="Times New Roman" w:cs="宋体" w:hint="eastAsia"/>
          <w:sz w:val="24"/>
          <w:szCs w:val="24"/>
        </w:rPr>
        <w:t>15</w:t>
      </w:r>
      <w:r w:rsidRPr="00AC60B3">
        <w:rPr>
          <w:rFonts w:ascii="Times New Roman" w:eastAsia="宋体" w:hAnsi="Times New Roman" w:cs="宋体" w:hint="eastAsia"/>
          <w:sz w:val="24"/>
          <w:szCs w:val="24"/>
        </w:rPr>
        <w:t>天内进行整改，未按时整改或整改后检测仍不合格的，乙方应主动退货退款并追加总货款</w:t>
      </w:r>
      <w:r w:rsidRPr="00AC60B3">
        <w:rPr>
          <w:rFonts w:ascii="Times New Roman" w:eastAsia="宋体" w:hAnsi="Times New Roman" w:cs="宋体" w:hint="eastAsia"/>
          <w:sz w:val="24"/>
          <w:szCs w:val="24"/>
        </w:rPr>
        <w:t>10%</w:t>
      </w:r>
      <w:r w:rsidRPr="00AC60B3">
        <w:rPr>
          <w:rFonts w:ascii="Times New Roman" w:eastAsia="宋体" w:hAnsi="Times New Roman" w:cs="宋体" w:hint="eastAsia"/>
          <w:sz w:val="24"/>
          <w:szCs w:val="24"/>
        </w:rPr>
        <w:t>的违约金处罚。</w:t>
      </w:r>
    </w:p>
    <w:p w14:paraId="5590E342"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8.7</w:t>
      </w:r>
      <w:r w:rsidRPr="00AC60B3">
        <w:rPr>
          <w:rFonts w:ascii="Times New Roman" w:eastAsia="宋体" w:hAnsi="Times New Roman" w:cs="宋体" w:hint="eastAsia"/>
          <w:sz w:val="24"/>
          <w:szCs w:val="24"/>
        </w:rPr>
        <w:t>乙方应严格履行其对售后服务的承诺，否则，应承担相应的违约责任。</w:t>
      </w:r>
    </w:p>
    <w:p w14:paraId="326B441A"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九、不可抗力</w:t>
      </w:r>
    </w:p>
    <w:p w14:paraId="58206D37"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9.1 </w:t>
      </w:r>
      <w:r w:rsidRPr="00AC60B3">
        <w:rPr>
          <w:rFonts w:ascii="Times New Roman" w:eastAsia="宋体" w:hAnsi="Times New Roman" w:cs="宋体" w:hint="eastAsia"/>
          <w:sz w:val="24"/>
          <w:szCs w:val="24"/>
        </w:rPr>
        <w:t>因不可抗力不能履行合同的，根据不可抗力的影响，部分或者全部免除责任。但合同一方延迟履行后发生不可抗力的，不能免除责任。</w:t>
      </w:r>
    </w:p>
    <w:p w14:paraId="6F0AB3AA"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9.2 </w:t>
      </w:r>
      <w:r w:rsidRPr="00AC60B3">
        <w:rPr>
          <w:rFonts w:ascii="Times New Roman" w:eastAsia="宋体" w:hAnsi="Times New Roman" w:cs="宋体" w:hint="eastAsia"/>
          <w:sz w:val="24"/>
          <w:szCs w:val="24"/>
        </w:rPr>
        <w:t>合同一方因不可抗力不能履行合同的，应当及时通知对方，以减轻可能给对方造成的损失，并应当在合理期限内提供证明。</w:t>
      </w:r>
    </w:p>
    <w:p w14:paraId="089B750D"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十、索赔</w:t>
      </w:r>
    </w:p>
    <w:p w14:paraId="4EE6239A"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10.1 </w:t>
      </w:r>
      <w:r w:rsidRPr="00AC60B3">
        <w:rPr>
          <w:rFonts w:ascii="Times New Roman" w:eastAsia="宋体" w:hAnsi="Times New Roman" w:cs="宋体" w:hint="eastAsia"/>
          <w:sz w:val="24"/>
          <w:szCs w:val="24"/>
        </w:rPr>
        <w:t>甲方有权根据当地产品质量检验机构或其他有权部门出具的检验证书向乙方提出索赔。</w:t>
      </w:r>
    </w:p>
    <w:p w14:paraId="6DF0A768"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10.2 </w:t>
      </w:r>
      <w:r w:rsidRPr="00AC60B3">
        <w:rPr>
          <w:rFonts w:ascii="Times New Roman" w:eastAsia="宋体" w:hAnsi="Times New Roman" w:cs="宋体" w:hint="eastAsia"/>
          <w:sz w:val="24"/>
          <w:szCs w:val="24"/>
        </w:rPr>
        <w:t>在本合同规定的检验期限和质量保证期内，如果乙方对甲方提出的索赔或差异有责任，则乙方应按甲方同意的下列一种或多种方式解决索赔事宜：</w:t>
      </w:r>
    </w:p>
    <w:p w14:paraId="4453202A"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10.2.1 </w:t>
      </w:r>
      <w:r w:rsidRPr="00AC60B3">
        <w:rPr>
          <w:rFonts w:ascii="Times New Roman" w:eastAsia="宋体" w:hAnsi="Times New Roman" w:cs="宋体" w:hint="eastAsia"/>
          <w:sz w:val="24"/>
          <w:szCs w:val="24"/>
        </w:rPr>
        <w:t>乙方同意退货，并按合同规定的货币将货款退还给甲方，并且承担由此发生的一切损失和费用，包括利息、银行手续费、运费、保险费、检验费、仓储费、装卸费以及为保护退回标的物所需的其他必要费用。</w:t>
      </w:r>
    </w:p>
    <w:p w14:paraId="4405CDF0"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10.2.2 </w:t>
      </w:r>
      <w:r w:rsidRPr="00AC60B3">
        <w:rPr>
          <w:rFonts w:ascii="Times New Roman" w:eastAsia="宋体" w:hAnsi="Times New Roman" w:cs="宋体" w:hint="eastAsia"/>
          <w:sz w:val="24"/>
          <w:szCs w:val="24"/>
        </w:rPr>
        <w:t>根据标的物的低劣程度、损坏程度以及甲方遭受损失的数额，经双方协商确定降低标的物的价格。</w:t>
      </w:r>
    </w:p>
    <w:p w14:paraId="2DBA527F"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10.2.3 </w:t>
      </w:r>
      <w:r w:rsidRPr="00AC60B3">
        <w:rPr>
          <w:rFonts w:ascii="Times New Roman" w:eastAsia="宋体" w:hAnsi="Times New Roman" w:cs="宋体" w:hint="eastAsia"/>
          <w:sz w:val="24"/>
          <w:szCs w:val="24"/>
        </w:rPr>
        <w:t>用符合规格、质量和性能要求的新零件、部件或标的物来更换有缺陷的部分或修补缺陷部分，乙方应承</w:t>
      </w:r>
      <w:proofErr w:type="gramStart"/>
      <w:r w:rsidRPr="00AC60B3">
        <w:rPr>
          <w:rFonts w:ascii="Times New Roman" w:eastAsia="宋体" w:hAnsi="Times New Roman" w:cs="宋体" w:hint="eastAsia"/>
          <w:sz w:val="24"/>
          <w:szCs w:val="24"/>
        </w:rPr>
        <w:t>担一切</w:t>
      </w:r>
      <w:proofErr w:type="gramEnd"/>
      <w:r w:rsidRPr="00AC60B3">
        <w:rPr>
          <w:rFonts w:ascii="Times New Roman" w:eastAsia="宋体" w:hAnsi="Times New Roman" w:cs="宋体" w:hint="eastAsia"/>
          <w:sz w:val="24"/>
          <w:szCs w:val="24"/>
        </w:rPr>
        <w:t>费用和风险并且负担甲方所发生的一切直接费用。同时，乙方应按合同规定，相应延长修补或被更换部件或标的物的质量保证期。</w:t>
      </w:r>
    </w:p>
    <w:p w14:paraId="5FFB9199"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10.3 </w:t>
      </w:r>
      <w:r w:rsidRPr="00AC60B3">
        <w:rPr>
          <w:rFonts w:ascii="Times New Roman" w:eastAsia="宋体" w:hAnsi="Times New Roman" w:cs="宋体" w:hint="eastAsia"/>
          <w:sz w:val="24"/>
          <w:szCs w:val="24"/>
        </w:rPr>
        <w:t>如果在甲方发出索赔通知后七天内，乙方未能答复，上述索赔应视为已被乙方接受。若乙方未在甲方提出索赔通知后七天内或甲方同意的更长时间内，按照合同规定的任何一种方法解决索赔事宜，甲方将从未付款中扣回索赔金额，如果这些金额不足以补偿索赔金额，甲方有权向乙方提出对不足部分的补偿。</w:t>
      </w:r>
      <w:r w:rsidRPr="00AC60B3">
        <w:rPr>
          <w:rFonts w:ascii="Times New Roman" w:eastAsia="宋体" w:hAnsi="Times New Roman" w:cs="宋体" w:hint="eastAsia"/>
          <w:sz w:val="24"/>
          <w:szCs w:val="24"/>
        </w:rPr>
        <w:t xml:space="preserve"> </w:t>
      </w:r>
    </w:p>
    <w:p w14:paraId="510D9504"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十一、合同的解除和转让</w:t>
      </w:r>
    </w:p>
    <w:p w14:paraId="111A8CA7"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11.1 </w:t>
      </w:r>
      <w:r w:rsidRPr="00AC60B3">
        <w:rPr>
          <w:rFonts w:ascii="Times New Roman" w:eastAsia="宋体" w:hAnsi="Times New Roman" w:cs="宋体" w:hint="eastAsia"/>
          <w:sz w:val="24"/>
          <w:szCs w:val="24"/>
        </w:rPr>
        <w:t>有下列情形之一，合同一方可以解除合同：</w:t>
      </w:r>
    </w:p>
    <w:p w14:paraId="4292A01C"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11.1.1</w:t>
      </w:r>
      <w:r w:rsidRPr="00AC60B3">
        <w:rPr>
          <w:rFonts w:ascii="Times New Roman" w:eastAsia="宋体" w:hAnsi="Times New Roman" w:cs="宋体" w:hint="eastAsia"/>
          <w:sz w:val="24"/>
          <w:szCs w:val="24"/>
        </w:rPr>
        <w:t>因不可抗力致使不能实现合同目的，未受不可抗力影响的一方有权解</w:t>
      </w:r>
      <w:r w:rsidRPr="00AC60B3">
        <w:rPr>
          <w:rFonts w:ascii="Times New Roman" w:eastAsia="宋体" w:hAnsi="Times New Roman" w:cs="宋体" w:hint="eastAsia"/>
          <w:sz w:val="24"/>
          <w:szCs w:val="24"/>
        </w:rPr>
        <w:lastRenderedPageBreak/>
        <w:t>除合同；</w:t>
      </w:r>
    </w:p>
    <w:p w14:paraId="0E1529EB"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11.1.2</w:t>
      </w:r>
      <w:r w:rsidRPr="00AC60B3">
        <w:rPr>
          <w:rFonts w:ascii="Times New Roman" w:eastAsia="宋体" w:hAnsi="Times New Roman" w:cs="宋体" w:hint="eastAsia"/>
          <w:sz w:val="24"/>
          <w:szCs w:val="24"/>
        </w:rPr>
        <w:t>因合同一方违约导致合同不能履行，另一方有权解除合同</w:t>
      </w:r>
    </w:p>
    <w:p w14:paraId="5CF5C462"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11.1.3</w:t>
      </w:r>
      <w:r w:rsidRPr="00AC60B3">
        <w:rPr>
          <w:rFonts w:ascii="Times New Roman" w:eastAsia="宋体" w:hAnsi="Times New Roman" w:cs="宋体" w:hint="eastAsia"/>
          <w:sz w:val="24"/>
          <w:szCs w:val="24"/>
        </w:rPr>
        <w:t>有权解除合同的一方，应当在违约事实或不可抗力发生之后三十天内书面通知对方以主张解除合同，合同在书面通知到达对方时解除。</w:t>
      </w:r>
    </w:p>
    <w:p w14:paraId="5B7BBD4A"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11.2 </w:t>
      </w:r>
      <w:r w:rsidRPr="00AC60B3">
        <w:rPr>
          <w:rFonts w:ascii="Times New Roman" w:eastAsia="宋体" w:hAnsi="Times New Roman" w:cs="宋体" w:hint="eastAsia"/>
          <w:sz w:val="24"/>
          <w:szCs w:val="24"/>
        </w:rPr>
        <w:t>合同的部分和全部都不得转让。如乙方存在转让情形的，甲方有权解除和终止合同。</w:t>
      </w:r>
    </w:p>
    <w:p w14:paraId="3519A9FB"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十二、合同的生效</w:t>
      </w:r>
    </w:p>
    <w:p w14:paraId="349AE3D1"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本合同在双方签字盖章后生效。</w:t>
      </w:r>
    </w:p>
    <w:p w14:paraId="35229667"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十三、争议的解决</w:t>
      </w:r>
    </w:p>
    <w:p w14:paraId="0AF0C038"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双方在执行合同中所发生的一切争议，应通过协商解决。如协商不成，可向合同签订地法院起诉，合同签订地在此约定为苏州市吴中区。</w:t>
      </w:r>
    </w:p>
    <w:p w14:paraId="510ACCCE"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十四、附则</w:t>
      </w:r>
    </w:p>
    <w:p w14:paraId="265FD7F9"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14.1 </w:t>
      </w:r>
      <w:r w:rsidRPr="00AC60B3">
        <w:rPr>
          <w:rFonts w:ascii="Times New Roman" w:eastAsia="宋体" w:hAnsi="Times New Roman" w:cs="宋体" w:hint="eastAsia"/>
          <w:sz w:val="24"/>
          <w:szCs w:val="24"/>
        </w:rPr>
        <w:t>本合同正本一式陆份，具有同等法律效力，甲乙双方各执三份。</w:t>
      </w:r>
    </w:p>
    <w:p w14:paraId="45ED3CD4"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14.2 </w:t>
      </w:r>
      <w:r w:rsidRPr="00AC60B3">
        <w:rPr>
          <w:rFonts w:ascii="Times New Roman" w:eastAsia="宋体" w:hAnsi="Times New Roman" w:cs="宋体" w:hint="eastAsia"/>
          <w:sz w:val="24"/>
          <w:szCs w:val="24"/>
        </w:rPr>
        <w:t>本合同文件使用中文书写、解释和说明。</w:t>
      </w:r>
    </w:p>
    <w:p w14:paraId="394374E5"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14.3 </w:t>
      </w:r>
      <w:r w:rsidRPr="00AC60B3">
        <w:rPr>
          <w:rFonts w:ascii="Times New Roman" w:eastAsia="宋体" w:hAnsi="Times New Roman" w:cs="宋体" w:hint="eastAsia"/>
          <w:sz w:val="24"/>
          <w:szCs w:val="24"/>
        </w:rPr>
        <w:t>本合同履行过程中产生的纪要、协议以及成交通知书、采购文件、乙方响应文件以及前文提及的合同清单为本合同的重要组成部分，与本合同具有同等法律效力。</w:t>
      </w:r>
    </w:p>
    <w:p w14:paraId="6BE853E6"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14.4 </w:t>
      </w:r>
      <w:r w:rsidRPr="00AC60B3">
        <w:rPr>
          <w:rFonts w:ascii="Times New Roman" w:eastAsia="宋体" w:hAnsi="Times New Roman" w:cs="宋体" w:hint="eastAsia"/>
          <w:sz w:val="24"/>
          <w:szCs w:val="24"/>
        </w:rPr>
        <w:t>未尽事宜</w:t>
      </w:r>
    </w:p>
    <w:p w14:paraId="4AE78F2C"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本合同未尽事宜应按照《中华人民共和国民法典》、《中华人民共和国产品质量法》之规定解释和处理。</w:t>
      </w:r>
    </w:p>
    <w:p w14:paraId="306C6520" w14:textId="77777777" w:rsidR="00B36DBE" w:rsidRPr="00AC60B3" w:rsidRDefault="00563058">
      <w:pPr>
        <w:spacing w:line="360" w:lineRule="auto"/>
        <w:rPr>
          <w:rFonts w:ascii="Times New Roman" w:eastAsia="宋体" w:hAnsi="Times New Roman" w:cs="宋体"/>
          <w:sz w:val="24"/>
          <w:szCs w:val="24"/>
        </w:rPr>
      </w:pPr>
      <w:r w:rsidRPr="00AC60B3">
        <w:rPr>
          <w:rFonts w:ascii="Times New Roman" w:eastAsia="宋体" w:hAnsi="Times New Roman" w:cs="宋体" w:hint="eastAsia"/>
          <w:sz w:val="24"/>
          <w:szCs w:val="24"/>
        </w:rPr>
        <w:t>甲方（盖章）：</w:t>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乙方（盖章）：</w:t>
      </w:r>
    </w:p>
    <w:p w14:paraId="497043CE" w14:textId="77777777" w:rsidR="00B36DBE" w:rsidRPr="00AC60B3" w:rsidRDefault="00563058">
      <w:pPr>
        <w:spacing w:line="360" w:lineRule="auto"/>
        <w:rPr>
          <w:rFonts w:ascii="Times New Roman" w:eastAsia="宋体" w:hAnsi="Times New Roman" w:cs="宋体"/>
          <w:sz w:val="24"/>
          <w:szCs w:val="24"/>
        </w:rPr>
      </w:pPr>
      <w:r w:rsidRPr="00AC60B3">
        <w:rPr>
          <w:rFonts w:ascii="Times New Roman" w:eastAsia="宋体" w:hAnsi="Times New Roman" w:cs="宋体" w:hint="eastAsia"/>
          <w:sz w:val="24"/>
          <w:szCs w:val="24"/>
        </w:rPr>
        <w:t>法定（授权）代表人（签字）：</w:t>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法定（授权）代表人（签字）：</w:t>
      </w:r>
      <w:r w:rsidRPr="00AC60B3">
        <w:rPr>
          <w:rFonts w:ascii="Times New Roman" w:eastAsia="宋体" w:hAnsi="Times New Roman" w:cs="宋体" w:hint="eastAsia"/>
          <w:sz w:val="24"/>
          <w:szCs w:val="24"/>
        </w:rPr>
        <w:t xml:space="preserve">     </w:t>
      </w:r>
    </w:p>
    <w:p w14:paraId="022A4C89" w14:textId="77777777" w:rsidR="00B36DBE" w:rsidRPr="00AC60B3" w:rsidRDefault="00563058">
      <w:pPr>
        <w:spacing w:line="360" w:lineRule="auto"/>
        <w:rPr>
          <w:rFonts w:ascii="Times New Roman" w:eastAsia="宋体" w:hAnsi="Times New Roman" w:cs="宋体"/>
          <w:sz w:val="24"/>
          <w:szCs w:val="24"/>
        </w:rPr>
      </w:pPr>
      <w:r w:rsidRPr="00AC60B3">
        <w:rPr>
          <w:rFonts w:ascii="Times New Roman" w:eastAsia="宋体" w:hAnsi="Times New Roman" w:cs="宋体" w:hint="eastAsia"/>
          <w:sz w:val="24"/>
          <w:szCs w:val="24"/>
        </w:rPr>
        <w:t>电话：</w:t>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电话：</w:t>
      </w:r>
    </w:p>
    <w:p w14:paraId="1F933D96" w14:textId="77777777" w:rsidR="00B36DBE" w:rsidRPr="00AC60B3" w:rsidRDefault="00563058">
      <w:pPr>
        <w:spacing w:line="360" w:lineRule="auto"/>
        <w:rPr>
          <w:rFonts w:ascii="Times New Roman" w:eastAsia="宋体" w:hAnsi="Times New Roman" w:cs="宋体"/>
          <w:sz w:val="24"/>
          <w:szCs w:val="24"/>
        </w:rPr>
      </w:pPr>
      <w:r w:rsidRPr="00AC60B3">
        <w:rPr>
          <w:rFonts w:ascii="Times New Roman" w:eastAsia="宋体" w:hAnsi="Times New Roman" w:cs="宋体" w:hint="eastAsia"/>
          <w:sz w:val="24"/>
          <w:szCs w:val="24"/>
        </w:rPr>
        <w:t>日期：</w:t>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t xml:space="preserve">       </w:t>
      </w:r>
      <w:r w:rsidRPr="00AC60B3">
        <w:rPr>
          <w:rFonts w:ascii="Times New Roman" w:eastAsia="宋体" w:hAnsi="Times New Roman" w:cs="宋体" w:hint="eastAsia"/>
          <w:sz w:val="24"/>
          <w:szCs w:val="24"/>
        </w:rPr>
        <w:t>日期：</w:t>
      </w:r>
    </w:p>
    <w:p w14:paraId="6A466878" w14:textId="77777777" w:rsidR="00B36DBE" w:rsidRPr="00AC60B3" w:rsidRDefault="00563058">
      <w:pPr>
        <w:spacing w:line="360" w:lineRule="auto"/>
        <w:rPr>
          <w:rFonts w:ascii="Times New Roman" w:eastAsia="宋体" w:hAnsi="Times New Roman" w:cs="宋体"/>
          <w:sz w:val="24"/>
          <w:szCs w:val="24"/>
        </w:rPr>
      </w:pP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r w:rsidRPr="00AC60B3">
        <w:rPr>
          <w:rFonts w:ascii="Times New Roman" w:eastAsia="宋体" w:hAnsi="Times New Roman" w:cs="宋体" w:hint="eastAsia"/>
          <w:sz w:val="24"/>
          <w:szCs w:val="24"/>
        </w:rPr>
        <w:tab/>
      </w:r>
    </w:p>
    <w:p w14:paraId="2A22BBB5" w14:textId="77777777" w:rsidR="00B36DBE" w:rsidRPr="00AC60B3" w:rsidRDefault="00B36DBE">
      <w:pPr>
        <w:spacing w:line="360" w:lineRule="auto"/>
        <w:rPr>
          <w:rFonts w:ascii="Times New Roman" w:eastAsia="宋体" w:hAnsi="Times New Roman" w:cs="宋体"/>
          <w:sz w:val="24"/>
          <w:szCs w:val="24"/>
        </w:rPr>
      </w:pPr>
    </w:p>
    <w:p w14:paraId="1187C8C0" w14:textId="77777777" w:rsidR="00B36DBE" w:rsidRPr="00AC60B3" w:rsidRDefault="00B36DBE">
      <w:pPr>
        <w:spacing w:line="360" w:lineRule="auto"/>
        <w:rPr>
          <w:rFonts w:ascii="Times New Roman" w:eastAsia="宋体" w:hAnsi="Times New Roman" w:cs="宋体"/>
          <w:sz w:val="24"/>
          <w:szCs w:val="24"/>
        </w:rPr>
      </w:pPr>
    </w:p>
    <w:p w14:paraId="212D37DB" w14:textId="77777777" w:rsidR="00B36DBE" w:rsidRPr="00AC60B3" w:rsidRDefault="00B36DBE">
      <w:pPr>
        <w:spacing w:line="360" w:lineRule="auto"/>
        <w:rPr>
          <w:rFonts w:ascii="Times New Roman" w:eastAsia="宋体" w:hAnsi="Times New Roman" w:cs="宋体"/>
          <w:sz w:val="24"/>
          <w:szCs w:val="24"/>
        </w:rPr>
      </w:pPr>
    </w:p>
    <w:p w14:paraId="5EC498AF" w14:textId="77777777" w:rsidR="00B36DBE" w:rsidRPr="00AC60B3" w:rsidRDefault="00563058">
      <w:pPr>
        <w:spacing w:line="360" w:lineRule="auto"/>
        <w:rPr>
          <w:rFonts w:ascii="Times New Roman" w:eastAsia="宋体" w:hAnsi="Times New Roman" w:cs="宋体"/>
          <w:sz w:val="24"/>
          <w:szCs w:val="24"/>
        </w:rPr>
      </w:pPr>
      <w:r w:rsidRPr="00AC60B3">
        <w:rPr>
          <w:rFonts w:ascii="Times New Roman" w:eastAsia="宋体" w:hAnsi="Times New Roman" w:cs="宋体" w:hint="eastAsia"/>
          <w:sz w:val="24"/>
          <w:szCs w:val="24"/>
        </w:rPr>
        <w:t> </w:t>
      </w:r>
    </w:p>
    <w:p w14:paraId="5555EDAF" w14:textId="77777777" w:rsidR="00B36DBE" w:rsidRPr="00AC60B3" w:rsidRDefault="00563058">
      <w:pPr>
        <w:widowControl/>
        <w:spacing w:line="360" w:lineRule="auto"/>
        <w:jc w:val="left"/>
        <w:rPr>
          <w:rFonts w:ascii="Times New Roman" w:eastAsia="宋体" w:hAnsi="Times New Roman" w:cs="宋体"/>
          <w:sz w:val="24"/>
          <w:szCs w:val="24"/>
        </w:rPr>
      </w:pPr>
      <w:r w:rsidRPr="00AC60B3">
        <w:rPr>
          <w:rFonts w:ascii="Times New Roman" w:eastAsia="宋体" w:hAnsi="Times New Roman" w:cs="宋体" w:hint="eastAsia"/>
          <w:sz w:val="24"/>
          <w:szCs w:val="24"/>
        </w:rPr>
        <w:lastRenderedPageBreak/>
        <w:br w:type="page"/>
      </w:r>
    </w:p>
    <w:p w14:paraId="37226065" w14:textId="77777777" w:rsidR="00B36DBE" w:rsidRPr="00AC60B3" w:rsidRDefault="00563058">
      <w:pPr>
        <w:spacing w:line="360" w:lineRule="auto"/>
        <w:jc w:val="center"/>
        <w:rPr>
          <w:rFonts w:ascii="Times New Roman" w:eastAsia="宋体" w:hAnsi="Times New Roman" w:cs="宋体"/>
          <w:b/>
          <w:bCs/>
          <w:sz w:val="28"/>
          <w:szCs w:val="28"/>
        </w:rPr>
      </w:pPr>
      <w:r w:rsidRPr="00AC60B3">
        <w:rPr>
          <w:rFonts w:ascii="Times New Roman" w:eastAsia="宋体" w:hAnsi="Times New Roman" w:cs="宋体" w:hint="eastAsia"/>
          <w:b/>
          <w:bCs/>
          <w:sz w:val="28"/>
          <w:szCs w:val="28"/>
        </w:rPr>
        <w:lastRenderedPageBreak/>
        <w:t>第六章</w:t>
      </w:r>
      <w:r w:rsidRPr="00AC60B3">
        <w:rPr>
          <w:rFonts w:ascii="Times New Roman" w:eastAsia="宋体" w:hAnsi="Times New Roman" w:cs="宋体" w:hint="eastAsia"/>
          <w:b/>
          <w:bCs/>
          <w:sz w:val="28"/>
          <w:szCs w:val="28"/>
        </w:rPr>
        <w:t xml:space="preserve"> </w:t>
      </w:r>
      <w:r w:rsidRPr="00AC60B3">
        <w:rPr>
          <w:rFonts w:ascii="Times New Roman" w:eastAsia="宋体" w:hAnsi="Times New Roman" w:cs="宋体" w:hint="eastAsia"/>
          <w:b/>
          <w:bCs/>
          <w:sz w:val="28"/>
          <w:szCs w:val="28"/>
        </w:rPr>
        <w:t>附件</w:t>
      </w:r>
      <w:r w:rsidRPr="00AC60B3">
        <w:rPr>
          <w:rFonts w:ascii="Times New Roman" w:eastAsia="宋体" w:hAnsi="Times New Roman" w:cs="宋体" w:hint="eastAsia"/>
          <w:b/>
          <w:bCs/>
          <w:sz w:val="28"/>
          <w:szCs w:val="28"/>
        </w:rPr>
        <w:t xml:space="preserve"> </w:t>
      </w:r>
    </w:p>
    <w:p w14:paraId="3CD8CEF8" w14:textId="77777777" w:rsidR="00B36DBE" w:rsidRPr="00AC60B3" w:rsidRDefault="00563058">
      <w:pPr>
        <w:spacing w:line="360" w:lineRule="auto"/>
        <w:rPr>
          <w:rFonts w:ascii="Times New Roman" w:eastAsia="宋体" w:hAnsi="Times New Roman" w:cs="宋体"/>
          <w:sz w:val="24"/>
          <w:szCs w:val="24"/>
        </w:rPr>
      </w:pPr>
      <w:r w:rsidRPr="00AC60B3">
        <w:rPr>
          <w:rFonts w:ascii="Times New Roman" w:eastAsia="宋体" w:hAnsi="Times New Roman" w:cs="宋体" w:hint="eastAsia"/>
          <w:sz w:val="24"/>
          <w:szCs w:val="24"/>
        </w:rPr>
        <w:t>说明：</w:t>
      </w:r>
    </w:p>
    <w:p w14:paraId="6488D67C" w14:textId="77777777" w:rsidR="00B36DBE" w:rsidRPr="00AC60B3" w:rsidRDefault="00563058">
      <w:pPr>
        <w:spacing w:line="360" w:lineRule="auto"/>
        <w:ind w:firstLineChars="200" w:firstLine="480"/>
        <w:rPr>
          <w:rFonts w:ascii="Times New Roman" w:eastAsia="宋体" w:hAnsi="Times New Roman" w:cs="宋体"/>
          <w:sz w:val="24"/>
          <w:szCs w:val="24"/>
        </w:rPr>
      </w:pPr>
      <w:r w:rsidRPr="00AC60B3">
        <w:rPr>
          <w:rFonts w:ascii="Times New Roman" w:eastAsia="宋体" w:hAnsi="Times New Roman" w:cs="宋体" w:hint="eastAsia"/>
          <w:sz w:val="24"/>
          <w:szCs w:val="24"/>
        </w:rPr>
        <w:t>对本章所有的响应文件格式</w:t>
      </w:r>
      <w:r w:rsidRPr="00AC60B3">
        <w:rPr>
          <w:rFonts w:ascii="Times New Roman" w:eastAsia="宋体" w:hAnsi="Times New Roman" w:cs="宋体" w:hint="eastAsia"/>
          <w:sz w:val="24"/>
          <w:szCs w:val="24"/>
        </w:rPr>
        <w:t xml:space="preserve"> </w:t>
      </w:r>
      <w:r w:rsidRPr="00AC60B3">
        <w:rPr>
          <w:rFonts w:ascii="Times New Roman" w:eastAsia="宋体" w:hAnsi="Times New Roman" w:cs="宋体" w:hint="eastAsia"/>
          <w:sz w:val="24"/>
          <w:szCs w:val="24"/>
        </w:rPr>
        <w:t>，供应商可根据自身情况进行补充和修改，但补充和修改不得造成与本格式内容有实质性的违背。</w:t>
      </w:r>
    </w:p>
    <w:p w14:paraId="70993D71" w14:textId="77777777" w:rsidR="00B36DBE" w:rsidRPr="00AC60B3" w:rsidRDefault="00563058">
      <w:pPr>
        <w:spacing w:beforeLines="50" w:before="156"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附件</w:t>
      </w:r>
      <w:r w:rsidRPr="00AC60B3">
        <w:rPr>
          <w:rFonts w:ascii="Times New Roman" w:eastAsia="宋体" w:hAnsi="Times New Roman" w:cs="宋体" w:hint="eastAsia"/>
          <w:b/>
          <w:bCs/>
          <w:sz w:val="24"/>
          <w:szCs w:val="24"/>
        </w:rPr>
        <w:t>1</w:t>
      </w:r>
      <w:r w:rsidRPr="00AC60B3">
        <w:rPr>
          <w:rFonts w:ascii="Times New Roman" w:eastAsia="宋体" w:hAnsi="Times New Roman" w:cs="宋体" w:hint="eastAsia"/>
          <w:b/>
          <w:bCs/>
          <w:sz w:val="24"/>
          <w:szCs w:val="24"/>
        </w:rPr>
        <w:t>：响应报价一览表</w:t>
      </w:r>
    </w:p>
    <w:p w14:paraId="41D7158E" w14:textId="77777777" w:rsidR="00B36DBE" w:rsidRPr="00AC60B3" w:rsidRDefault="00B36DBE">
      <w:pPr>
        <w:spacing w:line="360" w:lineRule="auto"/>
        <w:rPr>
          <w:rFonts w:ascii="Times New Roman" w:eastAsia="宋体" w:hAnsi="Times New Roman" w:cs="宋体"/>
          <w:sz w:val="24"/>
          <w:szCs w:val="24"/>
        </w:rPr>
      </w:pPr>
    </w:p>
    <w:p w14:paraId="6F08478D" w14:textId="77777777" w:rsidR="00B36DBE" w:rsidRPr="00AC60B3" w:rsidRDefault="00563058">
      <w:pPr>
        <w:spacing w:line="360" w:lineRule="auto"/>
        <w:jc w:val="center"/>
        <w:rPr>
          <w:rFonts w:ascii="Times New Roman" w:eastAsia="宋体" w:hAnsi="Times New Roman" w:cs="宋体"/>
          <w:color w:val="000000" w:themeColor="text1"/>
          <w:szCs w:val="21"/>
          <w:lang w:val="zh-CN"/>
        </w:rPr>
      </w:pPr>
      <w:r w:rsidRPr="00AC60B3">
        <w:rPr>
          <w:rFonts w:ascii="Times New Roman" w:eastAsia="宋体" w:hAnsi="Times New Roman" w:cs="宋体" w:hint="eastAsia"/>
          <w:color w:val="000000" w:themeColor="text1"/>
          <w:szCs w:val="21"/>
        </w:rPr>
        <w:t>响应</w:t>
      </w:r>
      <w:r w:rsidRPr="00AC60B3">
        <w:rPr>
          <w:rFonts w:ascii="Times New Roman" w:eastAsia="宋体" w:hAnsi="Times New Roman" w:cs="宋体" w:hint="eastAsia"/>
          <w:color w:val="000000" w:themeColor="text1"/>
          <w:szCs w:val="21"/>
          <w:lang w:val="zh-CN"/>
        </w:rPr>
        <w:t>报价</w:t>
      </w:r>
      <w:r w:rsidRPr="00AC60B3">
        <w:rPr>
          <w:rFonts w:ascii="Times New Roman" w:eastAsia="宋体" w:hAnsi="Times New Roman" w:cs="宋体" w:hint="eastAsia"/>
          <w:color w:val="000000" w:themeColor="text1"/>
          <w:szCs w:val="21"/>
        </w:rPr>
        <w:t>一览</w:t>
      </w:r>
      <w:r w:rsidRPr="00AC60B3">
        <w:rPr>
          <w:rFonts w:ascii="Times New Roman" w:eastAsia="宋体" w:hAnsi="Times New Roman" w:cs="宋体" w:hint="eastAsia"/>
          <w:color w:val="000000" w:themeColor="text1"/>
          <w:szCs w:val="21"/>
          <w:lang w:val="zh-CN"/>
        </w:rPr>
        <w:t>表</w:t>
      </w:r>
    </w:p>
    <w:p w14:paraId="2BADE383" w14:textId="77777777" w:rsidR="00B36DBE" w:rsidRPr="00AC60B3" w:rsidRDefault="00563058">
      <w:pPr>
        <w:adjustRightInd w:val="0"/>
        <w:spacing w:line="360" w:lineRule="auto"/>
        <w:ind w:firstLine="480"/>
        <w:textAlignment w:val="baseline"/>
        <w:rPr>
          <w:rFonts w:ascii="Times New Roman" w:eastAsia="宋体" w:hAnsi="Times New Roman" w:cs="宋体"/>
          <w:bCs/>
          <w:color w:val="000000" w:themeColor="text1"/>
          <w:szCs w:val="21"/>
        </w:rPr>
      </w:pPr>
      <w:r w:rsidRPr="00AC60B3">
        <w:rPr>
          <w:rFonts w:ascii="Times New Roman" w:eastAsia="宋体" w:hAnsi="Times New Roman" w:cs="宋体" w:hint="eastAsia"/>
          <w:bCs/>
          <w:color w:val="000000" w:themeColor="text1"/>
          <w:szCs w:val="21"/>
        </w:rPr>
        <w:t>项目</w:t>
      </w:r>
      <w:r w:rsidRPr="00AC60B3">
        <w:rPr>
          <w:rFonts w:ascii="Times New Roman" w:eastAsia="宋体" w:hAnsi="Times New Roman" w:cs="宋体" w:hint="eastAsia"/>
          <w:bCs/>
          <w:color w:val="000000" w:themeColor="text1"/>
          <w:szCs w:val="21"/>
          <w:lang w:val="zh-CN"/>
        </w:rPr>
        <w:t>编号：</w:t>
      </w:r>
      <w:r w:rsidRPr="00AC60B3">
        <w:rPr>
          <w:rFonts w:ascii="Times New Roman" w:eastAsia="宋体" w:hAnsi="Times New Roman" w:cs="宋体" w:hint="eastAsia"/>
          <w:bCs/>
          <w:color w:val="000000" w:themeColor="text1"/>
          <w:szCs w:val="21"/>
          <w:lang w:val="zh-CN"/>
        </w:rPr>
        <w:t xml:space="preserve">               </w:t>
      </w:r>
      <w:r w:rsidRPr="00AC60B3">
        <w:rPr>
          <w:rFonts w:ascii="Times New Roman" w:eastAsia="宋体" w:hAnsi="Times New Roman" w:cs="宋体" w:hint="eastAsia"/>
          <w:bCs/>
          <w:color w:val="000000" w:themeColor="text1"/>
          <w:szCs w:val="21"/>
        </w:rPr>
        <w:t xml:space="preserve">                       </w:t>
      </w:r>
      <w:r w:rsidRPr="00AC60B3">
        <w:rPr>
          <w:rFonts w:ascii="Times New Roman" w:eastAsia="宋体" w:hAnsi="Times New Roman" w:cs="宋体" w:hint="eastAsia"/>
          <w:bCs/>
          <w:color w:val="000000" w:themeColor="text1"/>
          <w:szCs w:val="21"/>
          <w:lang w:val="zh-CN"/>
        </w:rPr>
        <w:t>项目名称：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4"/>
        <w:gridCol w:w="2010"/>
        <w:gridCol w:w="3750"/>
        <w:gridCol w:w="2743"/>
      </w:tblGrid>
      <w:tr w:rsidR="00B36DBE" w:rsidRPr="00AC60B3" w14:paraId="3E8CC80D" w14:textId="77777777">
        <w:trPr>
          <w:trHeight w:val="541"/>
        </w:trPr>
        <w:tc>
          <w:tcPr>
            <w:tcW w:w="784" w:type="dxa"/>
            <w:vAlign w:val="center"/>
          </w:tcPr>
          <w:p w14:paraId="48FDD2A9" w14:textId="77777777" w:rsidR="00B36DBE" w:rsidRPr="00AC60B3" w:rsidRDefault="00563058">
            <w:pPr>
              <w:adjustRightInd w:val="0"/>
              <w:spacing w:line="360" w:lineRule="auto"/>
              <w:jc w:val="center"/>
              <w:textAlignment w:val="baseline"/>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序号</w:t>
            </w:r>
          </w:p>
        </w:tc>
        <w:tc>
          <w:tcPr>
            <w:tcW w:w="2010" w:type="dxa"/>
            <w:vAlign w:val="center"/>
          </w:tcPr>
          <w:p w14:paraId="4C876E77" w14:textId="77777777" w:rsidR="00B36DBE" w:rsidRPr="00AC60B3" w:rsidRDefault="00563058">
            <w:pPr>
              <w:adjustRightInd w:val="0"/>
              <w:spacing w:line="360" w:lineRule="auto"/>
              <w:jc w:val="center"/>
              <w:textAlignment w:val="baseline"/>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项目名称</w:t>
            </w:r>
          </w:p>
        </w:tc>
        <w:tc>
          <w:tcPr>
            <w:tcW w:w="3750" w:type="dxa"/>
            <w:vAlign w:val="center"/>
          </w:tcPr>
          <w:p w14:paraId="02A5B99B" w14:textId="77777777" w:rsidR="00B36DBE" w:rsidRPr="00AC60B3" w:rsidRDefault="00563058">
            <w:pPr>
              <w:adjustRightInd w:val="0"/>
              <w:spacing w:line="360" w:lineRule="auto"/>
              <w:jc w:val="center"/>
              <w:textAlignment w:val="baseline"/>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响应总价（元）</w:t>
            </w:r>
          </w:p>
        </w:tc>
        <w:tc>
          <w:tcPr>
            <w:tcW w:w="2743" w:type="dxa"/>
            <w:vAlign w:val="center"/>
          </w:tcPr>
          <w:p w14:paraId="2ACE11C7" w14:textId="77777777" w:rsidR="00B36DBE" w:rsidRPr="00AC60B3" w:rsidRDefault="00563058">
            <w:pPr>
              <w:adjustRightInd w:val="0"/>
              <w:spacing w:line="360" w:lineRule="auto"/>
              <w:jc w:val="center"/>
              <w:textAlignment w:val="baseline"/>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合同履行期限（交货期限）</w:t>
            </w:r>
          </w:p>
        </w:tc>
      </w:tr>
      <w:tr w:rsidR="00B36DBE" w:rsidRPr="00AC60B3" w14:paraId="6420A13E" w14:textId="77777777">
        <w:trPr>
          <w:trHeight w:val="801"/>
        </w:trPr>
        <w:tc>
          <w:tcPr>
            <w:tcW w:w="784" w:type="dxa"/>
            <w:vAlign w:val="center"/>
          </w:tcPr>
          <w:p w14:paraId="39E37383" w14:textId="77777777" w:rsidR="00B36DBE" w:rsidRPr="00AC60B3" w:rsidRDefault="00B36DBE">
            <w:pPr>
              <w:adjustRightInd w:val="0"/>
              <w:spacing w:line="360" w:lineRule="auto"/>
              <w:jc w:val="center"/>
              <w:textAlignment w:val="baseline"/>
              <w:rPr>
                <w:rFonts w:ascii="Times New Roman" w:eastAsia="宋体" w:hAnsi="Times New Roman" w:cs="宋体"/>
                <w:color w:val="000000" w:themeColor="text1"/>
                <w:szCs w:val="21"/>
              </w:rPr>
            </w:pPr>
          </w:p>
        </w:tc>
        <w:tc>
          <w:tcPr>
            <w:tcW w:w="2010" w:type="dxa"/>
            <w:vAlign w:val="center"/>
          </w:tcPr>
          <w:p w14:paraId="65D34BCB" w14:textId="77777777" w:rsidR="00B36DBE" w:rsidRPr="00AC60B3" w:rsidRDefault="00B36DBE">
            <w:pPr>
              <w:adjustRightInd w:val="0"/>
              <w:spacing w:line="360" w:lineRule="auto"/>
              <w:jc w:val="center"/>
              <w:textAlignment w:val="baseline"/>
              <w:rPr>
                <w:rFonts w:ascii="Times New Roman" w:eastAsia="宋体" w:hAnsi="Times New Roman" w:cs="宋体"/>
                <w:color w:val="000000" w:themeColor="text1"/>
                <w:szCs w:val="21"/>
              </w:rPr>
            </w:pPr>
          </w:p>
        </w:tc>
        <w:tc>
          <w:tcPr>
            <w:tcW w:w="3750" w:type="dxa"/>
            <w:vAlign w:val="center"/>
          </w:tcPr>
          <w:p w14:paraId="760F9777" w14:textId="77777777" w:rsidR="00B36DBE" w:rsidRPr="00AC60B3" w:rsidRDefault="00B36DBE">
            <w:pPr>
              <w:adjustRightInd w:val="0"/>
              <w:spacing w:line="360" w:lineRule="auto"/>
              <w:jc w:val="center"/>
              <w:textAlignment w:val="baseline"/>
              <w:rPr>
                <w:rFonts w:ascii="Times New Roman" w:eastAsia="宋体" w:hAnsi="Times New Roman" w:cs="宋体"/>
                <w:color w:val="000000" w:themeColor="text1"/>
                <w:szCs w:val="21"/>
              </w:rPr>
            </w:pPr>
          </w:p>
        </w:tc>
        <w:tc>
          <w:tcPr>
            <w:tcW w:w="2743" w:type="dxa"/>
            <w:vAlign w:val="center"/>
          </w:tcPr>
          <w:p w14:paraId="4F329F93" w14:textId="77777777" w:rsidR="00B36DBE" w:rsidRPr="00AC60B3" w:rsidRDefault="00B36DBE">
            <w:pPr>
              <w:adjustRightInd w:val="0"/>
              <w:spacing w:line="360" w:lineRule="auto"/>
              <w:jc w:val="center"/>
              <w:textAlignment w:val="baseline"/>
              <w:rPr>
                <w:rFonts w:ascii="Times New Roman" w:eastAsia="宋体" w:hAnsi="Times New Roman" w:cs="宋体"/>
                <w:color w:val="000000" w:themeColor="text1"/>
                <w:szCs w:val="21"/>
              </w:rPr>
            </w:pPr>
          </w:p>
        </w:tc>
      </w:tr>
      <w:tr w:rsidR="00B36DBE" w:rsidRPr="00AC60B3" w14:paraId="6EADB08D" w14:textId="77777777">
        <w:trPr>
          <w:trHeight w:val="890"/>
        </w:trPr>
        <w:tc>
          <w:tcPr>
            <w:tcW w:w="2794" w:type="dxa"/>
            <w:gridSpan w:val="2"/>
            <w:vAlign w:val="center"/>
          </w:tcPr>
          <w:p w14:paraId="52D6B55E" w14:textId="77777777" w:rsidR="00B36DBE" w:rsidRPr="00AC60B3" w:rsidRDefault="00563058">
            <w:pPr>
              <w:spacing w:line="360" w:lineRule="auto"/>
              <w:jc w:val="center"/>
              <w:rPr>
                <w:rFonts w:ascii="Times New Roman" w:eastAsia="宋体" w:hAnsi="Times New Roman" w:cs="宋体"/>
                <w:b/>
                <w:color w:val="000000" w:themeColor="text1"/>
                <w:szCs w:val="21"/>
              </w:rPr>
            </w:pPr>
            <w:proofErr w:type="gramStart"/>
            <w:r w:rsidRPr="00AC60B3">
              <w:rPr>
                <w:rFonts w:ascii="Times New Roman" w:eastAsia="宋体" w:hAnsi="Times New Roman" w:cs="宋体" w:hint="eastAsia"/>
                <w:color w:val="000000" w:themeColor="text1"/>
                <w:szCs w:val="21"/>
              </w:rPr>
              <w:t>响应总</w:t>
            </w:r>
            <w:proofErr w:type="gramEnd"/>
            <w:r w:rsidRPr="00AC60B3">
              <w:rPr>
                <w:rFonts w:ascii="Times New Roman" w:eastAsia="宋体" w:hAnsi="Times New Roman" w:cs="宋体" w:hint="eastAsia"/>
                <w:color w:val="000000" w:themeColor="text1"/>
                <w:szCs w:val="21"/>
              </w:rPr>
              <w:t>报价</w:t>
            </w:r>
          </w:p>
        </w:tc>
        <w:tc>
          <w:tcPr>
            <w:tcW w:w="6493" w:type="dxa"/>
            <w:gridSpan w:val="2"/>
            <w:vAlign w:val="center"/>
          </w:tcPr>
          <w:p w14:paraId="0E4E58B4" w14:textId="77777777" w:rsidR="00B36DBE" w:rsidRPr="00AC60B3" w:rsidRDefault="00563058">
            <w:pPr>
              <w:spacing w:line="360" w:lineRule="auto"/>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人民币（大写）：</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rPr>
              <w:t>元整；（小写）（￥</w:t>
            </w:r>
            <w:r w:rsidRPr="00AC60B3">
              <w:rPr>
                <w:rFonts w:ascii="Times New Roman" w:eastAsia="宋体" w:hAnsi="Times New Roman" w:cs="宋体" w:hint="eastAsia"/>
                <w:color w:val="000000" w:themeColor="text1"/>
                <w:szCs w:val="21"/>
              </w:rPr>
              <w:t>.00</w:t>
            </w:r>
            <w:r w:rsidRPr="00AC60B3">
              <w:rPr>
                <w:rFonts w:ascii="Times New Roman" w:eastAsia="宋体" w:hAnsi="Times New Roman" w:cs="宋体" w:hint="eastAsia"/>
                <w:color w:val="000000" w:themeColor="text1"/>
                <w:szCs w:val="21"/>
              </w:rPr>
              <w:t>）</w:t>
            </w:r>
          </w:p>
        </w:tc>
      </w:tr>
    </w:tbl>
    <w:p w14:paraId="185B1626" w14:textId="77777777" w:rsidR="00B36DBE" w:rsidRPr="00AC60B3" w:rsidRDefault="00563058">
      <w:pPr>
        <w:adjustRightInd w:val="0"/>
        <w:spacing w:line="360" w:lineRule="auto"/>
        <w:textAlignment w:val="baseline"/>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注：报价金额全部采用人民币表示，精确到小数点后</w:t>
      </w:r>
      <w:r w:rsidRPr="00AC60B3">
        <w:rPr>
          <w:rFonts w:ascii="Times New Roman" w:eastAsia="宋体" w:hAnsi="Times New Roman" w:cs="宋体" w:hint="eastAsia"/>
          <w:color w:val="000000" w:themeColor="text1"/>
          <w:szCs w:val="21"/>
        </w:rPr>
        <w:t>2</w:t>
      </w:r>
      <w:r w:rsidRPr="00AC60B3">
        <w:rPr>
          <w:rFonts w:ascii="Times New Roman" w:eastAsia="宋体" w:hAnsi="Times New Roman" w:cs="宋体" w:hint="eastAsia"/>
          <w:color w:val="000000" w:themeColor="text1"/>
          <w:szCs w:val="21"/>
        </w:rPr>
        <w:t>位，第</w:t>
      </w:r>
      <w:r w:rsidRPr="00AC60B3">
        <w:rPr>
          <w:rFonts w:ascii="Times New Roman" w:eastAsia="宋体" w:hAnsi="Times New Roman" w:cs="宋体" w:hint="eastAsia"/>
          <w:color w:val="000000" w:themeColor="text1"/>
          <w:szCs w:val="21"/>
        </w:rPr>
        <w:t>3</w:t>
      </w:r>
      <w:r w:rsidRPr="00AC60B3">
        <w:rPr>
          <w:rFonts w:ascii="Times New Roman" w:eastAsia="宋体" w:hAnsi="Times New Roman" w:cs="宋体" w:hint="eastAsia"/>
          <w:color w:val="000000" w:themeColor="text1"/>
          <w:szCs w:val="21"/>
        </w:rPr>
        <w:t>位四舍五入。</w:t>
      </w:r>
    </w:p>
    <w:p w14:paraId="796D6C45" w14:textId="77777777" w:rsidR="00B36DBE" w:rsidRPr="00AC60B3" w:rsidRDefault="00B36DBE">
      <w:pPr>
        <w:adjustRightInd w:val="0"/>
        <w:spacing w:line="360" w:lineRule="auto"/>
        <w:textAlignment w:val="baseline"/>
        <w:rPr>
          <w:rFonts w:ascii="Times New Roman" w:eastAsia="宋体" w:hAnsi="Times New Roman" w:cs="宋体"/>
          <w:color w:val="000000" w:themeColor="text1"/>
          <w:szCs w:val="21"/>
        </w:rPr>
      </w:pPr>
    </w:p>
    <w:p w14:paraId="75DF834E" w14:textId="77777777" w:rsidR="00B36DBE" w:rsidRPr="00AC60B3" w:rsidRDefault="00563058">
      <w:pPr>
        <w:adjustRightInd w:val="0"/>
        <w:spacing w:line="360" w:lineRule="auto"/>
        <w:textAlignment w:val="baseline"/>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供应商：（公章）</w:t>
      </w:r>
    </w:p>
    <w:p w14:paraId="1ABD4B70" w14:textId="77777777" w:rsidR="00B36DBE" w:rsidRPr="00AC60B3" w:rsidRDefault="00563058">
      <w:pPr>
        <w:adjustRightInd w:val="0"/>
        <w:spacing w:line="360" w:lineRule="auto"/>
        <w:textAlignment w:val="baseline"/>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法定代表人或被授权人：（签字或盖章）</w:t>
      </w:r>
    </w:p>
    <w:p w14:paraId="6B03C427" w14:textId="77777777" w:rsidR="00B36DBE" w:rsidRPr="00AC60B3" w:rsidRDefault="00563058">
      <w:pPr>
        <w:autoSpaceDE w:val="0"/>
        <w:autoSpaceDN w:val="0"/>
        <w:adjustRightInd w:val="0"/>
        <w:spacing w:line="360" w:lineRule="auto"/>
        <w:rPr>
          <w:rFonts w:ascii="Times New Roman" w:eastAsia="宋体" w:hAnsi="Times New Roman" w:cs="宋体"/>
          <w:b/>
          <w:color w:val="000000" w:themeColor="text1"/>
          <w:szCs w:val="21"/>
          <w:lang w:val="zh-CN"/>
        </w:rPr>
      </w:pPr>
      <w:r w:rsidRPr="00AC60B3">
        <w:rPr>
          <w:rFonts w:ascii="Times New Roman" w:eastAsia="宋体" w:hAnsi="Times New Roman" w:cs="宋体" w:hint="eastAsia"/>
          <w:color w:val="000000" w:themeColor="text1"/>
          <w:szCs w:val="21"/>
          <w:lang w:val="zh-CN"/>
        </w:rPr>
        <w:t>日期：</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lang w:val="zh-CN"/>
        </w:rPr>
        <w:t>年</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lang w:val="zh-CN"/>
        </w:rPr>
        <w:t>月</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lang w:val="zh-CN"/>
        </w:rPr>
        <w:t>日</w:t>
      </w:r>
    </w:p>
    <w:p w14:paraId="0A88FC6A" w14:textId="77777777" w:rsidR="00B36DBE" w:rsidRPr="00AC60B3" w:rsidRDefault="00B36DBE">
      <w:pPr>
        <w:spacing w:line="360" w:lineRule="auto"/>
        <w:rPr>
          <w:rFonts w:ascii="Times New Roman" w:eastAsia="宋体" w:hAnsi="Times New Roman" w:cs="宋体"/>
          <w:color w:val="000000" w:themeColor="text1"/>
          <w:szCs w:val="21"/>
        </w:rPr>
      </w:pPr>
    </w:p>
    <w:p w14:paraId="5B78E53B" w14:textId="77777777" w:rsidR="00B36DBE" w:rsidRPr="00AC60B3" w:rsidRDefault="00563058">
      <w:pPr>
        <w:spacing w:line="360" w:lineRule="auto"/>
        <w:rPr>
          <w:rFonts w:ascii="Times New Roman" w:eastAsia="宋体" w:hAnsi="Times New Roman" w:cs="宋体"/>
          <w:sz w:val="24"/>
          <w:szCs w:val="24"/>
        </w:rPr>
      </w:pPr>
      <w:r w:rsidRPr="00AC60B3">
        <w:rPr>
          <w:rFonts w:ascii="Times New Roman" w:eastAsia="宋体" w:hAnsi="Times New Roman" w:cs="宋体" w:hint="eastAsia"/>
          <w:sz w:val="24"/>
          <w:szCs w:val="24"/>
        </w:rPr>
        <w:t>说明：响应总价包括但不限于货物及配件价格，以及供应、加工、包装、运输、装卸（含上下车费）、总</w:t>
      </w:r>
      <w:proofErr w:type="gramStart"/>
      <w:r w:rsidRPr="00AC60B3">
        <w:rPr>
          <w:rFonts w:ascii="Times New Roman" w:eastAsia="宋体" w:hAnsi="Times New Roman" w:cs="宋体" w:hint="eastAsia"/>
          <w:sz w:val="24"/>
          <w:szCs w:val="24"/>
        </w:rPr>
        <w:t>包配合费</w:t>
      </w:r>
      <w:proofErr w:type="gramEnd"/>
      <w:r w:rsidRPr="00AC60B3">
        <w:rPr>
          <w:rFonts w:ascii="Times New Roman" w:eastAsia="宋体" w:hAnsi="Times New Roman" w:cs="宋体" w:hint="eastAsia"/>
          <w:sz w:val="24"/>
          <w:szCs w:val="24"/>
        </w:rPr>
        <w:t>、工地现场保管、施工用水电、并充分考虑了包括原材料价格变动、运输风险在内的一切风险因素，安装、集成、调试、测试、易损易耗件、工具、检测合格等交付使用前的一切费用；乙方承诺的货物免费质保期的费用，还包括因质量问题引起的维修和更换、技术指导和培训费用；按照国家标准要求或合同约定进行测试检测等的费用，保险、利润和国家规定的任何收费、商检费、质检费，专利费、仓储费等；中国政府根据现行税法征收的与本合同有关的一切税费、税金（不限于进口设备关税及增值税）等；质保期间、质监验收（含办证）及通过有关部门的验收直至交付业主使用期间的费用等以及供应商企业利润和政策性文件规定及合同包含的所有风险、责任等各项应有费用。</w:t>
      </w:r>
      <w:r w:rsidRPr="00AC60B3">
        <w:rPr>
          <w:rFonts w:ascii="Times New Roman" w:eastAsia="宋体" w:hAnsi="Times New Roman" w:cs="宋体" w:hint="eastAsia"/>
          <w:sz w:val="24"/>
          <w:szCs w:val="24"/>
        </w:rPr>
        <w:lastRenderedPageBreak/>
        <w:t>除本合同另有约定外，甲方不再向乙方支付其他费用。</w:t>
      </w:r>
    </w:p>
    <w:p w14:paraId="47FEE68B" w14:textId="77777777" w:rsidR="00B36DBE" w:rsidRPr="00AC60B3" w:rsidRDefault="00B36DBE">
      <w:pPr>
        <w:spacing w:line="360" w:lineRule="auto"/>
        <w:rPr>
          <w:rFonts w:ascii="Times New Roman" w:eastAsia="宋体" w:hAnsi="Times New Roman" w:cs="宋体"/>
          <w:sz w:val="24"/>
          <w:szCs w:val="24"/>
        </w:rPr>
      </w:pPr>
    </w:p>
    <w:p w14:paraId="18DF41BC" w14:textId="77777777" w:rsidR="00B36DBE" w:rsidRPr="00AC60B3" w:rsidRDefault="00B36DBE">
      <w:pPr>
        <w:spacing w:line="360" w:lineRule="auto"/>
        <w:rPr>
          <w:rFonts w:ascii="Times New Roman" w:eastAsia="宋体" w:hAnsi="Times New Roman" w:cs="宋体"/>
          <w:sz w:val="24"/>
          <w:szCs w:val="24"/>
        </w:rPr>
      </w:pPr>
    </w:p>
    <w:p w14:paraId="6A0527E0" w14:textId="77777777" w:rsidR="00B36DBE" w:rsidRPr="00AC60B3" w:rsidRDefault="00B36DBE">
      <w:pPr>
        <w:spacing w:line="360" w:lineRule="auto"/>
        <w:rPr>
          <w:rFonts w:ascii="Times New Roman" w:eastAsia="宋体" w:hAnsi="Times New Roman" w:cs="宋体"/>
          <w:sz w:val="24"/>
          <w:szCs w:val="24"/>
        </w:rPr>
      </w:pPr>
    </w:p>
    <w:p w14:paraId="62D7BD7A" w14:textId="77777777" w:rsidR="00B36DBE" w:rsidRPr="00AC60B3" w:rsidRDefault="00563058">
      <w:pPr>
        <w:spacing w:line="360" w:lineRule="auto"/>
        <w:rPr>
          <w:rFonts w:ascii="Times New Roman" w:eastAsia="宋体" w:hAnsi="Times New Roman" w:cs="宋体"/>
          <w:sz w:val="24"/>
          <w:szCs w:val="24"/>
        </w:rPr>
      </w:pPr>
      <w:r w:rsidRPr="00AC60B3">
        <w:rPr>
          <w:rFonts w:ascii="Times New Roman" w:eastAsia="宋体" w:hAnsi="Times New Roman" w:cs="宋体" w:hint="eastAsia"/>
          <w:sz w:val="24"/>
          <w:szCs w:val="24"/>
        </w:rPr>
        <w:t> </w:t>
      </w:r>
    </w:p>
    <w:p w14:paraId="417E3609" w14:textId="77777777" w:rsidR="00B36DBE" w:rsidRPr="00AC60B3" w:rsidRDefault="00563058">
      <w:pPr>
        <w:widowControl/>
        <w:spacing w:line="360" w:lineRule="auto"/>
        <w:jc w:val="left"/>
        <w:rPr>
          <w:rFonts w:ascii="Times New Roman" w:eastAsia="宋体" w:hAnsi="Times New Roman" w:cs="宋体"/>
          <w:sz w:val="24"/>
          <w:szCs w:val="24"/>
        </w:rPr>
      </w:pPr>
      <w:r w:rsidRPr="00AC60B3">
        <w:rPr>
          <w:rFonts w:ascii="Times New Roman" w:eastAsia="宋体" w:hAnsi="Times New Roman" w:cs="宋体" w:hint="eastAsia"/>
          <w:sz w:val="24"/>
          <w:szCs w:val="24"/>
        </w:rPr>
        <w:br w:type="page"/>
      </w:r>
    </w:p>
    <w:p w14:paraId="098CC9E4" w14:textId="77777777" w:rsidR="00B36DBE" w:rsidRPr="00AC60B3" w:rsidRDefault="00563058">
      <w:pPr>
        <w:spacing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lastRenderedPageBreak/>
        <w:t>附件</w:t>
      </w:r>
      <w:r w:rsidRPr="00AC60B3">
        <w:rPr>
          <w:rFonts w:ascii="Times New Roman" w:eastAsia="宋体" w:hAnsi="Times New Roman" w:cs="宋体" w:hint="eastAsia"/>
          <w:b/>
          <w:bCs/>
          <w:sz w:val="24"/>
          <w:szCs w:val="24"/>
        </w:rPr>
        <w:t>2</w:t>
      </w:r>
      <w:r w:rsidRPr="00AC60B3">
        <w:rPr>
          <w:rFonts w:ascii="Times New Roman" w:eastAsia="宋体" w:hAnsi="Times New Roman" w:cs="宋体" w:hint="eastAsia"/>
          <w:b/>
          <w:bCs/>
          <w:sz w:val="24"/>
          <w:szCs w:val="24"/>
        </w:rPr>
        <w:t>：分项报价表</w:t>
      </w:r>
    </w:p>
    <w:p w14:paraId="22A05325" w14:textId="77777777" w:rsidR="00B36DBE" w:rsidRPr="00AC60B3" w:rsidRDefault="00563058">
      <w:pPr>
        <w:spacing w:line="360" w:lineRule="auto"/>
        <w:rPr>
          <w:rFonts w:ascii="Times New Roman" w:eastAsia="宋体" w:hAnsi="Times New Roman" w:cs="宋体"/>
          <w:sz w:val="24"/>
          <w:szCs w:val="24"/>
        </w:rPr>
      </w:pPr>
      <w:r w:rsidRPr="00AC60B3">
        <w:rPr>
          <w:rFonts w:ascii="Times New Roman" w:eastAsia="宋体" w:hAnsi="Times New Roman" w:cs="宋体" w:hint="eastAsia"/>
          <w:sz w:val="24"/>
          <w:szCs w:val="24"/>
        </w:rPr>
        <w:t xml:space="preserve">   </w:t>
      </w:r>
    </w:p>
    <w:p w14:paraId="4D623435" w14:textId="77777777" w:rsidR="00B36DBE" w:rsidRPr="00AC60B3" w:rsidRDefault="00563058">
      <w:pPr>
        <w:pStyle w:val="13"/>
        <w:spacing w:line="360" w:lineRule="auto"/>
        <w:jc w:val="center"/>
        <w:rPr>
          <w:rFonts w:ascii="Times New Roman" w:hAnsi="Times New Roman" w:cs="宋体"/>
          <w:color w:val="000000" w:themeColor="text1"/>
          <w:szCs w:val="21"/>
        </w:rPr>
      </w:pPr>
      <w:r w:rsidRPr="00AC60B3">
        <w:rPr>
          <w:rFonts w:ascii="Times New Roman" w:hAnsi="Times New Roman" w:cs="宋体" w:hint="eastAsia"/>
          <w:color w:val="000000" w:themeColor="text1"/>
          <w:szCs w:val="21"/>
          <w:u w:val="single"/>
        </w:rPr>
        <w:t xml:space="preserve">  </w:t>
      </w:r>
      <w:r w:rsidRPr="00AC60B3">
        <w:rPr>
          <w:rFonts w:ascii="Times New Roman" w:hAnsi="Times New Roman" w:cs="宋体" w:hint="eastAsia"/>
          <w:i/>
          <w:iCs/>
          <w:color w:val="000000" w:themeColor="text1"/>
          <w:szCs w:val="24"/>
          <w:u w:val="single"/>
        </w:rPr>
        <w:t xml:space="preserve"> </w:t>
      </w:r>
      <w:r w:rsidRPr="00AC60B3">
        <w:rPr>
          <w:rFonts w:ascii="Times New Roman" w:hAnsi="Times New Roman" w:cs="宋体" w:hint="eastAsia"/>
          <w:i/>
          <w:iCs/>
          <w:color w:val="000000" w:themeColor="text1"/>
          <w:szCs w:val="24"/>
          <w:u w:val="single"/>
        </w:rPr>
        <w:t>（项目名称）</w:t>
      </w:r>
      <w:r w:rsidRPr="00AC60B3">
        <w:rPr>
          <w:rFonts w:ascii="Times New Roman" w:hAnsi="Times New Roman" w:cs="宋体" w:hint="eastAsia"/>
          <w:i/>
          <w:iCs/>
          <w:color w:val="000000" w:themeColor="text1"/>
          <w:szCs w:val="24"/>
          <w:u w:val="single"/>
        </w:rPr>
        <w:t xml:space="preserve">  </w:t>
      </w:r>
      <w:r w:rsidRPr="00AC60B3">
        <w:rPr>
          <w:rFonts w:ascii="Times New Roman" w:hAnsi="Times New Roman" w:cs="宋体" w:hint="eastAsia"/>
          <w:color w:val="000000" w:themeColor="text1"/>
          <w:szCs w:val="21"/>
        </w:rPr>
        <w:t>报价分析表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8"/>
        <w:gridCol w:w="1095"/>
        <w:gridCol w:w="748"/>
        <w:gridCol w:w="1095"/>
        <w:gridCol w:w="1631"/>
        <w:gridCol w:w="974"/>
        <w:gridCol w:w="735"/>
        <w:gridCol w:w="722"/>
        <w:gridCol w:w="738"/>
      </w:tblGrid>
      <w:tr w:rsidR="00B36DBE" w:rsidRPr="00AC60B3" w14:paraId="24CE25F7" w14:textId="77777777">
        <w:trPr>
          <w:jc w:val="center"/>
        </w:trPr>
        <w:tc>
          <w:tcPr>
            <w:tcW w:w="336" w:type="pct"/>
          </w:tcPr>
          <w:p w14:paraId="4B79B0E4" w14:textId="77777777" w:rsidR="00B36DBE" w:rsidRPr="00AC60B3" w:rsidRDefault="00563058">
            <w:pPr>
              <w:spacing w:line="360" w:lineRule="auto"/>
              <w:jc w:val="center"/>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序号</w:t>
            </w:r>
          </w:p>
        </w:tc>
        <w:tc>
          <w:tcPr>
            <w:tcW w:w="1111" w:type="pct"/>
            <w:gridSpan w:val="2"/>
          </w:tcPr>
          <w:p w14:paraId="1683FA4A" w14:textId="77777777" w:rsidR="00B36DBE" w:rsidRPr="00AC60B3" w:rsidRDefault="00563058">
            <w:pPr>
              <w:spacing w:line="360" w:lineRule="auto"/>
              <w:jc w:val="center"/>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标的名称</w:t>
            </w:r>
          </w:p>
        </w:tc>
        <w:tc>
          <w:tcPr>
            <w:tcW w:w="660" w:type="pct"/>
          </w:tcPr>
          <w:p w14:paraId="6025AC18" w14:textId="77777777" w:rsidR="00B36DBE" w:rsidRPr="00AC60B3" w:rsidRDefault="00563058">
            <w:pPr>
              <w:spacing w:line="360" w:lineRule="auto"/>
              <w:jc w:val="center"/>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生产厂家</w:t>
            </w:r>
          </w:p>
        </w:tc>
        <w:tc>
          <w:tcPr>
            <w:tcW w:w="983" w:type="pct"/>
          </w:tcPr>
          <w:p w14:paraId="2047EBF0" w14:textId="77777777" w:rsidR="00B36DBE" w:rsidRPr="00AC60B3" w:rsidRDefault="00563058">
            <w:pPr>
              <w:spacing w:line="360" w:lineRule="auto"/>
              <w:jc w:val="center"/>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规格型号</w:t>
            </w:r>
          </w:p>
        </w:tc>
        <w:tc>
          <w:tcPr>
            <w:tcW w:w="587" w:type="pct"/>
          </w:tcPr>
          <w:p w14:paraId="02331A27" w14:textId="77777777" w:rsidR="00B36DBE" w:rsidRPr="00AC60B3" w:rsidRDefault="00563058">
            <w:pPr>
              <w:spacing w:line="360" w:lineRule="auto"/>
              <w:jc w:val="center"/>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数量</w:t>
            </w:r>
          </w:p>
        </w:tc>
        <w:tc>
          <w:tcPr>
            <w:tcW w:w="443" w:type="pct"/>
          </w:tcPr>
          <w:p w14:paraId="7D7EF3F9" w14:textId="77777777" w:rsidR="00B36DBE" w:rsidRPr="00AC60B3" w:rsidRDefault="00563058">
            <w:pPr>
              <w:spacing w:line="360" w:lineRule="auto"/>
              <w:jc w:val="center"/>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单位</w:t>
            </w:r>
          </w:p>
        </w:tc>
        <w:tc>
          <w:tcPr>
            <w:tcW w:w="435" w:type="pct"/>
          </w:tcPr>
          <w:p w14:paraId="0A62A54D" w14:textId="77777777" w:rsidR="00B36DBE" w:rsidRPr="00AC60B3" w:rsidRDefault="00563058">
            <w:pPr>
              <w:spacing w:line="360" w:lineRule="auto"/>
              <w:jc w:val="center"/>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单价</w:t>
            </w:r>
          </w:p>
        </w:tc>
        <w:tc>
          <w:tcPr>
            <w:tcW w:w="445" w:type="pct"/>
          </w:tcPr>
          <w:p w14:paraId="056C3F89" w14:textId="77777777" w:rsidR="00B36DBE" w:rsidRPr="00AC60B3" w:rsidRDefault="00563058">
            <w:pPr>
              <w:spacing w:line="360" w:lineRule="auto"/>
              <w:jc w:val="center"/>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总价</w:t>
            </w:r>
          </w:p>
        </w:tc>
      </w:tr>
      <w:tr w:rsidR="00B36DBE" w:rsidRPr="00AC60B3" w14:paraId="791CC667" w14:textId="77777777">
        <w:trPr>
          <w:jc w:val="center"/>
        </w:trPr>
        <w:tc>
          <w:tcPr>
            <w:tcW w:w="336" w:type="pct"/>
          </w:tcPr>
          <w:p w14:paraId="13933B3E" w14:textId="77777777" w:rsidR="00B36DBE" w:rsidRPr="00AC60B3" w:rsidRDefault="00563058">
            <w:pPr>
              <w:spacing w:line="360" w:lineRule="auto"/>
              <w:jc w:val="center"/>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1</w:t>
            </w:r>
          </w:p>
        </w:tc>
        <w:tc>
          <w:tcPr>
            <w:tcW w:w="1111" w:type="pct"/>
            <w:gridSpan w:val="2"/>
          </w:tcPr>
          <w:p w14:paraId="12546A15"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660" w:type="pct"/>
          </w:tcPr>
          <w:p w14:paraId="4B764FB7"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983" w:type="pct"/>
          </w:tcPr>
          <w:p w14:paraId="14DD0024"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587" w:type="pct"/>
          </w:tcPr>
          <w:p w14:paraId="7D5B24B0"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43" w:type="pct"/>
          </w:tcPr>
          <w:p w14:paraId="2C9B7C4F"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35" w:type="pct"/>
          </w:tcPr>
          <w:p w14:paraId="63FCACA7"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45" w:type="pct"/>
          </w:tcPr>
          <w:p w14:paraId="6F786738" w14:textId="77777777" w:rsidR="00B36DBE" w:rsidRPr="00AC60B3" w:rsidRDefault="00B36DBE">
            <w:pPr>
              <w:spacing w:line="360" w:lineRule="auto"/>
              <w:jc w:val="center"/>
              <w:rPr>
                <w:rFonts w:ascii="Times New Roman" w:eastAsia="宋体" w:hAnsi="Times New Roman" w:cs="宋体"/>
                <w:color w:val="000000" w:themeColor="text1"/>
                <w:szCs w:val="21"/>
              </w:rPr>
            </w:pPr>
          </w:p>
        </w:tc>
      </w:tr>
      <w:tr w:rsidR="00B36DBE" w:rsidRPr="00AC60B3" w14:paraId="791BECC1" w14:textId="77777777">
        <w:trPr>
          <w:jc w:val="center"/>
        </w:trPr>
        <w:tc>
          <w:tcPr>
            <w:tcW w:w="336" w:type="pct"/>
          </w:tcPr>
          <w:p w14:paraId="5FF44F62" w14:textId="77777777" w:rsidR="00B36DBE" w:rsidRPr="00AC60B3" w:rsidRDefault="00563058">
            <w:pPr>
              <w:spacing w:line="360" w:lineRule="auto"/>
              <w:jc w:val="center"/>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2</w:t>
            </w:r>
          </w:p>
        </w:tc>
        <w:tc>
          <w:tcPr>
            <w:tcW w:w="1111" w:type="pct"/>
            <w:gridSpan w:val="2"/>
          </w:tcPr>
          <w:p w14:paraId="3A964715"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660" w:type="pct"/>
          </w:tcPr>
          <w:p w14:paraId="3231BA5C"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983" w:type="pct"/>
          </w:tcPr>
          <w:p w14:paraId="38C72B12"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587" w:type="pct"/>
          </w:tcPr>
          <w:p w14:paraId="4BCC2E99"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43" w:type="pct"/>
          </w:tcPr>
          <w:p w14:paraId="73249459"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35" w:type="pct"/>
          </w:tcPr>
          <w:p w14:paraId="5D5C0255"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45" w:type="pct"/>
          </w:tcPr>
          <w:p w14:paraId="2DD25537" w14:textId="77777777" w:rsidR="00B36DBE" w:rsidRPr="00AC60B3" w:rsidRDefault="00B36DBE">
            <w:pPr>
              <w:spacing w:line="360" w:lineRule="auto"/>
              <w:jc w:val="center"/>
              <w:rPr>
                <w:rFonts w:ascii="Times New Roman" w:eastAsia="宋体" w:hAnsi="Times New Roman" w:cs="宋体"/>
                <w:color w:val="000000" w:themeColor="text1"/>
                <w:szCs w:val="21"/>
              </w:rPr>
            </w:pPr>
          </w:p>
        </w:tc>
      </w:tr>
      <w:tr w:rsidR="00B36DBE" w:rsidRPr="00AC60B3" w14:paraId="2926E15C" w14:textId="77777777">
        <w:trPr>
          <w:jc w:val="center"/>
        </w:trPr>
        <w:tc>
          <w:tcPr>
            <w:tcW w:w="336" w:type="pct"/>
          </w:tcPr>
          <w:p w14:paraId="3F5696C8" w14:textId="77777777" w:rsidR="00B36DBE" w:rsidRPr="00AC60B3" w:rsidRDefault="00563058">
            <w:pPr>
              <w:spacing w:line="360" w:lineRule="auto"/>
              <w:jc w:val="center"/>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3</w:t>
            </w:r>
          </w:p>
        </w:tc>
        <w:tc>
          <w:tcPr>
            <w:tcW w:w="1111" w:type="pct"/>
            <w:gridSpan w:val="2"/>
          </w:tcPr>
          <w:p w14:paraId="77E35B6F"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660" w:type="pct"/>
          </w:tcPr>
          <w:p w14:paraId="683796ED"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983" w:type="pct"/>
          </w:tcPr>
          <w:p w14:paraId="37A5E7A0"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587" w:type="pct"/>
          </w:tcPr>
          <w:p w14:paraId="72B3C3AF"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43" w:type="pct"/>
          </w:tcPr>
          <w:p w14:paraId="7566F340"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35" w:type="pct"/>
          </w:tcPr>
          <w:p w14:paraId="098EE6FF"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45" w:type="pct"/>
          </w:tcPr>
          <w:p w14:paraId="4A408B25" w14:textId="77777777" w:rsidR="00B36DBE" w:rsidRPr="00AC60B3" w:rsidRDefault="00B36DBE">
            <w:pPr>
              <w:spacing w:line="360" w:lineRule="auto"/>
              <w:jc w:val="center"/>
              <w:rPr>
                <w:rFonts w:ascii="Times New Roman" w:eastAsia="宋体" w:hAnsi="Times New Roman" w:cs="宋体"/>
                <w:color w:val="000000" w:themeColor="text1"/>
                <w:szCs w:val="21"/>
              </w:rPr>
            </w:pPr>
          </w:p>
        </w:tc>
      </w:tr>
      <w:tr w:rsidR="00B36DBE" w:rsidRPr="00AC60B3" w14:paraId="50CF3939" w14:textId="77777777">
        <w:trPr>
          <w:jc w:val="center"/>
        </w:trPr>
        <w:tc>
          <w:tcPr>
            <w:tcW w:w="336" w:type="pct"/>
          </w:tcPr>
          <w:p w14:paraId="53A054DF" w14:textId="77777777" w:rsidR="00B36DBE" w:rsidRPr="00AC60B3" w:rsidRDefault="00563058">
            <w:pPr>
              <w:spacing w:line="360" w:lineRule="auto"/>
              <w:jc w:val="center"/>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4</w:t>
            </w:r>
          </w:p>
        </w:tc>
        <w:tc>
          <w:tcPr>
            <w:tcW w:w="1111" w:type="pct"/>
            <w:gridSpan w:val="2"/>
          </w:tcPr>
          <w:p w14:paraId="48E4CFAB"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660" w:type="pct"/>
          </w:tcPr>
          <w:p w14:paraId="0CFFB91A"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983" w:type="pct"/>
          </w:tcPr>
          <w:p w14:paraId="496CD617"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587" w:type="pct"/>
          </w:tcPr>
          <w:p w14:paraId="6F5DFA4F"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43" w:type="pct"/>
          </w:tcPr>
          <w:p w14:paraId="03588D42"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35" w:type="pct"/>
          </w:tcPr>
          <w:p w14:paraId="772FC775"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45" w:type="pct"/>
          </w:tcPr>
          <w:p w14:paraId="7F03D354" w14:textId="77777777" w:rsidR="00B36DBE" w:rsidRPr="00AC60B3" w:rsidRDefault="00B36DBE">
            <w:pPr>
              <w:spacing w:line="360" w:lineRule="auto"/>
              <w:jc w:val="center"/>
              <w:rPr>
                <w:rFonts w:ascii="Times New Roman" w:eastAsia="宋体" w:hAnsi="Times New Roman" w:cs="宋体"/>
                <w:color w:val="000000" w:themeColor="text1"/>
                <w:szCs w:val="21"/>
              </w:rPr>
            </w:pPr>
          </w:p>
        </w:tc>
      </w:tr>
      <w:tr w:rsidR="00B36DBE" w:rsidRPr="00AC60B3" w14:paraId="49B5B0CB" w14:textId="77777777">
        <w:trPr>
          <w:jc w:val="center"/>
        </w:trPr>
        <w:tc>
          <w:tcPr>
            <w:tcW w:w="336" w:type="pct"/>
          </w:tcPr>
          <w:p w14:paraId="38D3155A" w14:textId="77777777" w:rsidR="00B36DBE" w:rsidRPr="00AC60B3" w:rsidRDefault="00563058">
            <w:pPr>
              <w:spacing w:line="360" w:lineRule="auto"/>
              <w:jc w:val="center"/>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5</w:t>
            </w:r>
          </w:p>
        </w:tc>
        <w:tc>
          <w:tcPr>
            <w:tcW w:w="1111" w:type="pct"/>
            <w:gridSpan w:val="2"/>
          </w:tcPr>
          <w:p w14:paraId="14E6E8C7"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660" w:type="pct"/>
          </w:tcPr>
          <w:p w14:paraId="797CCDEA"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983" w:type="pct"/>
          </w:tcPr>
          <w:p w14:paraId="43F48FFB"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587" w:type="pct"/>
          </w:tcPr>
          <w:p w14:paraId="18446155"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43" w:type="pct"/>
          </w:tcPr>
          <w:p w14:paraId="1256C8DB"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35" w:type="pct"/>
          </w:tcPr>
          <w:p w14:paraId="26643E45"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45" w:type="pct"/>
          </w:tcPr>
          <w:p w14:paraId="6EB5A632" w14:textId="77777777" w:rsidR="00B36DBE" w:rsidRPr="00AC60B3" w:rsidRDefault="00B36DBE">
            <w:pPr>
              <w:spacing w:line="360" w:lineRule="auto"/>
              <w:jc w:val="center"/>
              <w:rPr>
                <w:rFonts w:ascii="Times New Roman" w:eastAsia="宋体" w:hAnsi="Times New Roman" w:cs="宋体"/>
                <w:color w:val="000000" w:themeColor="text1"/>
                <w:szCs w:val="21"/>
              </w:rPr>
            </w:pPr>
          </w:p>
        </w:tc>
      </w:tr>
      <w:tr w:rsidR="00B36DBE" w:rsidRPr="00AC60B3" w14:paraId="297835A0" w14:textId="77777777">
        <w:trPr>
          <w:jc w:val="center"/>
        </w:trPr>
        <w:tc>
          <w:tcPr>
            <w:tcW w:w="336" w:type="pct"/>
          </w:tcPr>
          <w:p w14:paraId="5A4C337C" w14:textId="77777777" w:rsidR="00B36DBE" w:rsidRPr="00AC60B3" w:rsidRDefault="00563058">
            <w:pPr>
              <w:spacing w:line="360" w:lineRule="auto"/>
              <w:jc w:val="center"/>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w:t>
            </w:r>
          </w:p>
        </w:tc>
        <w:tc>
          <w:tcPr>
            <w:tcW w:w="1111" w:type="pct"/>
            <w:gridSpan w:val="2"/>
          </w:tcPr>
          <w:p w14:paraId="386010C9"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660" w:type="pct"/>
          </w:tcPr>
          <w:p w14:paraId="5870C8B5"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983" w:type="pct"/>
          </w:tcPr>
          <w:p w14:paraId="79D0B1D9"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587" w:type="pct"/>
          </w:tcPr>
          <w:p w14:paraId="5643D9D3"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43" w:type="pct"/>
          </w:tcPr>
          <w:p w14:paraId="04086792"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35" w:type="pct"/>
          </w:tcPr>
          <w:p w14:paraId="5179FF70"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45" w:type="pct"/>
          </w:tcPr>
          <w:p w14:paraId="50495CC1" w14:textId="77777777" w:rsidR="00B36DBE" w:rsidRPr="00AC60B3" w:rsidRDefault="00B36DBE">
            <w:pPr>
              <w:spacing w:line="360" w:lineRule="auto"/>
              <w:jc w:val="center"/>
              <w:rPr>
                <w:rFonts w:ascii="Times New Roman" w:eastAsia="宋体" w:hAnsi="Times New Roman" w:cs="宋体"/>
                <w:color w:val="000000" w:themeColor="text1"/>
                <w:szCs w:val="21"/>
              </w:rPr>
            </w:pPr>
          </w:p>
        </w:tc>
      </w:tr>
      <w:tr w:rsidR="00B36DBE" w:rsidRPr="00AC60B3" w14:paraId="34D77BFC" w14:textId="77777777">
        <w:trPr>
          <w:jc w:val="center"/>
        </w:trPr>
        <w:tc>
          <w:tcPr>
            <w:tcW w:w="336" w:type="pct"/>
          </w:tcPr>
          <w:p w14:paraId="03AE08FB" w14:textId="77777777" w:rsidR="00B36DBE" w:rsidRPr="00AC60B3" w:rsidRDefault="00563058">
            <w:pPr>
              <w:spacing w:line="360" w:lineRule="auto"/>
              <w:jc w:val="center"/>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合计</w:t>
            </w:r>
          </w:p>
        </w:tc>
        <w:tc>
          <w:tcPr>
            <w:tcW w:w="660" w:type="pct"/>
          </w:tcPr>
          <w:p w14:paraId="469B2E18" w14:textId="77777777" w:rsidR="00B36DBE" w:rsidRPr="00AC60B3" w:rsidRDefault="00B36DBE">
            <w:pPr>
              <w:spacing w:line="360" w:lineRule="auto"/>
              <w:jc w:val="center"/>
              <w:rPr>
                <w:rFonts w:ascii="Times New Roman" w:eastAsia="宋体" w:hAnsi="Times New Roman" w:cs="宋体"/>
                <w:color w:val="000000" w:themeColor="text1"/>
                <w:szCs w:val="21"/>
              </w:rPr>
            </w:pPr>
          </w:p>
        </w:tc>
        <w:tc>
          <w:tcPr>
            <w:tcW w:w="4004" w:type="pct"/>
            <w:gridSpan w:val="7"/>
          </w:tcPr>
          <w:p w14:paraId="4A442F4D" w14:textId="77777777" w:rsidR="00B36DBE" w:rsidRPr="00AC60B3" w:rsidRDefault="00563058">
            <w:pPr>
              <w:spacing w:line="360" w:lineRule="auto"/>
              <w:jc w:val="center"/>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金额大写：人民币</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rPr>
              <w:t>元</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rPr>
              <w:t>（</w:t>
            </w:r>
            <w:r w:rsidRPr="00AC60B3">
              <w:rPr>
                <w:rFonts w:ascii="Times New Roman" w:eastAsia="宋体" w:hAnsi="Times New Roman" w:cs="宋体" w:hint="eastAsia"/>
                <w:color w:val="000000" w:themeColor="text1"/>
                <w:szCs w:val="21"/>
              </w:rPr>
              <w:t>¥</w:t>
            </w:r>
            <w:r w:rsidRPr="00AC60B3">
              <w:rPr>
                <w:rFonts w:ascii="Times New Roman" w:eastAsia="宋体" w:hAnsi="Times New Roman" w:cs="宋体" w:hint="eastAsia"/>
                <w:color w:val="000000" w:themeColor="text1"/>
                <w:szCs w:val="21"/>
              </w:rPr>
              <w:t>：</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rPr>
              <w:t>）</w:t>
            </w:r>
          </w:p>
        </w:tc>
      </w:tr>
    </w:tbl>
    <w:p w14:paraId="49BC3250" w14:textId="77777777" w:rsidR="00B36DBE" w:rsidRPr="00AC60B3" w:rsidRDefault="00563058">
      <w:pPr>
        <w:adjustRightInd w:val="0"/>
        <w:spacing w:line="360" w:lineRule="auto"/>
        <w:ind w:firstLineChars="50" w:firstLine="105"/>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供应商：（公章）</w:t>
      </w:r>
    </w:p>
    <w:p w14:paraId="53E2F0A4" w14:textId="77777777" w:rsidR="00B36DBE" w:rsidRPr="00AC60B3" w:rsidRDefault="00563058">
      <w:pPr>
        <w:adjustRightInd w:val="0"/>
        <w:spacing w:line="360" w:lineRule="auto"/>
        <w:ind w:firstLineChars="50" w:firstLine="105"/>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法定代表人或代理人：（签字或盖章）</w:t>
      </w:r>
      <w:r w:rsidRPr="00AC60B3">
        <w:rPr>
          <w:rFonts w:ascii="Times New Roman" w:eastAsia="宋体" w:hAnsi="Times New Roman" w:cs="宋体" w:hint="eastAsia"/>
          <w:bCs/>
          <w:color w:val="000000" w:themeColor="text1"/>
          <w:szCs w:val="21"/>
        </w:rPr>
        <w:t xml:space="preserve">                       </w:t>
      </w:r>
    </w:p>
    <w:p w14:paraId="4436ABA7" w14:textId="77777777" w:rsidR="00B36DBE" w:rsidRPr="00AC60B3" w:rsidRDefault="00563058">
      <w:pPr>
        <w:overflowPunct w:val="0"/>
        <w:adjustRightInd w:val="0"/>
        <w:spacing w:line="360" w:lineRule="auto"/>
        <w:ind w:firstLine="420"/>
        <w:jc w:val="left"/>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 xml:space="preserve"> 2023</w:t>
      </w:r>
      <w:r w:rsidRPr="00AC60B3">
        <w:rPr>
          <w:rFonts w:ascii="Times New Roman" w:eastAsia="宋体" w:hAnsi="Times New Roman" w:cs="宋体" w:hint="eastAsia"/>
          <w:bCs/>
          <w:color w:val="000000" w:themeColor="text1"/>
          <w:szCs w:val="21"/>
        </w:rPr>
        <w:t>年</w:t>
      </w:r>
      <w:r w:rsidRPr="00AC60B3">
        <w:rPr>
          <w:rFonts w:ascii="Times New Roman" w:eastAsia="宋体" w:hAnsi="Times New Roman" w:cs="宋体" w:hint="eastAsia"/>
          <w:bCs/>
          <w:color w:val="000000" w:themeColor="text1"/>
          <w:szCs w:val="21"/>
        </w:rPr>
        <w:t xml:space="preserve">    </w:t>
      </w:r>
      <w:r w:rsidRPr="00AC60B3">
        <w:rPr>
          <w:rFonts w:ascii="Times New Roman" w:eastAsia="宋体" w:hAnsi="Times New Roman" w:cs="宋体" w:hint="eastAsia"/>
          <w:bCs/>
          <w:color w:val="000000" w:themeColor="text1"/>
          <w:szCs w:val="21"/>
        </w:rPr>
        <w:t>月</w:t>
      </w:r>
      <w:r w:rsidRPr="00AC60B3">
        <w:rPr>
          <w:rFonts w:ascii="Times New Roman" w:eastAsia="宋体" w:hAnsi="Times New Roman" w:cs="宋体" w:hint="eastAsia"/>
          <w:bCs/>
          <w:color w:val="000000" w:themeColor="text1"/>
          <w:szCs w:val="21"/>
        </w:rPr>
        <w:t xml:space="preserve">     </w:t>
      </w:r>
      <w:r w:rsidRPr="00AC60B3">
        <w:rPr>
          <w:rFonts w:ascii="Times New Roman" w:eastAsia="宋体" w:hAnsi="Times New Roman" w:cs="宋体" w:hint="eastAsia"/>
          <w:bCs/>
          <w:color w:val="000000" w:themeColor="text1"/>
          <w:szCs w:val="21"/>
        </w:rPr>
        <w:t>日</w:t>
      </w:r>
    </w:p>
    <w:p w14:paraId="00640AFA" w14:textId="77777777" w:rsidR="00B36DBE" w:rsidRPr="00AC60B3" w:rsidRDefault="00B36DBE">
      <w:pPr>
        <w:spacing w:line="360" w:lineRule="auto"/>
        <w:rPr>
          <w:rFonts w:ascii="Times New Roman" w:eastAsia="宋体" w:hAnsi="Times New Roman" w:cs="宋体"/>
          <w:b/>
          <w:color w:val="000000" w:themeColor="text1"/>
        </w:rPr>
      </w:pPr>
    </w:p>
    <w:p w14:paraId="1905BC1D" w14:textId="77777777" w:rsidR="00B36DBE" w:rsidRPr="00AC60B3" w:rsidRDefault="00B36DBE">
      <w:pPr>
        <w:spacing w:line="360" w:lineRule="auto"/>
        <w:rPr>
          <w:rFonts w:ascii="Times New Roman" w:eastAsia="宋体" w:hAnsi="Times New Roman" w:cs="宋体"/>
          <w:b/>
          <w:color w:val="000000" w:themeColor="text1"/>
        </w:rPr>
      </w:pPr>
    </w:p>
    <w:p w14:paraId="0C0E6D38" w14:textId="77777777" w:rsidR="00B36DBE" w:rsidRPr="00AC60B3" w:rsidRDefault="00B36DBE">
      <w:pPr>
        <w:spacing w:line="360" w:lineRule="auto"/>
        <w:rPr>
          <w:rFonts w:ascii="Times New Roman" w:eastAsia="宋体" w:hAnsi="Times New Roman" w:cs="宋体"/>
          <w:b/>
          <w:color w:val="000000" w:themeColor="text1"/>
        </w:rPr>
      </w:pPr>
    </w:p>
    <w:p w14:paraId="2080C688" w14:textId="77777777" w:rsidR="00B36DBE" w:rsidRPr="00AC60B3" w:rsidRDefault="00B36DBE">
      <w:pPr>
        <w:spacing w:line="360" w:lineRule="auto"/>
        <w:rPr>
          <w:rFonts w:ascii="Times New Roman" w:eastAsia="宋体" w:hAnsi="Times New Roman" w:cs="宋体"/>
          <w:b/>
          <w:color w:val="000000" w:themeColor="text1"/>
        </w:rPr>
      </w:pPr>
    </w:p>
    <w:p w14:paraId="074D1C7E" w14:textId="77777777" w:rsidR="00B36DBE" w:rsidRPr="00AC60B3" w:rsidRDefault="00563058">
      <w:pPr>
        <w:spacing w:line="360" w:lineRule="auto"/>
        <w:rPr>
          <w:rFonts w:ascii="Times New Roman" w:eastAsia="宋体" w:hAnsi="Times New Roman" w:cs="宋体"/>
          <w:b/>
          <w:color w:val="000000" w:themeColor="text1"/>
        </w:rPr>
      </w:pPr>
      <w:r w:rsidRPr="00AC60B3">
        <w:rPr>
          <w:rFonts w:ascii="Times New Roman" w:eastAsia="宋体" w:hAnsi="Times New Roman" w:cs="宋体" w:hint="eastAsia"/>
          <w:color w:val="000000" w:themeColor="text1"/>
        </w:rPr>
        <w:t>注：</w:t>
      </w:r>
      <w:r w:rsidRPr="00AC60B3">
        <w:rPr>
          <w:rFonts w:ascii="Times New Roman" w:eastAsia="宋体" w:hAnsi="Times New Roman" w:cs="宋体" w:hint="eastAsia"/>
          <w:bCs/>
          <w:color w:val="000000" w:themeColor="text1"/>
        </w:rPr>
        <w:t>1</w:t>
      </w:r>
      <w:r w:rsidRPr="00AC60B3">
        <w:rPr>
          <w:rFonts w:ascii="Times New Roman" w:eastAsia="宋体" w:hAnsi="Times New Roman" w:cs="宋体" w:hint="eastAsia"/>
          <w:bCs/>
          <w:color w:val="000000" w:themeColor="text1"/>
        </w:rPr>
        <w:t>、供应商必须在此表中明确各项所投产品的生产厂家、品牌、规格型号，否则为无效响应。（若为企业定制产品请标明）</w:t>
      </w:r>
    </w:p>
    <w:p w14:paraId="344AC599" w14:textId="77777777" w:rsidR="00B36DBE" w:rsidRPr="00AC60B3" w:rsidRDefault="00563058">
      <w:pPr>
        <w:spacing w:line="360" w:lineRule="auto"/>
        <w:ind w:firstLineChars="200" w:firstLine="420"/>
        <w:rPr>
          <w:rFonts w:ascii="Times New Roman" w:eastAsia="宋体" w:hAnsi="Times New Roman" w:cs="宋体"/>
          <w:b/>
          <w:color w:val="000000" w:themeColor="text1"/>
        </w:rPr>
      </w:pPr>
      <w:r w:rsidRPr="00AC60B3">
        <w:rPr>
          <w:rFonts w:ascii="Times New Roman" w:eastAsia="宋体" w:hAnsi="Times New Roman" w:cs="宋体" w:hint="eastAsia"/>
          <w:color w:val="000000" w:themeColor="text1"/>
        </w:rPr>
        <w:t>2</w:t>
      </w:r>
      <w:r w:rsidRPr="00AC60B3">
        <w:rPr>
          <w:rFonts w:ascii="Times New Roman" w:eastAsia="宋体" w:hAnsi="Times New Roman" w:cs="宋体" w:hint="eastAsia"/>
          <w:color w:val="000000" w:themeColor="text1"/>
        </w:rPr>
        <w:t>、分项报价表的合计金额应与“响应报价一览表”总价一致。</w:t>
      </w:r>
    </w:p>
    <w:p w14:paraId="338B3E6C" w14:textId="77777777" w:rsidR="00B36DBE" w:rsidRPr="00AC60B3" w:rsidRDefault="00563058">
      <w:pPr>
        <w:spacing w:line="360" w:lineRule="auto"/>
        <w:ind w:firstLineChars="200" w:firstLine="420"/>
        <w:rPr>
          <w:rFonts w:ascii="Times New Roman" w:eastAsia="宋体" w:hAnsi="Times New Roman" w:cs="宋体"/>
          <w:b/>
          <w:color w:val="000000" w:themeColor="text1"/>
        </w:rPr>
      </w:pPr>
      <w:r w:rsidRPr="00AC60B3">
        <w:rPr>
          <w:rFonts w:ascii="Times New Roman" w:eastAsia="宋体" w:hAnsi="Times New Roman" w:cs="宋体" w:hint="eastAsia"/>
          <w:color w:val="000000" w:themeColor="text1"/>
        </w:rPr>
        <w:t>3</w:t>
      </w:r>
      <w:r w:rsidRPr="00AC60B3">
        <w:rPr>
          <w:rFonts w:ascii="Times New Roman" w:eastAsia="宋体" w:hAnsi="Times New Roman" w:cs="宋体" w:hint="eastAsia"/>
          <w:color w:val="000000" w:themeColor="text1"/>
        </w:rPr>
        <w:t>、各供应商应根据此表格式按项目分别填写报价详细清单。</w:t>
      </w:r>
    </w:p>
    <w:p w14:paraId="7FE685C7" w14:textId="77777777" w:rsidR="00B36DBE" w:rsidRPr="00AC60B3" w:rsidRDefault="00563058">
      <w:pPr>
        <w:spacing w:line="360" w:lineRule="auto"/>
        <w:ind w:firstLineChars="200" w:firstLine="420"/>
        <w:rPr>
          <w:rFonts w:ascii="Times New Roman" w:eastAsia="宋体" w:hAnsi="Times New Roman" w:cs="宋体"/>
          <w:color w:val="000000" w:themeColor="text1"/>
        </w:rPr>
      </w:pPr>
      <w:r w:rsidRPr="00AC60B3">
        <w:rPr>
          <w:rFonts w:ascii="Times New Roman" w:eastAsia="宋体" w:hAnsi="Times New Roman" w:cs="宋体" w:hint="eastAsia"/>
          <w:color w:val="000000" w:themeColor="text1"/>
        </w:rPr>
        <w:t>4</w:t>
      </w:r>
      <w:r w:rsidRPr="00AC60B3">
        <w:rPr>
          <w:rFonts w:ascii="Times New Roman" w:eastAsia="宋体" w:hAnsi="Times New Roman" w:cs="宋体" w:hint="eastAsia"/>
          <w:color w:val="000000" w:themeColor="text1"/>
        </w:rPr>
        <w:t>、分项报价表包含质保期内的备品备件。</w:t>
      </w:r>
    </w:p>
    <w:p w14:paraId="49A72D9C" w14:textId="77777777" w:rsidR="00B36DBE" w:rsidRPr="00AC60B3" w:rsidRDefault="00B36DBE">
      <w:pPr>
        <w:pStyle w:val="afd"/>
        <w:ind w:firstLine="480"/>
        <w:rPr>
          <w:rFonts w:ascii="Times New Roman" w:hAnsi="Times New Roman" w:cs="宋体"/>
          <w:color w:val="000000" w:themeColor="text1"/>
          <w:szCs w:val="21"/>
        </w:rPr>
      </w:pPr>
    </w:p>
    <w:p w14:paraId="0040D38D" w14:textId="77777777" w:rsidR="00B36DBE" w:rsidRPr="00AC60B3" w:rsidRDefault="00B36DBE">
      <w:pPr>
        <w:pStyle w:val="afd"/>
        <w:ind w:firstLine="480"/>
        <w:rPr>
          <w:rFonts w:ascii="Times New Roman" w:hAnsi="Times New Roman" w:cs="宋体"/>
          <w:szCs w:val="21"/>
        </w:rPr>
      </w:pPr>
    </w:p>
    <w:p w14:paraId="0A9F8988" w14:textId="77777777" w:rsidR="00B36DBE" w:rsidRPr="00AC60B3" w:rsidRDefault="00563058">
      <w:pPr>
        <w:widowControl/>
        <w:spacing w:line="360" w:lineRule="auto"/>
        <w:jc w:val="left"/>
        <w:rPr>
          <w:rFonts w:ascii="Times New Roman" w:eastAsia="宋体" w:hAnsi="Times New Roman" w:cs="宋体"/>
          <w:sz w:val="24"/>
          <w:szCs w:val="24"/>
        </w:rPr>
      </w:pPr>
      <w:r w:rsidRPr="00AC60B3">
        <w:rPr>
          <w:rFonts w:ascii="Times New Roman" w:eastAsia="宋体" w:hAnsi="Times New Roman" w:cs="宋体" w:hint="eastAsia"/>
          <w:sz w:val="24"/>
          <w:szCs w:val="24"/>
        </w:rPr>
        <w:br w:type="page"/>
      </w:r>
    </w:p>
    <w:p w14:paraId="087976AD" w14:textId="77777777" w:rsidR="00B36DBE" w:rsidRPr="00AC60B3" w:rsidRDefault="00B36DBE">
      <w:pPr>
        <w:spacing w:line="360" w:lineRule="auto"/>
        <w:rPr>
          <w:rFonts w:ascii="Times New Roman" w:eastAsia="宋体" w:hAnsi="Times New Roman" w:cs="宋体"/>
          <w:sz w:val="24"/>
          <w:szCs w:val="24"/>
        </w:rPr>
      </w:pPr>
    </w:p>
    <w:p w14:paraId="256BDC0F" w14:textId="77777777" w:rsidR="00B36DBE" w:rsidRPr="00AC60B3" w:rsidRDefault="00563058">
      <w:pPr>
        <w:spacing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附件</w:t>
      </w:r>
      <w:r w:rsidRPr="00AC60B3">
        <w:rPr>
          <w:rFonts w:ascii="Times New Roman" w:eastAsia="宋体" w:hAnsi="Times New Roman" w:cs="宋体" w:hint="eastAsia"/>
          <w:b/>
          <w:bCs/>
          <w:sz w:val="24"/>
          <w:szCs w:val="24"/>
        </w:rPr>
        <w:t>3</w:t>
      </w:r>
      <w:r w:rsidRPr="00AC60B3">
        <w:rPr>
          <w:rFonts w:ascii="Times New Roman" w:eastAsia="宋体" w:hAnsi="Times New Roman" w:cs="宋体" w:hint="eastAsia"/>
          <w:b/>
          <w:bCs/>
          <w:sz w:val="24"/>
          <w:szCs w:val="24"/>
        </w:rPr>
        <w:t>：技术要求偏离表</w:t>
      </w:r>
    </w:p>
    <w:p w14:paraId="1384EEFF" w14:textId="77777777" w:rsidR="00B36DBE" w:rsidRPr="00AC60B3" w:rsidRDefault="00B36DBE">
      <w:pPr>
        <w:spacing w:line="360" w:lineRule="auto"/>
        <w:rPr>
          <w:rFonts w:ascii="Times New Roman" w:eastAsia="宋体" w:hAnsi="Times New Roman" w:cs="宋体"/>
          <w:sz w:val="24"/>
          <w:szCs w:val="24"/>
        </w:rPr>
      </w:pPr>
    </w:p>
    <w:p w14:paraId="1962ED79" w14:textId="77777777" w:rsidR="00B36DBE" w:rsidRPr="00AC60B3" w:rsidRDefault="00563058">
      <w:pPr>
        <w:spacing w:line="360" w:lineRule="auto"/>
        <w:jc w:val="center"/>
        <w:rPr>
          <w:rFonts w:ascii="Times New Roman" w:eastAsia="宋体" w:hAnsi="Times New Roman" w:cs="宋体"/>
        </w:rPr>
      </w:pPr>
      <w:r w:rsidRPr="00AC60B3">
        <w:rPr>
          <w:rFonts w:ascii="Times New Roman" w:eastAsia="宋体" w:hAnsi="Times New Roman" w:cs="宋体" w:hint="eastAsia"/>
        </w:rPr>
        <w:t>技术要求偏离表</w:t>
      </w:r>
    </w:p>
    <w:p w14:paraId="033D0211" w14:textId="77777777" w:rsidR="00B36DBE" w:rsidRPr="00AC60B3" w:rsidRDefault="00563058">
      <w:pPr>
        <w:autoSpaceDE w:val="0"/>
        <w:autoSpaceDN w:val="0"/>
        <w:adjustRightInd w:val="0"/>
        <w:snapToGrid w:val="0"/>
        <w:spacing w:line="360" w:lineRule="auto"/>
        <w:rPr>
          <w:rFonts w:ascii="Times New Roman" w:eastAsia="宋体" w:hAnsi="Times New Roman" w:cs="宋体"/>
          <w:spacing w:val="20"/>
          <w:szCs w:val="21"/>
        </w:rPr>
      </w:pPr>
      <w:r w:rsidRPr="00AC60B3">
        <w:rPr>
          <w:rFonts w:ascii="Times New Roman" w:eastAsia="宋体" w:hAnsi="Times New Roman" w:cs="宋体" w:hint="eastAsia"/>
          <w:szCs w:val="21"/>
        </w:rPr>
        <w:t>供应商</w:t>
      </w:r>
      <w:r w:rsidRPr="00AC60B3">
        <w:rPr>
          <w:rFonts w:ascii="Times New Roman" w:eastAsia="宋体" w:hAnsi="Times New Roman" w:cs="宋体" w:hint="eastAsia"/>
          <w:szCs w:val="21"/>
          <w:lang w:val="zh-CN"/>
        </w:rPr>
        <w:t>：</w:t>
      </w:r>
      <w:r w:rsidRPr="00AC60B3">
        <w:rPr>
          <w:rFonts w:ascii="Times New Roman" w:eastAsia="宋体" w:hAnsi="Times New Roman" w:cs="宋体" w:hint="eastAsia"/>
          <w:szCs w:val="21"/>
          <w:lang w:val="zh-CN"/>
        </w:rPr>
        <w:t xml:space="preserve">               </w:t>
      </w:r>
      <w:r w:rsidRPr="00AC60B3">
        <w:rPr>
          <w:rFonts w:ascii="Times New Roman" w:eastAsia="宋体" w:hAnsi="Times New Roman" w:cs="宋体" w:hint="eastAsia"/>
          <w:szCs w:val="21"/>
        </w:rPr>
        <w:t xml:space="preserve">                       </w:t>
      </w:r>
      <w:r w:rsidRPr="00AC60B3">
        <w:rPr>
          <w:rFonts w:ascii="Times New Roman" w:eastAsia="宋体" w:hAnsi="Times New Roman" w:cs="宋体" w:hint="eastAsia"/>
          <w:szCs w:val="21"/>
          <w:lang w:val="zh-CN"/>
        </w:rPr>
        <w:t>采购编号∶</w:t>
      </w:r>
    </w:p>
    <w:tbl>
      <w:tblPr>
        <w:tblW w:w="750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56"/>
        <w:gridCol w:w="2538"/>
        <w:gridCol w:w="2410"/>
        <w:gridCol w:w="1701"/>
      </w:tblGrid>
      <w:tr w:rsidR="00B36DBE" w:rsidRPr="00AC60B3" w14:paraId="3169ABB0" w14:textId="77777777">
        <w:trPr>
          <w:cantSplit/>
          <w:trHeight w:val="396"/>
          <w:jc w:val="center"/>
        </w:trPr>
        <w:tc>
          <w:tcPr>
            <w:tcW w:w="856" w:type="dxa"/>
            <w:vAlign w:val="center"/>
          </w:tcPr>
          <w:p w14:paraId="5685081D" w14:textId="77777777" w:rsidR="00B36DBE" w:rsidRPr="00AC60B3" w:rsidRDefault="00563058">
            <w:pPr>
              <w:pStyle w:val="51"/>
              <w:snapToGrid w:val="0"/>
              <w:spacing w:line="360" w:lineRule="auto"/>
              <w:jc w:val="center"/>
              <w:rPr>
                <w:rFonts w:ascii="Times New Roman" w:hAnsi="Times New Roman" w:cs="宋体"/>
                <w:bCs/>
                <w:szCs w:val="21"/>
              </w:rPr>
            </w:pPr>
            <w:r w:rsidRPr="00AC60B3">
              <w:rPr>
                <w:rFonts w:ascii="Times New Roman" w:hAnsi="Times New Roman" w:cs="宋体" w:hint="eastAsia"/>
                <w:bCs/>
                <w:szCs w:val="21"/>
              </w:rPr>
              <w:t>序号</w:t>
            </w:r>
          </w:p>
        </w:tc>
        <w:tc>
          <w:tcPr>
            <w:tcW w:w="2538" w:type="dxa"/>
            <w:vAlign w:val="center"/>
          </w:tcPr>
          <w:p w14:paraId="48951462" w14:textId="77777777" w:rsidR="00B36DBE" w:rsidRPr="00AC60B3" w:rsidRDefault="00563058">
            <w:pPr>
              <w:pStyle w:val="51"/>
              <w:snapToGrid w:val="0"/>
              <w:spacing w:line="360" w:lineRule="auto"/>
              <w:jc w:val="center"/>
              <w:rPr>
                <w:rFonts w:ascii="Times New Roman" w:hAnsi="Times New Roman" w:cs="宋体"/>
                <w:bCs/>
                <w:szCs w:val="21"/>
              </w:rPr>
            </w:pPr>
            <w:r w:rsidRPr="00AC60B3">
              <w:rPr>
                <w:rFonts w:ascii="Times New Roman" w:hAnsi="Times New Roman" w:cs="宋体" w:hint="eastAsia"/>
                <w:bCs/>
                <w:szCs w:val="21"/>
              </w:rPr>
              <w:t>采购内容</w:t>
            </w:r>
          </w:p>
        </w:tc>
        <w:tc>
          <w:tcPr>
            <w:tcW w:w="2410" w:type="dxa"/>
            <w:tcBorders>
              <w:right w:val="single" w:sz="4" w:space="0" w:color="auto"/>
            </w:tcBorders>
            <w:vAlign w:val="center"/>
          </w:tcPr>
          <w:p w14:paraId="1A3BC7E6" w14:textId="77777777" w:rsidR="00B36DBE" w:rsidRPr="00AC60B3" w:rsidRDefault="00563058">
            <w:pPr>
              <w:pStyle w:val="51"/>
              <w:snapToGrid w:val="0"/>
              <w:spacing w:line="360" w:lineRule="auto"/>
              <w:jc w:val="center"/>
              <w:rPr>
                <w:rFonts w:ascii="Times New Roman" w:hAnsi="Times New Roman" w:cs="宋体"/>
                <w:bCs/>
                <w:szCs w:val="21"/>
              </w:rPr>
            </w:pPr>
            <w:r w:rsidRPr="00AC60B3">
              <w:rPr>
                <w:rFonts w:ascii="Times New Roman" w:hAnsi="Times New Roman" w:cs="宋体" w:hint="eastAsia"/>
                <w:bCs/>
                <w:szCs w:val="21"/>
              </w:rPr>
              <w:t>响应内容</w:t>
            </w:r>
          </w:p>
        </w:tc>
        <w:tc>
          <w:tcPr>
            <w:tcW w:w="1701" w:type="dxa"/>
            <w:tcBorders>
              <w:right w:val="single" w:sz="4" w:space="0" w:color="auto"/>
            </w:tcBorders>
            <w:vAlign w:val="center"/>
          </w:tcPr>
          <w:p w14:paraId="0270834C" w14:textId="77777777" w:rsidR="00B36DBE" w:rsidRPr="00AC60B3" w:rsidRDefault="00563058">
            <w:pPr>
              <w:pStyle w:val="51"/>
              <w:snapToGrid w:val="0"/>
              <w:spacing w:line="360" w:lineRule="auto"/>
              <w:jc w:val="center"/>
              <w:rPr>
                <w:rFonts w:ascii="Times New Roman" w:hAnsi="Times New Roman" w:cs="宋体"/>
                <w:bCs/>
                <w:szCs w:val="21"/>
              </w:rPr>
            </w:pPr>
            <w:r w:rsidRPr="00AC60B3">
              <w:rPr>
                <w:rFonts w:ascii="Times New Roman" w:hAnsi="Times New Roman" w:cs="宋体" w:hint="eastAsia"/>
                <w:bCs/>
                <w:szCs w:val="21"/>
              </w:rPr>
              <w:t>偏离说明</w:t>
            </w:r>
          </w:p>
        </w:tc>
      </w:tr>
      <w:tr w:rsidR="00B36DBE" w:rsidRPr="00AC60B3" w14:paraId="08BA18C5" w14:textId="77777777">
        <w:trPr>
          <w:cantSplit/>
          <w:trHeight w:val="396"/>
          <w:jc w:val="center"/>
        </w:trPr>
        <w:tc>
          <w:tcPr>
            <w:tcW w:w="856" w:type="dxa"/>
          </w:tcPr>
          <w:p w14:paraId="3DEC57CE" w14:textId="77777777" w:rsidR="00B36DBE" w:rsidRPr="00AC60B3" w:rsidRDefault="00563058">
            <w:pPr>
              <w:pStyle w:val="51"/>
              <w:snapToGrid w:val="0"/>
              <w:spacing w:line="360" w:lineRule="auto"/>
              <w:jc w:val="center"/>
              <w:rPr>
                <w:rFonts w:ascii="Times New Roman" w:hAnsi="Times New Roman" w:cs="宋体"/>
                <w:bCs/>
                <w:szCs w:val="21"/>
              </w:rPr>
            </w:pPr>
            <w:r w:rsidRPr="00AC60B3">
              <w:rPr>
                <w:rFonts w:ascii="Times New Roman" w:hAnsi="Times New Roman" w:cs="宋体" w:hint="eastAsia"/>
                <w:bCs/>
                <w:szCs w:val="21"/>
              </w:rPr>
              <w:t>1</w:t>
            </w:r>
          </w:p>
        </w:tc>
        <w:tc>
          <w:tcPr>
            <w:tcW w:w="2538" w:type="dxa"/>
          </w:tcPr>
          <w:p w14:paraId="2EF154A7" w14:textId="77777777" w:rsidR="00B36DBE" w:rsidRPr="00AC60B3" w:rsidRDefault="00B36DBE">
            <w:pPr>
              <w:pStyle w:val="51"/>
              <w:snapToGrid w:val="0"/>
              <w:spacing w:line="360" w:lineRule="auto"/>
              <w:jc w:val="center"/>
              <w:rPr>
                <w:rFonts w:ascii="Times New Roman" w:hAnsi="Times New Roman" w:cs="宋体"/>
                <w:bCs/>
                <w:szCs w:val="21"/>
              </w:rPr>
            </w:pPr>
          </w:p>
        </w:tc>
        <w:tc>
          <w:tcPr>
            <w:tcW w:w="2410" w:type="dxa"/>
            <w:tcBorders>
              <w:right w:val="single" w:sz="4" w:space="0" w:color="auto"/>
            </w:tcBorders>
          </w:tcPr>
          <w:p w14:paraId="7B4943D6" w14:textId="77777777" w:rsidR="00B36DBE" w:rsidRPr="00AC60B3" w:rsidRDefault="00B36DBE">
            <w:pPr>
              <w:pStyle w:val="51"/>
              <w:snapToGrid w:val="0"/>
              <w:spacing w:line="360" w:lineRule="auto"/>
              <w:jc w:val="center"/>
              <w:rPr>
                <w:rFonts w:ascii="Times New Roman" w:hAnsi="Times New Roman" w:cs="宋体"/>
                <w:bCs/>
                <w:szCs w:val="21"/>
              </w:rPr>
            </w:pPr>
          </w:p>
        </w:tc>
        <w:tc>
          <w:tcPr>
            <w:tcW w:w="1701" w:type="dxa"/>
            <w:tcBorders>
              <w:right w:val="single" w:sz="4" w:space="0" w:color="auto"/>
            </w:tcBorders>
          </w:tcPr>
          <w:p w14:paraId="44BC5949" w14:textId="77777777" w:rsidR="00B36DBE" w:rsidRPr="00AC60B3" w:rsidRDefault="00B36DBE">
            <w:pPr>
              <w:pStyle w:val="51"/>
              <w:snapToGrid w:val="0"/>
              <w:spacing w:line="360" w:lineRule="auto"/>
              <w:jc w:val="center"/>
              <w:rPr>
                <w:rFonts w:ascii="Times New Roman" w:hAnsi="Times New Roman" w:cs="宋体"/>
                <w:bCs/>
                <w:szCs w:val="21"/>
              </w:rPr>
            </w:pPr>
          </w:p>
        </w:tc>
      </w:tr>
      <w:tr w:rsidR="00B36DBE" w:rsidRPr="00AC60B3" w14:paraId="6A138D7B" w14:textId="77777777">
        <w:trPr>
          <w:cantSplit/>
          <w:trHeight w:val="396"/>
          <w:jc w:val="center"/>
        </w:trPr>
        <w:tc>
          <w:tcPr>
            <w:tcW w:w="856" w:type="dxa"/>
          </w:tcPr>
          <w:p w14:paraId="6654E979" w14:textId="77777777" w:rsidR="00B36DBE" w:rsidRPr="00AC60B3" w:rsidRDefault="00563058">
            <w:pPr>
              <w:pStyle w:val="51"/>
              <w:snapToGrid w:val="0"/>
              <w:spacing w:line="360" w:lineRule="auto"/>
              <w:jc w:val="center"/>
              <w:rPr>
                <w:rFonts w:ascii="Times New Roman" w:hAnsi="Times New Roman" w:cs="宋体"/>
                <w:bCs/>
                <w:szCs w:val="21"/>
              </w:rPr>
            </w:pPr>
            <w:r w:rsidRPr="00AC60B3">
              <w:rPr>
                <w:rFonts w:ascii="Times New Roman" w:hAnsi="Times New Roman" w:cs="宋体" w:hint="eastAsia"/>
                <w:bCs/>
                <w:szCs w:val="21"/>
              </w:rPr>
              <w:t>2</w:t>
            </w:r>
          </w:p>
        </w:tc>
        <w:tc>
          <w:tcPr>
            <w:tcW w:w="2538" w:type="dxa"/>
          </w:tcPr>
          <w:p w14:paraId="628DB1BA" w14:textId="77777777" w:rsidR="00B36DBE" w:rsidRPr="00AC60B3" w:rsidRDefault="00B36DBE">
            <w:pPr>
              <w:pStyle w:val="51"/>
              <w:snapToGrid w:val="0"/>
              <w:spacing w:line="360" w:lineRule="auto"/>
              <w:jc w:val="center"/>
              <w:rPr>
                <w:rFonts w:ascii="Times New Roman" w:hAnsi="Times New Roman" w:cs="宋体"/>
                <w:bCs/>
                <w:szCs w:val="21"/>
              </w:rPr>
            </w:pPr>
          </w:p>
        </w:tc>
        <w:tc>
          <w:tcPr>
            <w:tcW w:w="2410" w:type="dxa"/>
            <w:tcBorders>
              <w:right w:val="single" w:sz="4" w:space="0" w:color="auto"/>
            </w:tcBorders>
          </w:tcPr>
          <w:p w14:paraId="70E8268D" w14:textId="77777777" w:rsidR="00B36DBE" w:rsidRPr="00AC60B3" w:rsidRDefault="00B36DBE">
            <w:pPr>
              <w:pStyle w:val="51"/>
              <w:snapToGrid w:val="0"/>
              <w:spacing w:line="360" w:lineRule="auto"/>
              <w:jc w:val="center"/>
              <w:rPr>
                <w:rFonts w:ascii="Times New Roman" w:hAnsi="Times New Roman" w:cs="宋体"/>
                <w:bCs/>
                <w:szCs w:val="21"/>
              </w:rPr>
            </w:pPr>
          </w:p>
        </w:tc>
        <w:tc>
          <w:tcPr>
            <w:tcW w:w="1701" w:type="dxa"/>
            <w:tcBorders>
              <w:right w:val="single" w:sz="4" w:space="0" w:color="auto"/>
            </w:tcBorders>
          </w:tcPr>
          <w:p w14:paraId="151BE457" w14:textId="77777777" w:rsidR="00B36DBE" w:rsidRPr="00AC60B3" w:rsidRDefault="00B36DBE">
            <w:pPr>
              <w:pStyle w:val="51"/>
              <w:snapToGrid w:val="0"/>
              <w:spacing w:line="360" w:lineRule="auto"/>
              <w:jc w:val="center"/>
              <w:rPr>
                <w:rFonts w:ascii="Times New Roman" w:hAnsi="Times New Roman" w:cs="宋体"/>
                <w:bCs/>
                <w:szCs w:val="21"/>
              </w:rPr>
            </w:pPr>
          </w:p>
        </w:tc>
      </w:tr>
      <w:tr w:rsidR="00B36DBE" w:rsidRPr="00AC60B3" w14:paraId="4E1E25F0" w14:textId="77777777">
        <w:trPr>
          <w:cantSplit/>
          <w:trHeight w:val="396"/>
          <w:jc w:val="center"/>
        </w:trPr>
        <w:tc>
          <w:tcPr>
            <w:tcW w:w="856" w:type="dxa"/>
          </w:tcPr>
          <w:p w14:paraId="0B27AA83" w14:textId="77777777" w:rsidR="00B36DBE" w:rsidRPr="00AC60B3" w:rsidRDefault="00563058">
            <w:pPr>
              <w:pStyle w:val="51"/>
              <w:snapToGrid w:val="0"/>
              <w:spacing w:line="360" w:lineRule="auto"/>
              <w:jc w:val="center"/>
              <w:rPr>
                <w:rFonts w:ascii="Times New Roman" w:hAnsi="Times New Roman" w:cs="宋体"/>
                <w:bCs/>
                <w:szCs w:val="21"/>
              </w:rPr>
            </w:pPr>
            <w:r w:rsidRPr="00AC60B3">
              <w:rPr>
                <w:rFonts w:ascii="Times New Roman" w:hAnsi="Times New Roman" w:cs="宋体" w:hint="eastAsia"/>
                <w:bCs/>
                <w:szCs w:val="21"/>
              </w:rPr>
              <w:t>3</w:t>
            </w:r>
          </w:p>
        </w:tc>
        <w:tc>
          <w:tcPr>
            <w:tcW w:w="2538" w:type="dxa"/>
          </w:tcPr>
          <w:p w14:paraId="0BC51C9D" w14:textId="77777777" w:rsidR="00B36DBE" w:rsidRPr="00AC60B3" w:rsidRDefault="00B36DBE">
            <w:pPr>
              <w:pStyle w:val="51"/>
              <w:snapToGrid w:val="0"/>
              <w:spacing w:line="360" w:lineRule="auto"/>
              <w:jc w:val="center"/>
              <w:rPr>
                <w:rFonts w:ascii="Times New Roman" w:hAnsi="Times New Roman" w:cs="宋体"/>
                <w:bCs/>
                <w:szCs w:val="21"/>
              </w:rPr>
            </w:pPr>
          </w:p>
        </w:tc>
        <w:tc>
          <w:tcPr>
            <w:tcW w:w="2410" w:type="dxa"/>
            <w:tcBorders>
              <w:right w:val="single" w:sz="4" w:space="0" w:color="auto"/>
            </w:tcBorders>
          </w:tcPr>
          <w:p w14:paraId="23E76F48" w14:textId="77777777" w:rsidR="00B36DBE" w:rsidRPr="00AC60B3" w:rsidRDefault="00B36DBE">
            <w:pPr>
              <w:pStyle w:val="51"/>
              <w:snapToGrid w:val="0"/>
              <w:spacing w:line="360" w:lineRule="auto"/>
              <w:jc w:val="center"/>
              <w:rPr>
                <w:rFonts w:ascii="Times New Roman" w:hAnsi="Times New Roman" w:cs="宋体"/>
                <w:bCs/>
                <w:szCs w:val="21"/>
              </w:rPr>
            </w:pPr>
          </w:p>
        </w:tc>
        <w:tc>
          <w:tcPr>
            <w:tcW w:w="1701" w:type="dxa"/>
            <w:tcBorders>
              <w:right w:val="single" w:sz="4" w:space="0" w:color="auto"/>
            </w:tcBorders>
          </w:tcPr>
          <w:p w14:paraId="00A4D222" w14:textId="77777777" w:rsidR="00B36DBE" w:rsidRPr="00AC60B3" w:rsidRDefault="00B36DBE">
            <w:pPr>
              <w:pStyle w:val="51"/>
              <w:snapToGrid w:val="0"/>
              <w:spacing w:line="360" w:lineRule="auto"/>
              <w:jc w:val="center"/>
              <w:rPr>
                <w:rFonts w:ascii="Times New Roman" w:hAnsi="Times New Roman" w:cs="宋体"/>
                <w:bCs/>
                <w:szCs w:val="21"/>
              </w:rPr>
            </w:pPr>
          </w:p>
        </w:tc>
      </w:tr>
      <w:tr w:rsidR="00B36DBE" w:rsidRPr="00AC60B3" w14:paraId="261D43F1" w14:textId="77777777">
        <w:trPr>
          <w:cantSplit/>
          <w:trHeight w:val="396"/>
          <w:jc w:val="center"/>
        </w:trPr>
        <w:tc>
          <w:tcPr>
            <w:tcW w:w="856" w:type="dxa"/>
          </w:tcPr>
          <w:p w14:paraId="75A23BE1" w14:textId="77777777" w:rsidR="00B36DBE" w:rsidRPr="00AC60B3" w:rsidRDefault="00563058">
            <w:pPr>
              <w:pStyle w:val="51"/>
              <w:snapToGrid w:val="0"/>
              <w:spacing w:line="360" w:lineRule="auto"/>
              <w:jc w:val="center"/>
              <w:rPr>
                <w:rFonts w:ascii="Times New Roman" w:hAnsi="Times New Roman" w:cs="宋体"/>
                <w:bCs/>
                <w:szCs w:val="21"/>
              </w:rPr>
            </w:pPr>
            <w:r w:rsidRPr="00AC60B3">
              <w:rPr>
                <w:rFonts w:ascii="Times New Roman" w:hAnsi="Times New Roman" w:cs="宋体" w:hint="eastAsia"/>
                <w:bCs/>
                <w:szCs w:val="21"/>
              </w:rPr>
              <w:t>4</w:t>
            </w:r>
          </w:p>
        </w:tc>
        <w:tc>
          <w:tcPr>
            <w:tcW w:w="2538" w:type="dxa"/>
          </w:tcPr>
          <w:p w14:paraId="6BE02E48" w14:textId="77777777" w:rsidR="00B36DBE" w:rsidRPr="00AC60B3" w:rsidRDefault="00B36DBE">
            <w:pPr>
              <w:pStyle w:val="51"/>
              <w:snapToGrid w:val="0"/>
              <w:spacing w:line="360" w:lineRule="auto"/>
              <w:jc w:val="center"/>
              <w:rPr>
                <w:rFonts w:ascii="Times New Roman" w:hAnsi="Times New Roman" w:cs="宋体"/>
                <w:bCs/>
                <w:szCs w:val="21"/>
              </w:rPr>
            </w:pPr>
          </w:p>
        </w:tc>
        <w:tc>
          <w:tcPr>
            <w:tcW w:w="2410" w:type="dxa"/>
            <w:tcBorders>
              <w:right w:val="single" w:sz="4" w:space="0" w:color="auto"/>
            </w:tcBorders>
          </w:tcPr>
          <w:p w14:paraId="125C70A0" w14:textId="77777777" w:rsidR="00B36DBE" w:rsidRPr="00AC60B3" w:rsidRDefault="00B36DBE">
            <w:pPr>
              <w:pStyle w:val="51"/>
              <w:snapToGrid w:val="0"/>
              <w:spacing w:line="360" w:lineRule="auto"/>
              <w:jc w:val="center"/>
              <w:rPr>
                <w:rFonts w:ascii="Times New Roman" w:hAnsi="Times New Roman" w:cs="宋体"/>
                <w:bCs/>
                <w:szCs w:val="21"/>
              </w:rPr>
            </w:pPr>
          </w:p>
        </w:tc>
        <w:tc>
          <w:tcPr>
            <w:tcW w:w="1701" w:type="dxa"/>
            <w:tcBorders>
              <w:right w:val="single" w:sz="4" w:space="0" w:color="auto"/>
            </w:tcBorders>
          </w:tcPr>
          <w:p w14:paraId="7F597653" w14:textId="77777777" w:rsidR="00B36DBE" w:rsidRPr="00AC60B3" w:rsidRDefault="00B36DBE">
            <w:pPr>
              <w:pStyle w:val="51"/>
              <w:snapToGrid w:val="0"/>
              <w:spacing w:line="360" w:lineRule="auto"/>
              <w:jc w:val="center"/>
              <w:rPr>
                <w:rFonts w:ascii="Times New Roman" w:hAnsi="Times New Roman" w:cs="宋体"/>
                <w:bCs/>
                <w:szCs w:val="21"/>
              </w:rPr>
            </w:pPr>
          </w:p>
        </w:tc>
      </w:tr>
      <w:tr w:rsidR="00B36DBE" w:rsidRPr="00AC60B3" w14:paraId="395BFF42" w14:textId="77777777">
        <w:trPr>
          <w:cantSplit/>
          <w:trHeight w:val="396"/>
          <w:jc w:val="center"/>
        </w:trPr>
        <w:tc>
          <w:tcPr>
            <w:tcW w:w="856" w:type="dxa"/>
          </w:tcPr>
          <w:p w14:paraId="4BC43CB5" w14:textId="77777777" w:rsidR="00B36DBE" w:rsidRPr="00AC60B3" w:rsidRDefault="00B36DBE">
            <w:pPr>
              <w:pStyle w:val="51"/>
              <w:snapToGrid w:val="0"/>
              <w:spacing w:line="360" w:lineRule="auto"/>
              <w:jc w:val="center"/>
              <w:rPr>
                <w:rFonts w:ascii="Times New Roman" w:hAnsi="Times New Roman" w:cs="宋体"/>
                <w:bCs/>
                <w:szCs w:val="21"/>
              </w:rPr>
            </w:pPr>
          </w:p>
        </w:tc>
        <w:tc>
          <w:tcPr>
            <w:tcW w:w="2538" w:type="dxa"/>
          </w:tcPr>
          <w:p w14:paraId="4259C285" w14:textId="77777777" w:rsidR="00B36DBE" w:rsidRPr="00AC60B3" w:rsidRDefault="00B36DBE">
            <w:pPr>
              <w:pStyle w:val="51"/>
              <w:snapToGrid w:val="0"/>
              <w:spacing w:line="360" w:lineRule="auto"/>
              <w:jc w:val="center"/>
              <w:rPr>
                <w:rFonts w:ascii="Times New Roman" w:hAnsi="Times New Roman" w:cs="宋体"/>
                <w:bCs/>
                <w:szCs w:val="21"/>
              </w:rPr>
            </w:pPr>
          </w:p>
        </w:tc>
        <w:tc>
          <w:tcPr>
            <w:tcW w:w="2410" w:type="dxa"/>
            <w:tcBorders>
              <w:right w:val="single" w:sz="4" w:space="0" w:color="auto"/>
            </w:tcBorders>
          </w:tcPr>
          <w:p w14:paraId="08884F32" w14:textId="77777777" w:rsidR="00B36DBE" w:rsidRPr="00AC60B3" w:rsidRDefault="00B36DBE">
            <w:pPr>
              <w:pStyle w:val="51"/>
              <w:snapToGrid w:val="0"/>
              <w:spacing w:line="360" w:lineRule="auto"/>
              <w:jc w:val="center"/>
              <w:rPr>
                <w:rFonts w:ascii="Times New Roman" w:hAnsi="Times New Roman" w:cs="宋体"/>
                <w:bCs/>
                <w:szCs w:val="21"/>
              </w:rPr>
            </w:pPr>
          </w:p>
        </w:tc>
        <w:tc>
          <w:tcPr>
            <w:tcW w:w="1701" w:type="dxa"/>
            <w:tcBorders>
              <w:right w:val="single" w:sz="4" w:space="0" w:color="auto"/>
            </w:tcBorders>
          </w:tcPr>
          <w:p w14:paraId="7052F3B3" w14:textId="77777777" w:rsidR="00B36DBE" w:rsidRPr="00AC60B3" w:rsidRDefault="00B36DBE">
            <w:pPr>
              <w:pStyle w:val="51"/>
              <w:snapToGrid w:val="0"/>
              <w:spacing w:line="360" w:lineRule="auto"/>
              <w:jc w:val="center"/>
              <w:rPr>
                <w:rFonts w:ascii="Times New Roman" w:hAnsi="Times New Roman" w:cs="宋体"/>
                <w:bCs/>
                <w:szCs w:val="21"/>
              </w:rPr>
            </w:pPr>
          </w:p>
        </w:tc>
      </w:tr>
      <w:tr w:rsidR="00B36DBE" w:rsidRPr="00AC60B3" w14:paraId="20D052AE" w14:textId="77777777">
        <w:trPr>
          <w:cantSplit/>
          <w:trHeight w:val="410"/>
          <w:jc w:val="center"/>
        </w:trPr>
        <w:tc>
          <w:tcPr>
            <w:tcW w:w="856" w:type="dxa"/>
          </w:tcPr>
          <w:p w14:paraId="195C49BE" w14:textId="77777777" w:rsidR="00B36DBE" w:rsidRPr="00AC60B3" w:rsidRDefault="00B36DBE">
            <w:pPr>
              <w:pStyle w:val="51"/>
              <w:snapToGrid w:val="0"/>
              <w:spacing w:line="360" w:lineRule="auto"/>
              <w:jc w:val="center"/>
              <w:rPr>
                <w:rFonts w:ascii="Times New Roman" w:hAnsi="Times New Roman" w:cs="宋体"/>
                <w:bCs/>
                <w:szCs w:val="21"/>
              </w:rPr>
            </w:pPr>
          </w:p>
        </w:tc>
        <w:tc>
          <w:tcPr>
            <w:tcW w:w="2538" w:type="dxa"/>
          </w:tcPr>
          <w:p w14:paraId="0485AB6F" w14:textId="77777777" w:rsidR="00B36DBE" w:rsidRPr="00AC60B3" w:rsidRDefault="00B36DBE">
            <w:pPr>
              <w:pStyle w:val="51"/>
              <w:snapToGrid w:val="0"/>
              <w:spacing w:line="360" w:lineRule="auto"/>
              <w:jc w:val="center"/>
              <w:rPr>
                <w:rFonts w:ascii="Times New Roman" w:hAnsi="Times New Roman" w:cs="宋体"/>
                <w:bCs/>
                <w:szCs w:val="21"/>
              </w:rPr>
            </w:pPr>
          </w:p>
        </w:tc>
        <w:tc>
          <w:tcPr>
            <w:tcW w:w="2410" w:type="dxa"/>
            <w:tcBorders>
              <w:right w:val="single" w:sz="4" w:space="0" w:color="auto"/>
            </w:tcBorders>
          </w:tcPr>
          <w:p w14:paraId="170E77A6" w14:textId="77777777" w:rsidR="00B36DBE" w:rsidRPr="00AC60B3" w:rsidRDefault="00B36DBE">
            <w:pPr>
              <w:pStyle w:val="51"/>
              <w:snapToGrid w:val="0"/>
              <w:spacing w:line="360" w:lineRule="auto"/>
              <w:jc w:val="center"/>
              <w:rPr>
                <w:rFonts w:ascii="Times New Roman" w:hAnsi="Times New Roman" w:cs="宋体"/>
                <w:bCs/>
                <w:szCs w:val="21"/>
              </w:rPr>
            </w:pPr>
          </w:p>
        </w:tc>
        <w:tc>
          <w:tcPr>
            <w:tcW w:w="1701" w:type="dxa"/>
            <w:tcBorders>
              <w:right w:val="single" w:sz="4" w:space="0" w:color="auto"/>
            </w:tcBorders>
          </w:tcPr>
          <w:p w14:paraId="2110E93B" w14:textId="77777777" w:rsidR="00B36DBE" w:rsidRPr="00AC60B3" w:rsidRDefault="00B36DBE">
            <w:pPr>
              <w:pStyle w:val="51"/>
              <w:snapToGrid w:val="0"/>
              <w:spacing w:line="360" w:lineRule="auto"/>
              <w:jc w:val="center"/>
              <w:rPr>
                <w:rFonts w:ascii="Times New Roman" w:hAnsi="Times New Roman" w:cs="宋体"/>
                <w:bCs/>
                <w:szCs w:val="21"/>
              </w:rPr>
            </w:pPr>
          </w:p>
        </w:tc>
      </w:tr>
    </w:tbl>
    <w:p w14:paraId="7300934E" w14:textId="77777777" w:rsidR="00B36DBE" w:rsidRPr="00AC60B3" w:rsidRDefault="00B36DBE">
      <w:pPr>
        <w:overflowPunct w:val="0"/>
        <w:adjustRightInd w:val="0"/>
        <w:spacing w:line="360" w:lineRule="auto"/>
        <w:jc w:val="left"/>
        <w:textAlignment w:val="baseline"/>
        <w:rPr>
          <w:rFonts w:ascii="Times New Roman" w:eastAsia="宋体" w:hAnsi="Times New Roman" w:cs="宋体"/>
          <w:szCs w:val="21"/>
        </w:rPr>
      </w:pPr>
    </w:p>
    <w:p w14:paraId="78201D14" w14:textId="77777777" w:rsidR="00B36DBE" w:rsidRPr="00AC60B3" w:rsidRDefault="00B36DBE">
      <w:pPr>
        <w:pStyle w:val="afe"/>
        <w:spacing w:line="360" w:lineRule="auto"/>
        <w:ind w:firstLine="422"/>
        <w:rPr>
          <w:rFonts w:cs="宋体"/>
        </w:rPr>
      </w:pPr>
    </w:p>
    <w:p w14:paraId="03089150" w14:textId="77777777" w:rsidR="00B36DBE" w:rsidRPr="00AC60B3" w:rsidRDefault="00563058">
      <w:pPr>
        <w:overflowPunct w:val="0"/>
        <w:adjustRightInd w:val="0"/>
        <w:spacing w:line="360" w:lineRule="auto"/>
        <w:jc w:val="left"/>
        <w:textAlignment w:val="baseline"/>
        <w:rPr>
          <w:rFonts w:ascii="Times New Roman" w:eastAsia="宋体" w:hAnsi="Times New Roman" w:cs="宋体"/>
          <w:szCs w:val="21"/>
        </w:rPr>
      </w:pPr>
      <w:r w:rsidRPr="00AC60B3">
        <w:rPr>
          <w:rFonts w:ascii="Times New Roman" w:eastAsia="宋体" w:hAnsi="Times New Roman" w:cs="宋体" w:hint="eastAsia"/>
          <w:szCs w:val="21"/>
        </w:rPr>
        <w:t>询价供应商：（单位公章）</w:t>
      </w:r>
    </w:p>
    <w:p w14:paraId="7ABB6614" w14:textId="77777777" w:rsidR="00B36DBE" w:rsidRPr="00AC60B3" w:rsidRDefault="00563058">
      <w:pPr>
        <w:autoSpaceDE w:val="0"/>
        <w:autoSpaceDN w:val="0"/>
        <w:adjustRightInd w:val="0"/>
        <w:spacing w:line="360" w:lineRule="auto"/>
        <w:rPr>
          <w:rFonts w:ascii="Times New Roman" w:eastAsia="宋体" w:hAnsi="Times New Roman" w:cs="宋体"/>
          <w:b/>
          <w:szCs w:val="21"/>
          <w:lang w:val="zh-CN"/>
        </w:rPr>
      </w:pPr>
      <w:r w:rsidRPr="00AC60B3">
        <w:rPr>
          <w:rFonts w:ascii="Times New Roman" w:eastAsia="宋体" w:hAnsi="Times New Roman" w:cs="宋体" w:hint="eastAsia"/>
          <w:szCs w:val="21"/>
          <w:lang w:val="zh-CN"/>
        </w:rPr>
        <w:t>法定代表人</w:t>
      </w:r>
      <w:r w:rsidRPr="00AC60B3">
        <w:rPr>
          <w:rFonts w:ascii="Times New Roman" w:eastAsia="宋体" w:hAnsi="Times New Roman" w:cs="宋体" w:hint="eastAsia"/>
          <w:szCs w:val="21"/>
          <w:lang w:val="zh-CN"/>
        </w:rPr>
        <w:t>/</w:t>
      </w:r>
      <w:r w:rsidRPr="00AC60B3">
        <w:rPr>
          <w:rFonts w:ascii="Times New Roman" w:eastAsia="宋体" w:hAnsi="Times New Roman" w:cs="宋体" w:hint="eastAsia"/>
          <w:szCs w:val="21"/>
          <w:lang w:val="zh-CN"/>
        </w:rPr>
        <w:t>负责人或</w:t>
      </w:r>
      <w:r w:rsidRPr="00AC60B3">
        <w:rPr>
          <w:rFonts w:ascii="Times New Roman" w:eastAsia="宋体" w:hAnsi="Times New Roman" w:cs="宋体" w:hint="eastAsia"/>
          <w:szCs w:val="21"/>
        </w:rPr>
        <w:t>代理</w:t>
      </w:r>
      <w:r w:rsidRPr="00AC60B3">
        <w:rPr>
          <w:rFonts w:ascii="Times New Roman" w:eastAsia="宋体" w:hAnsi="Times New Roman" w:cs="宋体" w:hint="eastAsia"/>
          <w:szCs w:val="21"/>
          <w:lang w:val="zh-CN"/>
        </w:rPr>
        <w:t>人：（签字或签章）</w:t>
      </w:r>
      <w:r w:rsidRPr="00AC60B3">
        <w:rPr>
          <w:rFonts w:ascii="Times New Roman" w:eastAsia="宋体" w:hAnsi="Times New Roman" w:cs="宋体" w:hint="eastAsia"/>
          <w:szCs w:val="21"/>
          <w:lang w:val="zh-CN"/>
        </w:rPr>
        <w:t xml:space="preserve">               </w:t>
      </w:r>
    </w:p>
    <w:p w14:paraId="0247FA11" w14:textId="77777777" w:rsidR="00B36DBE" w:rsidRPr="00AC60B3" w:rsidRDefault="00563058">
      <w:pPr>
        <w:autoSpaceDE w:val="0"/>
        <w:autoSpaceDN w:val="0"/>
        <w:adjustRightInd w:val="0"/>
        <w:spacing w:line="360" w:lineRule="auto"/>
        <w:rPr>
          <w:rFonts w:ascii="Times New Roman" w:eastAsia="宋体" w:hAnsi="Times New Roman" w:cs="宋体"/>
          <w:b/>
          <w:szCs w:val="21"/>
        </w:rPr>
      </w:pPr>
      <w:r w:rsidRPr="00AC60B3">
        <w:rPr>
          <w:rFonts w:ascii="Times New Roman" w:eastAsia="宋体" w:hAnsi="Times New Roman" w:cs="宋体" w:hint="eastAsia"/>
          <w:szCs w:val="21"/>
          <w:lang w:val="zh-CN"/>
        </w:rPr>
        <w:t>日期：</w:t>
      </w:r>
      <w:r w:rsidRPr="00AC60B3">
        <w:rPr>
          <w:rFonts w:ascii="Times New Roman" w:eastAsia="宋体" w:hAnsi="Times New Roman" w:cs="宋体" w:hint="eastAsia"/>
          <w:szCs w:val="21"/>
          <w:lang w:val="zh-CN"/>
        </w:rPr>
        <w:t xml:space="preserve">   </w:t>
      </w:r>
      <w:r w:rsidRPr="00AC60B3">
        <w:rPr>
          <w:rFonts w:ascii="Times New Roman" w:eastAsia="宋体" w:hAnsi="Times New Roman" w:cs="宋体" w:hint="eastAsia"/>
          <w:szCs w:val="21"/>
          <w:lang w:val="zh-CN"/>
        </w:rPr>
        <w:t>年</w:t>
      </w:r>
      <w:r w:rsidRPr="00AC60B3">
        <w:rPr>
          <w:rFonts w:ascii="Times New Roman" w:eastAsia="宋体" w:hAnsi="Times New Roman" w:cs="宋体" w:hint="eastAsia"/>
          <w:szCs w:val="21"/>
        </w:rPr>
        <w:t xml:space="preserve">     </w:t>
      </w:r>
      <w:r w:rsidRPr="00AC60B3">
        <w:rPr>
          <w:rFonts w:ascii="Times New Roman" w:eastAsia="宋体" w:hAnsi="Times New Roman" w:cs="宋体" w:hint="eastAsia"/>
          <w:szCs w:val="21"/>
          <w:lang w:val="zh-CN"/>
        </w:rPr>
        <w:t>月</w:t>
      </w:r>
      <w:r w:rsidRPr="00AC60B3">
        <w:rPr>
          <w:rFonts w:ascii="Times New Roman" w:eastAsia="宋体" w:hAnsi="Times New Roman" w:cs="宋体" w:hint="eastAsia"/>
          <w:szCs w:val="21"/>
        </w:rPr>
        <w:t xml:space="preserve">     </w:t>
      </w:r>
      <w:r w:rsidRPr="00AC60B3">
        <w:rPr>
          <w:rFonts w:ascii="Times New Roman" w:eastAsia="宋体" w:hAnsi="Times New Roman" w:cs="宋体" w:hint="eastAsia"/>
          <w:szCs w:val="21"/>
          <w:lang w:val="zh-CN"/>
        </w:rPr>
        <w:t>日</w:t>
      </w:r>
    </w:p>
    <w:p w14:paraId="1E511ED7" w14:textId="77777777" w:rsidR="00B36DBE" w:rsidRPr="00AC60B3" w:rsidRDefault="00B36DBE">
      <w:pPr>
        <w:autoSpaceDE w:val="0"/>
        <w:autoSpaceDN w:val="0"/>
        <w:adjustRightInd w:val="0"/>
        <w:snapToGrid w:val="0"/>
        <w:spacing w:line="360" w:lineRule="auto"/>
        <w:rPr>
          <w:rFonts w:ascii="Times New Roman" w:eastAsia="宋体" w:hAnsi="Times New Roman" w:cs="宋体"/>
          <w:szCs w:val="21"/>
          <w:lang w:val="zh-CN"/>
        </w:rPr>
      </w:pPr>
    </w:p>
    <w:p w14:paraId="2918EE95" w14:textId="77777777" w:rsidR="00B36DBE" w:rsidRPr="00AC60B3" w:rsidRDefault="00563058">
      <w:pPr>
        <w:spacing w:line="360" w:lineRule="auto"/>
        <w:rPr>
          <w:rFonts w:ascii="Times New Roman" w:eastAsia="宋体" w:hAnsi="Times New Roman" w:cs="宋体"/>
          <w:b/>
          <w:szCs w:val="21"/>
        </w:rPr>
      </w:pPr>
      <w:r w:rsidRPr="00AC60B3">
        <w:rPr>
          <w:rFonts w:ascii="Times New Roman" w:eastAsia="宋体" w:hAnsi="Times New Roman" w:cs="宋体" w:hint="eastAsia"/>
          <w:szCs w:val="21"/>
          <w:lang w:val="zh-CN"/>
        </w:rPr>
        <w:t>注：</w:t>
      </w:r>
      <w:r w:rsidRPr="00AC60B3">
        <w:rPr>
          <w:rFonts w:ascii="Times New Roman" w:eastAsia="宋体" w:hAnsi="Times New Roman" w:cs="宋体" w:hint="eastAsia"/>
          <w:szCs w:val="21"/>
          <w:lang w:val="zh-CN"/>
        </w:rPr>
        <w:t>1</w:t>
      </w:r>
      <w:r w:rsidRPr="00AC60B3">
        <w:rPr>
          <w:rFonts w:ascii="Times New Roman" w:eastAsia="宋体" w:hAnsi="Times New Roman" w:cs="宋体" w:hint="eastAsia"/>
          <w:bCs/>
          <w:szCs w:val="21"/>
        </w:rPr>
        <w:t>.</w:t>
      </w:r>
      <w:r w:rsidRPr="00AC60B3">
        <w:rPr>
          <w:rFonts w:ascii="Times New Roman" w:eastAsia="宋体" w:hAnsi="Times New Roman" w:cs="宋体" w:hint="eastAsia"/>
          <w:bCs/>
          <w:szCs w:val="21"/>
        </w:rPr>
        <w:t>供应商提交的响应文件中与询价文件的技术部分的要求有不同时，应在本表中把询价文件要求与实际响应内容逐项对应列出，并在“偏离说明”项下填写以下内容：优于的，填写“正偏离”；符合的，填写“无偏离”；低于的，填写“负偏离”。不允许负偏离，否则为无效响应。</w:t>
      </w:r>
    </w:p>
    <w:p w14:paraId="3C8597C1" w14:textId="77777777" w:rsidR="00B36DBE" w:rsidRPr="00AC60B3" w:rsidRDefault="00563058">
      <w:pPr>
        <w:overflowPunct w:val="0"/>
        <w:adjustRightInd w:val="0"/>
        <w:spacing w:line="360" w:lineRule="auto"/>
        <w:ind w:firstLine="420"/>
        <w:jc w:val="left"/>
        <w:textAlignment w:val="baseline"/>
        <w:rPr>
          <w:rFonts w:ascii="Times New Roman" w:eastAsia="宋体" w:hAnsi="Times New Roman" w:cs="宋体"/>
          <w:szCs w:val="21"/>
        </w:rPr>
      </w:pPr>
      <w:r w:rsidRPr="00AC60B3">
        <w:rPr>
          <w:rFonts w:ascii="Times New Roman" w:eastAsia="宋体" w:hAnsi="Times New Roman" w:cs="宋体" w:hint="eastAsia"/>
          <w:szCs w:val="21"/>
        </w:rPr>
        <w:t>2.</w:t>
      </w:r>
      <w:r w:rsidRPr="00AC60B3">
        <w:rPr>
          <w:rFonts w:ascii="Times New Roman" w:eastAsia="宋体" w:hAnsi="Times New Roman" w:cs="宋体" w:hint="eastAsia"/>
          <w:szCs w:val="21"/>
        </w:rPr>
        <w:t>若事项较多，询价供应商可根据响应内容的实际情况另纸说明。</w:t>
      </w:r>
      <w:r w:rsidRPr="00AC60B3">
        <w:rPr>
          <w:rFonts w:ascii="Times New Roman" w:eastAsia="宋体" w:hAnsi="Times New Roman" w:cs="宋体" w:hint="eastAsia"/>
          <w:szCs w:val="21"/>
        </w:rPr>
        <w:t xml:space="preserve"> </w:t>
      </w:r>
    </w:p>
    <w:p w14:paraId="6C1BA7D8" w14:textId="77777777" w:rsidR="00B36DBE" w:rsidRPr="00AC60B3" w:rsidRDefault="00B36DBE">
      <w:pPr>
        <w:spacing w:line="360" w:lineRule="auto"/>
        <w:rPr>
          <w:rFonts w:ascii="Times New Roman" w:eastAsia="宋体" w:hAnsi="Times New Roman" w:cs="宋体"/>
        </w:rPr>
      </w:pPr>
    </w:p>
    <w:p w14:paraId="7C02F669" w14:textId="77777777" w:rsidR="00B36DBE" w:rsidRPr="00AC60B3" w:rsidRDefault="00B36DBE">
      <w:pPr>
        <w:spacing w:line="360" w:lineRule="auto"/>
        <w:rPr>
          <w:rFonts w:ascii="Times New Roman" w:eastAsia="宋体" w:hAnsi="Times New Roman" w:cs="宋体"/>
        </w:rPr>
      </w:pPr>
    </w:p>
    <w:p w14:paraId="18B41E8C" w14:textId="77777777" w:rsidR="00B36DBE" w:rsidRPr="00AC60B3" w:rsidRDefault="00B36DBE">
      <w:pPr>
        <w:spacing w:line="360" w:lineRule="auto"/>
        <w:rPr>
          <w:rFonts w:ascii="Times New Roman" w:eastAsia="宋体" w:hAnsi="Times New Roman" w:cs="宋体"/>
        </w:rPr>
      </w:pPr>
    </w:p>
    <w:p w14:paraId="33DA2366" w14:textId="77777777" w:rsidR="00B36DBE" w:rsidRPr="00AC60B3" w:rsidRDefault="00563058">
      <w:pPr>
        <w:widowControl/>
        <w:spacing w:line="360" w:lineRule="auto"/>
        <w:jc w:val="left"/>
        <w:rPr>
          <w:rFonts w:ascii="Times New Roman" w:eastAsia="宋体" w:hAnsi="Times New Roman" w:cs="宋体"/>
          <w:sz w:val="24"/>
          <w:szCs w:val="24"/>
        </w:rPr>
      </w:pPr>
      <w:r w:rsidRPr="00AC60B3">
        <w:rPr>
          <w:rFonts w:ascii="Times New Roman" w:eastAsia="宋体" w:hAnsi="Times New Roman" w:cs="宋体" w:hint="eastAsia"/>
          <w:sz w:val="24"/>
          <w:szCs w:val="24"/>
        </w:rPr>
        <w:br w:type="page"/>
      </w:r>
    </w:p>
    <w:p w14:paraId="3BFF367E" w14:textId="77777777" w:rsidR="00B36DBE" w:rsidRPr="00AC60B3" w:rsidRDefault="00B36DBE">
      <w:pPr>
        <w:spacing w:line="360" w:lineRule="auto"/>
        <w:rPr>
          <w:rFonts w:ascii="Times New Roman" w:eastAsia="宋体" w:hAnsi="Times New Roman" w:cs="宋体"/>
          <w:sz w:val="24"/>
          <w:szCs w:val="24"/>
        </w:rPr>
      </w:pPr>
    </w:p>
    <w:p w14:paraId="528CD9E5" w14:textId="77777777" w:rsidR="00B36DBE" w:rsidRPr="00AC60B3" w:rsidRDefault="00563058">
      <w:pPr>
        <w:spacing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附件</w:t>
      </w:r>
      <w:r w:rsidRPr="00AC60B3">
        <w:rPr>
          <w:rFonts w:ascii="Times New Roman" w:eastAsia="宋体" w:hAnsi="Times New Roman" w:cs="宋体" w:hint="eastAsia"/>
          <w:b/>
          <w:bCs/>
          <w:sz w:val="24"/>
          <w:szCs w:val="24"/>
        </w:rPr>
        <w:t>4</w:t>
      </w:r>
      <w:r w:rsidRPr="00AC60B3">
        <w:rPr>
          <w:rFonts w:ascii="Times New Roman" w:eastAsia="宋体" w:hAnsi="Times New Roman" w:cs="宋体" w:hint="eastAsia"/>
          <w:b/>
          <w:bCs/>
          <w:sz w:val="24"/>
          <w:szCs w:val="24"/>
        </w:rPr>
        <w:t>：商务条款偏离表</w:t>
      </w:r>
    </w:p>
    <w:p w14:paraId="008FF7DE" w14:textId="77777777" w:rsidR="00B36DBE" w:rsidRPr="00AC60B3" w:rsidRDefault="00B36DBE">
      <w:pPr>
        <w:spacing w:line="360" w:lineRule="auto"/>
        <w:rPr>
          <w:rFonts w:ascii="Times New Roman" w:eastAsia="宋体" w:hAnsi="Times New Roman" w:cs="宋体"/>
          <w:sz w:val="24"/>
          <w:szCs w:val="24"/>
        </w:rPr>
      </w:pPr>
    </w:p>
    <w:p w14:paraId="33CA5EEA" w14:textId="77777777" w:rsidR="00B36DBE" w:rsidRPr="00AC60B3" w:rsidRDefault="00563058">
      <w:pPr>
        <w:spacing w:line="360" w:lineRule="auto"/>
        <w:jc w:val="center"/>
        <w:rPr>
          <w:rFonts w:ascii="Times New Roman" w:eastAsia="宋体" w:hAnsi="Times New Roman" w:cs="宋体"/>
          <w:color w:val="000000" w:themeColor="text1"/>
        </w:rPr>
      </w:pPr>
      <w:r w:rsidRPr="00AC60B3">
        <w:rPr>
          <w:rFonts w:ascii="Times New Roman" w:eastAsia="宋体" w:hAnsi="Times New Roman" w:cs="宋体" w:hint="eastAsia"/>
          <w:color w:val="000000" w:themeColor="text1"/>
        </w:rPr>
        <w:t>商务条款偏离表</w:t>
      </w:r>
    </w:p>
    <w:p w14:paraId="75A8000F" w14:textId="77777777" w:rsidR="00B36DBE" w:rsidRPr="00AC60B3" w:rsidRDefault="00563058">
      <w:pPr>
        <w:autoSpaceDE w:val="0"/>
        <w:autoSpaceDN w:val="0"/>
        <w:adjustRightInd w:val="0"/>
        <w:snapToGrid w:val="0"/>
        <w:spacing w:line="360" w:lineRule="auto"/>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lang w:val="zh-CN"/>
        </w:rPr>
        <w:t>供应商：</w:t>
      </w:r>
      <w:r w:rsidRPr="00AC60B3">
        <w:rPr>
          <w:rFonts w:ascii="Times New Roman" w:eastAsia="宋体" w:hAnsi="Times New Roman" w:cs="宋体" w:hint="eastAsia"/>
          <w:color w:val="000000" w:themeColor="text1"/>
          <w:szCs w:val="21"/>
          <w:lang w:val="zh-CN"/>
        </w:rPr>
        <w:t xml:space="preserve">                   </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lang w:val="zh-CN"/>
        </w:rPr>
        <w:t>采购编号∶</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30"/>
        <w:gridCol w:w="2948"/>
        <w:gridCol w:w="1959"/>
        <w:gridCol w:w="1842"/>
        <w:gridCol w:w="1578"/>
      </w:tblGrid>
      <w:tr w:rsidR="00B36DBE" w:rsidRPr="00AC60B3" w14:paraId="3EC38994" w14:textId="77777777">
        <w:trPr>
          <w:cantSplit/>
          <w:trHeight w:val="80"/>
          <w:tblHeader/>
        </w:trPr>
        <w:tc>
          <w:tcPr>
            <w:tcW w:w="730" w:type="dxa"/>
            <w:tcBorders>
              <w:top w:val="single" w:sz="8" w:space="0" w:color="auto"/>
              <w:left w:val="single" w:sz="8" w:space="0" w:color="auto"/>
              <w:bottom w:val="single" w:sz="8" w:space="0" w:color="auto"/>
              <w:right w:val="single" w:sz="8" w:space="0" w:color="auto"/>
            </w:tcBorders>
            <w:vAlign w:val="center"/>
          </w:tcPr>
          <w:p w14:paraId="49174379" w14:textId="77777777" w:rsidR="00B36DBE" w:rsidRPr="00AC60B3" w:rsidRDefault="00563058">
            <w:pPr>
              <w:snapToGrid w:val="0"/>
              <w:spacing w:line="360" w:lineRule="auto"/>
              <w:jc w:val="center"/>
              <w:rPr>
                <w:rFonts w:ascii="Times New Roman" w:eastAsia="宋体" w:hAnsi="Times New Roman" w:cs="宋体"/>
                <w:bCs/>
                <w:color w:val="000000" w:themeColor="text1"/>
                <w:szCs w:val="21"/>
              </w:rPr>
            </w:pPr>
            <w:r w:rsidRPr="00AC60B3">
              <w:rPr>
                <w:rFonts w:ascii="Times New Roman" w:eastAsia="宋体" w:hAnsi="Times New Roman" w:cs="宋体" w:hint="eastAsia"/>
                <w:bCs/>
                <w:color w:val="000000" w:themeColor="text1"/>
                <w:szCs w:val="21"/>
              </w:rPr>
              <w:t>序号</w:t>
            </w:r>
          </w:p>
        </w:tc>
        <w:tc>
          <w:tcPr>
            <w:tcW w:w="2948" w:type="dxa"/>
            <w:tcBorders>
              <w:top w:val="single" w:sz="8" w:space="0" w:color="auto"/>
              <w:left w:val="single" w:sz="8" w:space="0" w:color="auto"/>
              <w:bottom w:val="single" w:sz="8" w:space="0" w:color="auto"/>
              <w:right w:val="single" w:sz="8" w:space="0" w:color="auto"/>
            </w:tcBorders>
            <w:vAlign w:val="center"/>
          </w:tcPr>
          <w:p w14:paraId="1C8454E6" w14:textId="77777777" w:rsidR="00B36DBE" w:rsidRPr="00AC60B3" w:rsidRDefault="00563058">
            <w:pPr>
              <w:snapToGrid w:val="0"/>
              <w:spacing w:line="360" w:lineRule="auto"/>
              <w:jc w:val="center"/>
              <w:rPr>
                <w:rFonts w:ascii="Times New Roman" w:eastAsia="宋体" w:hAnsi="Times New Roman" w:cs="宋体"/>
                <w:bCs/>
                <w:color w:val="000000" w:themeColor="text1"/>
                <w:szCs w:val="21"/>
              </w:rPr>
            </w:pPr>
            <w:r w:rsidRPr="00AC60B3">
              <w:rPr>
                <w:rFonts w:ascii="Times New Roman" w:eastAsia="宋体" w:hAnsi="Times New Roman" w:cs="宋体" w:hint="eastAsia"/>
                <w:bCs/>
                <w:color w:val="000000" w:themeColor="text1"/>
                <w:szCs w:val="21"/>
              </w:rPr>
              <w:t>采购要求</w:t>
            </w:r>
          </w:p>
        </w:tc>
        <w:tc>
          <w:tcPr>
            <w:tcW w:w="1959" w:type="dxa"/>
            <w:tcBorders>
              <w:top w:val="single" w:sz="8" w:space="0" w:color="auto"/>
              <w:left w:val="single" w:sz="8" w:space="0" w:color="auto"/>
              <w:bottom w:val="single" w:sz="8" w:space="0" w:color="auto"/>
              <w:right w:val="single" w:sz="8" w:space="0" w:color="auto"/>
            </w:tcBorders>
            <w:vAlign w:val="center"/>
          </w:tcPr>
          <w:p w14:paraId="1BB9AA2A" w14:textId="77777777" w:rsidR="00B36DBE" w:rsidRPr="00AC60B3" w:rsidRDefault="00563058">
            <w:pPr>
              <w:snapToGrid w:val="0"/>
              <w:spacing w:line="360" w:lineRule="auto"/>
              <w:jc w:val="center"/>
              <w:rPr>
                <w:rFonts w:ascii="Times New Roman" w:eastAsia="宋体" w:hAnsi="Times New Roman" w:cs="宋体"/>
                <w:bCs/>
                <w:color w:val="000000" w:themeColor="text1"/>
                <w:szCs w:val="21"/>
              </w:rPr>
            </w:pPr>
            <w:r w:rsidRPr="00AC60B3">
              <w:rPr>
                <w:rFonts w:ascii="Times New Roman" w:eastAsia="宋体" w:hAnsi="Times New Roman" w:cs="宋体" w:hint="eastAsia"/>
                <w:bCs/>
                <w:color w:val="000000" w:themeColor="text1"/>
                <w:szCs w:val="21"/>
              </w:rPr>
              <w:t>响应情况</w:t>
            </w:r>
          </w:p>
        </w:tc>
        <w:tc>
          <w:tcPr>
            <w:tcW w:w="1842" w:type="dxa"/>
            <w:tcBorders>
              <w:top w:val="single" w:sz="8" w:space="0" w:color="auto"/>
              <w:left w:val="single" w:sz="8" w:space="0" w:color="auto"/>
              <w:bottom w:val="single" w:sz="8" w:space="0" w:color="auto"/>
              <w:right w:val="single" w:sz="8" w:space="0" w:color="auto"/>
            </w:tcBorders>
            <w:vAlign w:val="center"/>
          </w:tcPr>
          <w:p w14:paraId="3CC1BFFC" w14:textId="77777777" w:rsidR="00B36DBE" w:rsidRPr="00AC60B3" w:rsidRDefault="00563058">
            <w:pPr>
              <w:snapToGrid w:val="0"/>
              <w:spacing w:line="360" w:lineRule="auto"/>
              <w:jc w:val="center"/>
              <w:rPr>
                <w:rFonts w:ascii="Times New Roman" w:eastAsia="宋体" w:hAnsi="Times New Roman" w:cs="宋体"/>
                <w:bCs/>
                <w:color w:val="000000" w:themeColor="text1"/>
                <w:szCs w:val="21"/>
              </w:rPr>
            </w:pPr>
            <w:r w:rsidRPr="00AC60B3">
              <w:rPr>
                <w:rFonts w:ascii="Times New Roman" w:eastAsia="宋体" w:hAnsi="Times New Roman" w:cs="宋体" w:hint="eastAsia"/>
                <w:bCs/>
                <w:color w:val="000000" w:themeColor="text1"/>
                <w:szCs w:val="21"/>
              </w:rPr>
              <w:t>偏离说明</w:t>
            </w:r>
          </w:p>
        </w:tc>
        <w:tc>
          <w:tcPr>
            <w:tcW w:w="1578" w:type="dxa"/>
            <w:tcBorders>
              <w:top w:val="single" w:sz="8" w:space="0" w:color="auto"/>
              <w:left w:val="single" w:sz="8" w:space="0" w:color="auto"/>
              <w:bottom w:val="single" w:sz="8" w:space="0" w:color="auto"/>
              <w:right w:val="single" w:sz="8" w:space="0" w:color="auto"/>
            </w:tcBorders>
            <w:vAlign w:val="center"/>
          </w:tcPr>
          <w:p w14:paraId="6FEEFF42" w14:textId="77777777" w:rsidR="00B36DBE" w:rsidRPr="00AC60B3" w:rsidRDefault="00563058">
            <w:pPr>
              <w:snapToGrid w:val="0"/>
              <w:spacing w:line="360" w:lineRule="auto"/>
              <w:jc w:val="center"/>
              <w:rPr>
                <w:rFonts w:ascii="Times New Roman" w:eastAsia="宋体" w:hAnsi="Times New Roman" w:cs="宋体"/>
                <w:bCs/>
                <w:color w:val="000000" w:themeColor="text1"/>
                <w:szCs w:val="21"/>
              </w:rPr>
            </w:pPr>
            <w:r w:rsidRPr="00AC60B3">
              <w:rPr>
                <w:rFonts w:ascii="Times New Roman" w:eastAsia="宋体" w:hAnsi="Times New Roman" w:cs="宋体" w:hint="eastAsia"/>
                <w:bCs/>
                <w:color w:val="000000" w:themeColor="text1"/>
                <w:szCs w:val="21"/>
              </w:rPr>
              <w:t>备注</w:t>
            </w:r>
          </w:p>
        </w:tc>
      </w:tr>
      <w:tr w:rsidR="00B36DBE" w:rsidRPr="00AC60B3" w14:paraId="42AFFC4A" w14:textId="77777777">
        <w:trPr>
          <w:cantSplit/>
          <w:trHeight w:val="80"/>
        </w:trPr>
        <w:tc>
          <w:tcPr>
            <w:tcW w:w="730" w:type="dxa"/>
            <w:tcBorders>
              <w:top w:val="single" w:sz="8" w:space="0" w:color="auto"/>
              <w:left w:val="single" w:sz="8" w:space="0" w:color="auto"/>
              <w:bottom w:val="single" w:sz="8" w:space="0" w:color="auto"/>
              <w:right w:val="single" w:sz="8" w:space="0" w:color="auto"/>
            </w:tcBorders>
          </w:tcPr>
          <w:p w14:paraId="6E81BD51" w14:textId="77777777" w:rsidR="00B36DBE" w:rsidRPr="00AC60B3" w:rsidRDefault="00563058">
            <w:pPr>
              <w:snapToGrid w:val="0"/>
              <w:spacing w:line="360" w:lineRule="auto"/>
              <w:jc w:val="center"/>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(1)</w:t>
            </w:r>
          </w:p>
        </w:tc>
        <w:tc>
          <w:tcPr>
            <w:tcW w:w="2948" w:type="dxa"/>
            <w:tcBorders>
              <w:top w:val="single" w:sz="8" w:space="0" w:color="auto"/>
              <w:left w:val="single" w:sz="8" w:space="0" w:color="auto"/>
              <w:bottom w:val="single" w:sz="8" w:space="0" w:color="auto"/>
              <w:right w:val="single" w:sz="8" w:space="0" w:color="auto"/>
            </w:tcBorders>
          </w:tcPr>
          <w:p w14:paraId="0248C25E" w14:textId="77777777" w:rsidR="00B36DBE" w:rsidRPr="00AC60B3" w:rsidRDefault="00563058">
            <w:pPr>
              <w:snapToGrid w:val="0"/>
              <w:spacing w:line="360" w:lineRule="auto"/>
              <w:rPr>
                <w:rFonts w:ascii="Times New Roman" w:eastAsia="宋体" w:hAnsi="Times New Roman" w:cs="宋体"/>
                <w:b/>
                <w:color w:val="000000" w:themeColor="text1"/>
                <w:szCs w:val="21"/>
                <w:lang w:val="zh-CN"/>
              </w:rPr>
            </w:pPr>
            <w:r w:rsidRPr="00AC60B3">
              <w:rPr>
                <w:rFonts w:ascii="Times New Roman" w:eastAsia="宋体" w:hAnsi="Times New Roman" w:cs="宋体" w:hint="eastAsia"/>
                <w:color w:val="000000" w:themeColor="text1"/>
                <w:szCs w:val="21"/>
                <w:lang w:val="zh-CN"/>
              </w:rPr>
              <w:t>交付时间</w:t>
            </w:r>
          </w:p>
        </w:tc>
        <w:tc>
          <w:tcPr>
            <w:tcW w:w="1959" w:type="dxa"/>
            <w:tcBorders>
              <w:top w:val="single" w:sz="8" w:space="0" w:color="auto"/>
              <w:left w:val="single" w:sz="8" w:space="0" w:color="auto"/>
              <w:bottom w:val="single" w:sz="8" w:space="0" w:color="auto"/>
              <w:right w:val="single" w:sz="8" w:space="0" w:color="auto"/>
            </w:tcBorders>
          </w:tcPr>
          <w:p w14:paraId="3C554007" w14:textId="77777777" w:rsidR="00B36DBE" w:rsidRPr="00AC60B3" w:rsidRDefault="00B36DBE">
            <w:pPr>
              <w:snapToGrid w:val="0"/>
              <w:spacing w:line="360" w:lineRule="auto"/>
              <w:rPr>
                <w:rFonts w:ascii="Times New Roman" w:eastAsia="宋体" w:hAnsi="Times New Roman" w:cs="宋体"/>
                <w:b/>
                <w:color w:val="000000" w:themeColor="text1"/>
                <w:szCs w:val="21"/>
              </w:rPr>
            </w:pPr>
          </w:p>
        </w:tc>
        <w:tc>
          <w:tcPr>
            <w:tcW w:w="1842" w:type="dxa"/>
            <w:tcBorders>
              <w:top w:val="single" w:sz="8" w:space="0" w:color="auto"/>
              <w:left w:val="single" w:sz="8" w:space="0" w:color="auto"/>
              <w:bottom w:val="single" w:sz="8" w:space="0" w:color="auto"/>
              <w:right w:val="single" w:sz="8" w:space="0" w:color="auto"/>
            </w:tcBorders>
          </w:tcPr>
          <w:p w14:paraId="2D862902" w14:textId="77777777" w:rsidR="00B36DBE" w:rsidRPr="00AC60B3" w:rsidRDefault="00B36DBE">
            <w:pPr>
              <w:snapToGrid w:val="0"/>
              <w:spacing w:line="360" w:lineRule="auto"/>
              <w:rPr>
                <w:rFonts w:ascii="Times New Roman" w:eastAsia="宋体" w:hAnsi="Times New Roman" w:cs="宋体"/>
                <w:b/>
                <w:color w:val="000000" w:themeColor="text1"/>
                <w:szCs w:val="21"/>
              </w:rPr>
            </w:pPr>
          </w:p>
        </w:tc>
        <w:tc>
          <w:tcPr>
            <w:tcW w:w="1578" w:type="dxa"/>
            <w:tcBorders>
              <w:top w:val="single" w:sz="8" w:space="0" w:color="auto"/>
              <w:left w:val="single" w:sz="8" w:space="0" w:color="auto"/>
              <w:bottom w:val="single" w:sz="8" w:space="0" w:color="auto"/>
              <w:right w:val="single" w:sz="8" w:space="0" w:color="auto"/>
            </w:tcBorders>
          </w:tcPr>
          <w:p w14:paraId="0EE001C1" w14:textId="77777777" w:rsidR="00B36DBE" w:rsidRPr="00AC60B3" w:rsidRDefault="00B36DBE">
            <w:pPr>
              <w:snapToGrid w:val="0"/>
              <w:spacing w:line="360" w:lineRule="auto"/>
              <w:rPr>
                <w:rFonts w:ascii="Times New Roman" w:eastAsia="宋体" w:hAnsi="Times New Roman" w:cs="宋体"/>
                <w:b/>
                <w:color w:val="000000" w:themeColor="text1"/>
                <w:szCs w:val="21"/>
              </w:rPr>
            </w:pPr>
          </w:p>
        </w:tc>
      </w:tr>
      <w:tr w:rsidR="00B36DBE" w:rsidRPr="00AC60B3" w14:paraId="51A9B293" w14:textId="77777777">
        <w:trPr>
          <w:cantSplit/>
          <w:trHeight w:val="80"/>
        </w:trPr>
        <w:tc>
          <w:tcPr>
            <w:tcW w:w="730" w:type="dxa"/>
            <w:tcBorders>
              <w:top w:val="single" w:sz="8" w:space="0" w:color="auto"/>
              <w:left w:val="single" w:sz="8" w:space="0" w:color="auto"/>
              <w:bottom w:val="single" w:sz="8" w:space="0" w:color="auto"/>
              <w:right w:val="single" w:sz="8" w:space="0" w:color="auto"/>
            </w:tcBorders>
          </w:tcPr>
          <w:p w14:paraId="746E7F0B" w14:textId="77777777" w:rsidR="00B36DBE" w:rsidRPr="00AC60B3" w:rsidRDefault="00563058">
            <w:pPr>
              <w:snapToGrid w:val="0"/>
              <w:spacing w:line="360" w:lineRule="auto"/>
              <w:jc w:val="center"/>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(2)</w:t>
            </w:r>
          </w:p>
        </w:tc>
        <w:tc>
          <w:tcPr>
            <w:tcW w:w="2948" w:type="dxa"/>
            <w:tcBorders>
              <w:top w:val="single" w:sz="8" w:space="0" w:color="auto"/>
              <w:left w:val="single" w:sz="8" w:space="0" w:color="auto"/>
              <w:bottom w:val="single" w:sz="8" w:space="0" w:color="auto"/>
              <w:right w:val="single" w:sz="8" w:space="0" w:color="auto"/>
            </w:tcBorders>
          </w:tcPr>
          <w:p w14:paraId="4E0CB2DF" w14:textId="77777777" w:rsidR="00B36DBE" w:rsidRPr="00AC60B3" w:rsidRDefault="00563058">
            <w:pPr>
              <w:snapToGrid w:val="0"/>
              <w:spacing w:line="360" w:lineRule="auto"/>
              <w:rPr>
                <w:rFonts w:ascii="Times New Roman" w:eastAsia="宋体" w:hAnsi="Times New Roman" w:cs="宋体"/>
                <w:b/>
                <w:color w:val="000000" w:themeColor="text1"/>
                <w:szCs w:val="21"/>
                <w:lang w:val="zh-CN"/>
              </w:rPr>
            </w:pPr>
            <w:r w:rsidRPr="00AC60B3">
              <w:rPr>
                <w:rFonts w:ascii="Times New Roman" w:eastAsia="宋体" w:hAnsi="Times New Roman" w:cs="宋体" w:hint="eastAsia"/>
                <w:color w:val="000000" w:themeColor="text1"/>
                <w:szCs w:val="21"/>
                <w:lang w:val="zh-CN"/>
              </w:rPr>
              <w:t>交货地点</w:t>
            </w:r>
          </w:p>
        </w:tc>
        <w:tc>
          <w:tcPr>
            <w:tcW w:w="1959" w:type="dxa"/>
            <w:tcBorders>
              <w:top w:val="single" w:sz="8" w:space="0" w:color="auto"/>
              <w:left w:val="single" w:sz="8" w:space="0" w:color="auto"/>
              <w:bottom w:val="single" w:sz="8" w:space="0" w:color="auto"/>
              <w:right w:val="single" w:sz="8" w:space="0" w:color="auto"/>
            </w:tcBorders>
          </w:tcPr>
          <w:p w14:paraId="5836E1D0" w14:textId="77777777" w:rsidR="00B36DBE" w:rsidRPr="00AC60B3" w:rsidRDefault="00B36DBE">
            <w:pPr>
              <w:snapToGrid w:val="0"/>
              <w:spacing w:line="360" w:lineRule="auto"/>
              <w:rPr>
                <w:rFonts w:ascii="Times New Roman" w:eastAsia="宋体" w:hAnsi="Times New Roman" w:cs="宋体"/>
                <w:b/>
                <w:color w:val="000000" w:themeColor="text1"/>
                <w:szCs w:val="21"/>
              </w:rPr>
            </w:pPr>
          </w:p>
        </w:tc>
        <w:tc>
          <w:tcPr>
            <w:tcW w:w="1842" w:type="dxa"/>
            <w:tcBorders>
              <w:top w:val="single" w:sz="8" w:space="0" w:color="auto"/>
              <w:left w:val="single" w:sz="8" w:space="0" w:color="auto"/>
              <w:bottom w:val="single" w:sz="8" w:space="0" w:color="auto"/>
              <w:right w:val="single" w:sz="8" w:space="0" w:color="auto"/>
            </w:tcBorders>
          </w:tcPr>
          <w:p w14:paraId="4C81C95F" w14:textId="77777777" w:rsidR="00B36DBE" w:rsidRPr="00AC60B3" w:rsidRDefault="00B36DBE">
            <w:pPr>
              <w:snapToGrid w:val="0"/>
              <w:spacing w:line="360" w:lineRule="auto"/>
              <w:rPr>
                <w:rFonts w:ascii="Times New Roman" w:eastAsia="宋体" w:hAnsi="Times New Roman" w:cs="宋体"/>
                <w:b/>
                <w:color w:val="000000" w:themeColor="text1"/>
                <w:szCs w:val="21"/>
              </w:rPr>
            </w:pPr>
          </w:p>
        </w:tc>
        <w:tc>
          <w:tcPr>
            <w:tcW w:w="1578" w:type="dxa"/>
            <w:tcBorders>
              <w:top w:val="single" w:sz="8" w:space="0" w:color="auto"/>
              <w:left w:val="single" w:sz="8" w:space="0" w:color="auto"/>
              <w:bottom w:val="single" w:sz="8" w:space="0" w:color="auto"/>
              <w:right w:val="single" w:sz="8" w:space="0" w:color="auto"/>
            </w:tcBorders>
          </w:tcPr>
          <w:p w14:paraId="2A170F10" w14:textId="77777777" w:rsidR="00B36DBE" w:rsidRPr="00AC60B3" w:rsidRDefault="00B36DBE">
            <w:pPr>
              <w:snapToGrid w:val="0"/>
              <w:spacing w:line="360" w:lineRule="auto"/>
              <w:rPr>
                <w:rFonts w:ascii="Times New Roman" w:eastAsia="宋体" w:hAnsi="Times New Roman" w:cs="宋体"/>
                <w:b/>
                <w:color w:val="000000" w:themeColor="text1"/>
                <w:szCs w:val="21"/>
              </w:rPr>
            </w:pPr>
          </w:p>
        </w:tc>
      </w:tr>
      <w:tr w:rsidR="00B36DBE" w:rsidRPr="00AC60B3" w14:paraId="703B6A66" w14:textId="77777777">
        <w:trPr>
          <w:cantSplit/>
          <w:trHeight w:val="80"/>
        </w:trPr>
        <w:tc>
          <w:tcPr>
            <w:tcW w:w="730" w:type="dxa"/>
            <w:tcBorders>
              <w:top w:val="single" w:sz="8" w:space="0" w:color="auto"/>
              <w:left w:val="single" w:sz="8" w:space="0" w:color="auto"/>
              <w:bottom w:val="single" w:sz="8" w:space="0" w:color="auto"/>
              <w:right w:val="single" w:sz="8" w:space="0" w:color="auto"/>
            </w:tcBorders>
          </w:tcPr>
          <w:p w14:paraId="7634A277" w14:textId="77777777" w:rsidR="00B36DBE" w:rsidRPr="00AC60B3" w:rsidRDefault="00563058">
            <w:pPr>
              <w:snapToGrid w:val="0"/>
              <w:spacing w:line="360" w:lineRule="auto"/>
              <w:jc w:val="center"/>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(3)</w:t>
            </w:r>
          </w:p>
        </w:tc>
        <w:tc>
          <w:tcPr>
            <w:tcW w:w="2948" w:type="dxa"/>
            <w:tcBorders>
              <w:top w:val="single" w:sz="8" w:space="0" w:color="auto"/>
              <w:left w:val="single" w:sz="8" w:space="0" w:color="auto"/>
              <w:bottom w:val="single" w:sz="8" w:space="0" w:color="auto"/>
              <w:right w:val="single" w:sz="8" w:space="0" w:color="auto"/>
            </w:tcBorders>
          </w:tcPr>
          <w:p w14:paraId="5C49B31A" w14:textId="77777777" w:rsidR="00B36DBE" w:rsidRPr="00AC60B3" w:rsidRDefault="00563058">
            <w:pPr>
              <w:snapToGrid w:val="0"/>
              <w:spacing w:line="360" w:lineRule="auto"/>
              <w:rPr>
                <w:rFonts w:ascii="Times New Roman" w:eastAsia="宋体" w:hAnsi="Times New Roman" w:cs="宋体"/>
                <w:b/>
                <w:color w:val="000000" w:themeColor="text1"/>
                <w:szCs w:val="21"/>
                <w:lang w:val="zh-CN"/>
              </w:rPr>
            </w:pPr>
            <w:r w:rsidRPr="00AC60B3">
              <w:rPr>
                <w:rFonts w:ascii="Times New Roman" w:eastAsia="宋体" w:hAnsi="Times New Roman" w:cs="宋体" w:hint="eastAsia"/>
                <w:color w:val="000000" w:themeColor="text1"/>
                <w:szCs w:val="21"/>
                <w:lang w:val="zh-CN"/>
              </w:rPr>
              <w:t>付款方式</w:t>
            </w:r>
          </w:p>
        </w:tc>
        <w:tc>
          <w:tcPr>
            <w:tcW w:w="1959" w:type="dxa"/>
            <w:tcBorders>
              <w:top w:val="single" w:sz="8" w:space="0" w:color="auto"/>
              <w:left w:val="single" w:sz="8" w:space="0" w:color="auto"/>
              <w:bottom w:val="single" w:sz="8" w:space="0" w:color="auto"/>
              <w:right w:val="single" w:sz="8" w:space="0" w:color="auto"/>
            </w:tcBorders>
          </w:tcPr>
          <w:p w14:paraId="1268E0AA" w14:textId="77777777" w:rsidR="00B36DBE" w:rsidRPr="00AC60B3" w:rsidRDefault="00B36DBE">
            <w:pPr>
              <w:snapToGrid w:val="0"/>
              <w:spacing w:line="360" w:lineRule="auto"/>
              <w:rPr>
                <w:rFonts w:ascii="Times New Roman" w:eastAsia="宋体" w:hAnsi="Times New Roman" w:cs="宋体"/>
                <w:b/>
                <w:color w:val="000000" w:themeColor="text1"/>
                <w:szCs w:val="21"/>
              </w:rPr>
            </w:pPr>
          </w:p>
        </w:tc>
        <w:tc>
          <w:tcPr>
            <w:tcW w:w="1842" w:type="dxa"/>
            <w:tcBorders>
              <w:top w:val="single" w:sz="8" w:space="0" w:color="auto"/>
              <w:left w:val="single" w:sz="8" w:space="0" w:color="auto"/>
              <w:bottom w:val="single" w:sz="8" w:space="0" w:color="auto"/>
              <w:right w:val="single" w:sz="8" w:space="0" w:color="auto"/>
            </w:tcBorders>
          </w:tcPr>
          <w:p w14:paraId="5C7F82AB" w14:textId="77777777" w:rsidR="00B36DBE" w:rsidRPr="00AC60B3" w:rsidRDefault="00B36DBE">
            <w:pPr>
              <w:snapToGrid w:val="0"/>
              <w:spacing w:line="360" w:lineRule="auto"/>
              <w:rPr>
                <w:rFonts w:ascii="Times New Roman" w:eastAsia="宋体" w:hAnsi="Times New Roman" w:cs="宋体"/>
                <w:b/>
                <w:color w:val="000000" w:themeColor="text1"/>
                <w:szCs w:val="21"/>
              </w:rPr>
            </w:pPr>
          </w:p>
        </w:tc>
        <w:tc>
          <w:tcPr>
            <w:tcW w:w="1578" w:type="dxa"/>
            <w:tcBorders>
              <w:top w:val="single" w:sz="8" w:space="0" w:color="auto"/>
              <w:left w:val="single" w:sz="8" w:space="0" w:color="auto"/>
              <w:bottom w:val="single" w:sz="8" w:space="0" w:color="auto"/>
              <w:right w:val="single" w:sz="8" w:space="0" w:color="auto"/>
            </w:tcBorders>
          </w:tcPr>
          <w:p w14:paraId="22C4BAB5" w14:textId="77777777" w:rsidR="00B36DBE" w:rsidRPr="00AC60B3" w:rsidRDefault="00B36DBE">
            <w:pPr>
              <w:snapToGrid w:val="0"/>
              <w:spacing w:line="360" w:lineRule="auto"/>
              <w:rPr>
                <w:rFonts w:ascii="Times New Roman" w:eastAsia="宋体" w:hAnsi="Times New Roman" w:cs="宋体"/>
                <w:b/>
                <w:color w:val="000000" w:themeColor="text1"/>
                <w:szCs w:val="21"/>
              </w:rPr>
            </w:pPr>
          </w:p>
        </w:tc>
      </w:tr>
      <w:tr w:rsidR="00B36DBE" w:rsidRPr="00AC60B3" w14:paraId="32BF7D09" w14:textId="77777777">
        <w:trPr>
          <w:cantSplit/>
          <w:trHeight w:val="80"/>
        </w:trPr>
        <w:tc>
          <w:tcPr>
            <w:tcW w:w="730" w:type="dxa"/>
            <w:tcBorders>
              <w:top w:val="single" w:sz="8" w:space="0" w:color="auto"/>
              <w:left w:val="single" w:sz="8" w:space="0" w:color="auto"/>
              <w:bottom w:val="single" w:sz="8" w:space="0" w:color="auto"/>
              <w:right w:val="single" w:sz="8" w:space="0" w:color="auto"/>
            </w:tcBorders>
          </w:tcPr>
          <w:p w14:paraId="326DB12F" w14:textId="77777777" w:rsidR="00B36DBE" w:rsidRPr="00AC60B3" w:rsidRDefault="00563058">
            <w:pPr>
              <w:snapToGrid w:val="0"/>
              <w:spacing w:line="360" w:lineRule="auto"/>
              <w:jc w:val="center"/>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(4)</w:t>
            </w:r>
          </w:p>
        </w:tc>
        <w:tc>
          <w:tcPr>
            <w:tcW w:w="2948" w:type="dxa"/>
            <w:tcBorders>
              <w:top w:val="single" w:sz="8" w:space="0" w:color="auto"/>
              <w:left w:val="single" w:sz="8" w:space="0" w:color="auto"/>
              <w:bottom w:val="single" w:sz="8" w:space="0" w:color="auto"/>
              <w:right w:val="single" w:sz="8" w:space="0" w:color="auto"/>
            </w:tcBorders>
          </w:tcPr>
          <w:p w14:paraId="353321BB" w14:textId="77777777" w:rsidR="00B36DBE" w:rsidRPr="00AC60B3" w:rsidRDefault="00563058">
            <w:pPr>
              <w:snapToGrid w:val="0"/>
              <w:spacing w:line="360" w:lineRule="auto"/>
              <w:rPr>
                <w:rFonts w:ascii="Times New Roman" w:eastAsia="宋体" w:hAnsi="Times New Roman" w:cs="宋体"/>
                <w:b/>
                <w:bCs/>
                <w:color w:val="000000" w:themeColor="text1"/>
                <w:szCs w:val="21"/>
              </w:rPr>
            </w:pPr>
            <w:r w:rsidRPr="00AC60B3">
              <w:rPr>
                <w:rFonts w:ascii="Times New Roman" w:eastAsia="宋体" w:hAnsi="Times New Roman" w:cs="宋体" w:hint="eastAsia"/>
                <w:color w:val="000000" w:themeColor="text1"/>
                <w:szCs w:val="21"/>
                <w:lang w:val="zh-CN"/>
              </w:rPr>
              <w:t>售后服务承诺</w:t>
            </w:r>
          </w:p>
        </w:tc>
        <w:tc>
          <w:tcPr>
            <w:tcW w:w="1959" w:type="dxa"/>
            <w:tcBorders>
              <w:top w:val="single" w:sz="8" w:space="0" w:color="auto"/>
              <w:left w:val="single" w:sz="8" w:space="0" w:color="auto"/>
              <w:bottom w:val="single" w:sz="8" w:space="0" w:color="auto"/>
              <w:right w:val="single" w:sz="8" w:space="0" w:color="auto"/>
            </w:tcBorders>
          </w:tcPr>
          <w:p w14:paraId="05A1CB9E" w14:textId="77777777" w:rsidR="00B36DBE" w:rsidRPr="00AC60B3" w:rsidRDefault="00B36DBE">
            <w:pPr>
              <w:snapToGrid w:val="0"/>
              <w:spacing w:line="360" w:lineRule="auto"/>
              <w:rPr>
                <w:rFonts w:ascii="Times New Roman" w:eastAsia="宋体" w:hAnsi="Times New Roman" w:cs="宋体"/>
                <w:b/>
                <w:color w:val="000000" w:themeColor="text1"/>
                <w:szCs w:val="21"/>
              </w:rPr>
            </w:pPr>
          </w:p>
        </w:tc>
        <w:tc>
          <w:tcPr>
            <w:tcW w:w="1842" w:type="dxa"/>
            <w:tcBorders>
              <w:top w:val="single" w:sz="8" w:space="0" w:color="auto"/>
              <w:left w:val="single" w:sz="8" w:space="0" w:color="auto"/>
              <w:bottom w:val="single" w:sz="8" w:space="0" w:color="auto"/>
              <w:right w:val="single" w:sz="8" w:space="0" w:color="auto"/>
            </w:tcBorders>
          </w:tcPr>
          <w:p w14:paraId="2B0D2738" w14:textId="77777777" w:rsidR="00B36DBE" w:rsidRPr="00AC60B3" w:rsidRDefault="00B36DBE">
            <w:pPr>
              <w:snapToGrid w:val="0"/>
              <w:spacing w:line="360" w:lineRule="auto"/>
              <w:rPr>
                <w:rFonts w:ascii="Times New Roman" w:eastAsia="宋体" w:hAnsi="Times New Roman" w:cs="宋体"/>
                <w:b/>
                <w:color w:val="000000" w:themeColor="text1"/>
                <w:szCs w:val="21"/>
              </w:rPr>
            </w:pPr>
          </w:p>
        </w:tc>
        <w:tc>
          <w:tcPr>
            <w:tcW w:w="1578" w:type="dxa"/>
            <w:tcBorders>
              <w:top w:val="single" w:sz="8" w:space="0" w:color="auto"/>
              <w:left w:val="single" w:sz="8" w:space="0" w:color="auto"/>
              <w:bottom w:val="single" w:sz="8" w:space="0" w:color="auto"/>
              <w:right w:val="single" w:sz="8" w:space="0" w:color="auto"/>
            </w:tcBorders>
          </w:tcPr>
          <w:p w14:paraId="32A65960" w14:textId="77777777" w:rsidR="00B36DBE" w:rsidRPr="00AC60B3" w:rsidRDefault="00B36DBE">
            <w:pPr>
              <w:snapToGrid w:val="0"/>
              <w:spacing w:line="360" w:lineRule="auto"/>
              <w:rPr>
                <w:rFonts w:ascii="Times New Roman" w:eastAsia="宋体" w:hAnsi="Times New Roman" w:cs="宋体"/>
                <w:b/>
                <w:color w:val="000000" w:themeColor="text1"/>
                <w:szCs w:val="21"/>
              </w:rPr>
            </w:pPr>
          </w:p>
        </w:tc>
      </w:tr>
      <w:tr w:rsidR="00B36DBE" w:rsidRPr="00AC60B3" w14:paraId="1FED18B1" w14:textId="77777777">
        <w:trPr>
          <w:cantSplit/>
          <w:trHeight w:val="80"/>
        </w:trPr>
        <w:tc>
          <w:tcPr>
            <w:tcW w:w="730" w:type="dxa"/>
            <w:tcBorders>
              <w:top w:val="single" w:sz="8" w:space="0" w:color="auto"/>
              <w:left w:val="single" w:sz="8" w:space="0" w:color="auto"/>
              <w:bottom w:val="single" w:sz="8" w:space="0" w:color="auto"/>
              <w:right w:val="single" w:sz="8" w:space="0" w:color="auto"/>
            </w:tcBorders>
          </w:tcPr>
          <w:p w14:paraId="772C8ED8" w14:textId="77777777" w:rsidR="00B36DBE" w:rsidRPr="00AC60B3" w:rsidRDefault="00563058">
            <w:pPr>
              <w:snapToGrid w:val="0"/>
              <w:spacing w:line="360" w:lineRule="auto"/>
              <w:jc w:val="center"/>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w:t>
            </w:r>
          </w:p>
        </w:tc>
        <w:tc>
          <w:tcPr>
            <w:tcW w:w="2948" w:type="dxa"/>
            <w:tcBorders>
              <w:top w:val="single" w:sz="8" w:space="0" w:color="auto"/>
              <w:left w:val="single" w:sz="8" w:space="0" w:color="auto"/>
              <w:bottom w:val="single" w:sz="8" w:space="0" w:color="auto"/>
              <w:right w:val="single" w:sz="8" w:space="0" w:color="auto"/>
            </w:tcBorders>
          </w:tcPr>
          <w:p w14:paraId="0370E6BD" w14:textId="77777777" w:rsidR="00B36DBE" w:rsidRPr="00AC60B3" w:rsidRDefault="00563058">
            <w:pPr>
              <w:snapToGrid w:val="0"/>
              <w:spacing w:line="360" w:lineRule="auto"/>
              <w:rPr>
                <w:rFonts w:ascii="Times New Roman" w:eastAsia="宋体" w:hAnsi="Times New Roman" w:cs="宋体"/>
                <w:b/>
                <w:bCs/>
                <w:color w:val="000000" w:themeColor="text1"/>
                <w:szCs w:val="21"/>
              </w:rPr>
            </w:pPr>
            <w:r w:rsidRPr="00AC60B3">
              <w:rPr>
                <w:rFonts w:ascii="Times New Roman" w:eastAsia="宋体" w:hAnsi="Times New Roman" w:cs="宋体" w:hint="eastAsia"/>
                <w:color w:val="000000" w:themeColor="text1"/>
                <w:szCs w:val="21"/>
                <w:lang w:val="zh-CN"/>
              </w:rPr>
              <w:t>其他商务要求</w:t>
            </w:r>
          </w:p>
        </w:tc>
        <w:tc>
          <w:tcPr>
            <w:tcW w:w="1959" w:type="dxa"/>
            <w:tcBorders>
              <w:top w:val="single" w:sz="8" w:space="0" w:color="auto"/>
              <w:left w:val="single" w:sz="8" w:space="0" w:color="auto"/>
              <w:bottom w:val="single" w:sz="8" w:space="0" w:color="auto"/>
              <w:right w:val="single" w:sz="8" w:space="0" w:color="auto"/>
            </w:tcBorders>
          </w:tcPr>
          <w:p w14:paraId="1D50944A" w14:textId="77777777" w:rsidR="00B36DBE" w:rsidRPr="00AC60B3" w:rsidRDefault="00B36DBE">
            <w:pPr>
              <w:snapToGrid w:val="0"/>
              <w:spacing w:line="360" w:lineRule="auto"/>
              <w:rPr>
                <w:rFonts w:ascii="Times New Roman" w:eastAsia="宋体" w:hAnsi="Times New Roman" w:cs="宋体"/>
                <w:b/>
                <w:color w:val="000000" w:themeColor="text1"/>
                <w:szCs w:val="21"/>
              </w:rPr>
            </w:pPr>
          </w:p>
        </w:tc>
        <w:tc>
          <w:tcPr>
            <w:tcW w:w="1842" w:type="dxa"/>
            <w:tcBorders>
              <w:top w:val="single" w:sz="8" w:space="0" w:color="auto"/>
              <w:left w:val="single" w:sz="8" w:space="0" w:color="auto"/>
              <w:bottom w:val="single" w:sz="8" w:space="0" w:color="auto"/>
              <w:right w:val="single" w:sz="8" w:space="0" w:color="auto"/>
            </w:tcBorders>
          </w:tcPr>
          <w:p w14:paraId="37559421" w14:textId="77777777" w:rsidR="00B36DBE" w:rsidRPr="00AC60B3" w:rsidRDefault="00B36DBE">
            <w:pPr>
              <w:snapToGrid w:val="0"/>
              <w:spacing w:line="360" w:lineRule="auto"/>
              <w:rPr>
                <w:rFonts w:ascii="Times New Roman" w:eastAsia="宋体" w:hAnsi="Times New Roman" w:cs="宋体"/>
                <w:b/>
                <w:color w:val="000000" w:themeColor="text1"/>
                <w:szCs w:val="21"/>
              </w:rPr>
            </w:pPr>
          </w:p>
        </w:tc>
        <w:tc>
          <w:tcPr>
            <w:tcW w:w="1578" w:type="dxa"/>
            <w:tcBorders>
              <w:top w:val="single" w:sz="8" w:space="0" w:color="auto"/>
              <w:left w:val="single" w:sz="8" w:space="0" w:color="auto"/>
              <w:bottom w:val="single" w:sz="8" w:space="0" w:color="auto"/>
              <w:right w:val="single" w:sz="8" w:space="0" w:color="auto"/>
            </w:tcBorders>
          </w:tcPr>
          <w:p w14:paraId="69208722" w14:textId="77777777" w:rsidR="00B36DBE" w:rsidRPr="00AC60B3" w:rsidRDefault="00B36DBE">
            <w:pPr>
              <w:snapToGrid w:val="0"/>
              <w:spacing w:line="360" w:lineRule="auto"/>
              <w:rPr>
                <w:rFonts w:ascii="Times New Roman" w:eastAsia="宋体" w:hAnsi="Times New Roman" w:cs="宋体"/>
                <w:b/>
                <w:color w:val="000000" w:themeColor="text1"/>
                <w:szCs w:val="21"/>
              </w:rPr>
            </w:pPr>
          </w:p>
        </w:tc>
      </w:tr>
      <w:tr w:rsidR="00B36DBE" w:rsidRPr="00AC60B3" w14:paraId="60E40AB7" w14:textId="77777777">
        <w:trPr>
          <w:cantSplit/>
          <w:trHeight w:val="80"/>
        </w:trPr>
        <w:tc>
          <w:tcPr>
            <w:tcW w:w="730" w:type="dxa"/>
            <w:tcBorders>
              <w:top w:val="single" w:sz="8" w:space="0" w:color="auto"/>
              <w:left w:val="single" w:sz="8" w:space="0" w:color="auto"/>
              <w:bottom w:val="single" w:sz="8" w:space="0" w:color="auto"/>
              <w:right w:val="single" w:sz="8" w:space="0" w:color="auto"/>
            </w:tcBorders>
          </w:tcPr>
          <w:p w14:paraId="65D90302" w14:textId="77777777" w:rsidR="00B36DBE" w:rsidRPr="00AC60B3" w:rsidRDefault="00B36DBE">
            <w:pPr>
              <w:snapToGrid w:val="0"/>
              <w:spacing w:line="360" w:lineRule="auto"/>
              <w:jc w:val="center"/>
              <w:rPr>
                <w:rFonts w:ascii="Times New Roman" w:eastAsia="宋体" w:hAnsi="Times New Roman" w:cs="宋体"/>
                <w:b/>
                <w:bCs/>
                <w:color w:val="000000" w:themeColor="text1"/>
                <w:szCs w:val="21"/>
              </w:rPr>
            </w:pPr>
          </w:p>
        </w:tc>
        <w:tc>
          <w:tcPr>
            <w:tcW w:w="2948" w:type="dxa"/>
            <w:tcBorders>
              <w:top w:val="single" w:sz="8" w:space="0" w:color="auto"/>
              <w:left w:val="single" w:sz="8" w:space="0" w:color="auto"/>
              <w:bottom w:val="single" w:sz="8" w:space="0" w:color="auto"/>
              <w:right w:val="single" w:sz="8" w:space="0" w:color="auto"/>
            </w:tcBorders>
          </w:tcPr>
          <w:p w14:paraId="51555338" w14:textId="77777777" w:rsidR="00B36DBE" w:rsidRPr="00AC60B3" w:rsidRDefault="00B36DBE">
            <w:pPr>
              <w:snapToGrid w:val="0"/>
              <w:spacing w:line="360" w:lineRule="auto"/>
              <w:rPr>
                <w:rFonts w:ascii="Times New Roman" w:eastAsia="宋体" w:hAnsi="Times New Roman" w:cs="宋体"/>
                <w:b/>
                <w:color w:val="000000" w:themeColor="text1"/>
                <w:szCs w:val="21"/>
                <w:lang w:val="zh-CN"/>
              </w:rPr>
            </w:pPr>
          </w:p>
        </w:tc>
        <w:tc>
          <w:tcPr>
            <w:tcW w:w="1959" w:type="dxa"/>
            <w:tcBorders>
              <w:top w:val="single" w:sz="8" w:space="0" w:color="auto"/>
              <w:left w:val="single" w:sz="8" w:space="0" w:color="auto"/>
              <w:bottom w:val="single" w:sz="8" w:space="0" w:color="auto"/>
              <w:right w:val="single" w:sz="8" w:space="0" w:color="auto"/>
            </w:tcBorders>
          </w:tcPr>
          <w:p w14:paraId="51666FF9" w14:textId="77777777" w:rsidR="00B36DBE" w:rsidRPr="00AC60B3" w:rsidRDefault="00B36DBE">
            <w:pPr>
              <w:snapToGrid w:val="0"/>
              <w:spacing w:line="360" w:lineRule="auto"/>
              <w:rPr>
                <w:rFonts w:ascii="Times New Roman" w:eastAsia="宋体" w:hAnsi="Times New Roman" w:cs="宋体"/>
                <w:b/>
                <w:color w:val="000000" w:themeColor="text1"/>
                <w:szCs w:val="21"/>
              </w:rPr>
            </w:pPr>
          </w:p>
        </w:tc>
        <w:tc>
          <w:tcPr>
            <w:tcW w:w="1842" w:type="dxa"/>
            <w:tcBorders>
              <w:top w:val="single" w:sz="8" w:space="0" w:color="auto"/>
              <w:left w:val="single" w:sz="8" w:space="0" w:color="auto"/>
              <w:bottom w:val="single" w:sz="8" w:space="0" w:color="auto"/>
              <w:right w:val="single" w:sz="8" w:space="0" w:color="auto"/>
            </w:tcBorders>
          </w:tcPr>
          <w:p w14:paraId="61E27B1F" w14:textId="77777777" w:rsidR="00B36DBE" w:rsidRPr="00AC60B3" w:rsidRDefault="00B36DBE">
            <w:pPr>
              <w:snapToGrid w:val="0"/>
              <w:spacing w:line="360" w:lineRule="auto"/>
              <w:rPr>
                <w:rFonts w:ascii="Times New Roman" w:eastAsia="宋体" w:hAnsi="Times New Roman" w:cs="宋体"/>
                <w:b/>
                <w:color w:val="000000" w:themeColor="text1"/>
                <w:szCs w:val="21"/>
              </w:rPr>
            </w:pPr>
          </w:p>
        </w:tc>
        <w:tc>
          <w:tcPr>
            <w:tcW w:w="1578" w:type="dxa"/>
            <w:tcBorders>
              <w:top w:val="single" w:sz="8" w:space="0" w:color="auto"/>
              <w:left w:val="single" w:sz="8" w:space="0" w:color="auto"/>
              <w:bottom w:val="single" w:sz="8" w:space="0" w:color="auto"/>
              <w:right w:val="single" w:sz="8" w:space="0" w:color="auto"/>
            </w:tcBorders>
          </w:tcPr>
          <w:p w14:paraId="489A4208" w14:textId="77777777" w:rsidR="00B36DBE" w:rsidRPr="00AC60B3" w:rsidRDefault="00B36DBE">
            <w:pPr>
              <w:snapToGrid w:val="0"/>
              <w:spacing w:line="360" w:lineRule="auto"/>
              <w:rPr>
                <w:rFonts w:ascii="Times New Roman" w:eastAsia="宋体" w:hAnsi="Times New Roman" w:cs="宋体"/>
                <w:b/>
                <w:color w:val="000000" w:themeColor="text1"/>
                <w:szCs w:val="21"/>
              </w:rPr>
            </w:pPr>
          </w:p>
        </w:tc>
      </w:tr>
    </w:tbl>
    <w:p w14:paraId="277BF835" w14:textId="77777777" w:rsidR="00B36DBE" w:rsidRPr="00AC60B3" w:rsidRDefault="00563058">
      <w:pPr>
        <w:overflowPunct w:val="0"/>
        <w:adjustRightInd w:val="0"/>
        <w:spacing w:line="360" w:lineRule="auto"/>
        <w:ind w:firstLineChars="100" w:firstLine="210"/>
        <w:jc w:val="left"/>
        <w:textAlignment w:val="baseline"/>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询价供应商：（单位公章）</w:t>
      </w:r>
    </w:p>
    <w:p w14:paraId="59EDC80B" w14:textId="77777777" w:rsidR="00B36DBE" w:rsidRPr="00AC60B3" w:rsidRDefault="00563058">
      <w:pPr>
        <w:autoSpaceDE w:val="0"/>
        <w:autoSpaceDN w:val="0"/>
        <w:adjustRightInd w:val="0"/>
        <w:spacing w:line="360" w:lineRule="auto"/>
        <w:ind w:firstLineChars="100" w:firstLine="210"/>
        <w:rPr>
          <w:rFonts w:ascii="Times New Roman" w:eastAsia="宋体" w:hAnsi="Times New Roman" w:cs="宋体"/>
          <w:b/>
          <w:color w:val="000000" w:themeColor="text1"/>
          <w:szCs w:val="21"/>
          <w:lang w:val="zh-CN"/>
        </w:rPr>
      </w:pPr>
      <w:r w:rsidRPr="00AC60B3">
        <w:rPr>
          <w:rFonts w:ascii="Times New Roman" w:eastAsia="宋体" w:hAnsi="Times New Roman" w:cs="宋体" w:hint="eastAsia"/>
          <w:color w:val="000000" w:themeColor="text1"/>
          <w:szCs w:val="21"/>
          <w:lang w:val="zh-CN"/>
        </w:rPr>
        <w:t>法定代表人</w:t>
      </w:r>
      <w:r w:rsidRPr="00AC60B3">
        <w:rPr>
          <w:rFonts w:ascii="Times New Roman" w:eastAsia="宋体" w:hAnsi="Times New Roman" w:cs="宋体" w:hint="eastAsia"/>
          <w:color w:val="000000" w:themeColor="text1"/>
          <w:szCs w:val="21"/>
          <w:lang w:val="zh-CN"/>
        </w:rPr>
        <w:t>/</w:t>
      </w:r>
      <w:r w:rsidRPr="00AC60B3">
        <w:rPr>
          <w:rFonts w:ascii="Times New Roman" w:eastAsia="宋体" w:hAnsi="Times New Roman" w:cs="宋体" w:hint="eastAsia"/>
          <w:color w:val="000000" w:themeColor="text1"/>
          <w:szCs w:val="21"/>
          <w:lang w:val="zh-CN"/>
        </w:rPr>
        <w:t>负责人或</w:t>
      </w:r>
      <w:r w:rsidRPr="00AC60B3">
        <w:rPr>
          <w:rFonts w:ascii="Times New Roman" w:eastAsia="宋体" w:hAnsi="Times New Roman" w:cs="宋体" w:hint="eastAsia"/>
          <w:color w:val="000000" w:themeColor="text1"/>
          <w:szCs w:val="21"/>
        </w:rPr>
        <w:t>代理</w:t>
      </w:r>
      <w:r w:rsidRPr="00AC60B3">
        <w:rPr>
          <w:rFonts w:ascii="Times New Roman" w:eastAsia="宋体" w:hAnsi="Times New Roman" w:cs="宋体" w:hint="eastAsia"/>
          <w:color w:val="000000" w:themeColor="text1"/>
          <w:szCs w:val="21"/>
          <w:lang w:val="zh-CN"/>
        </w:rPr>
        <w:t>人：（签字或签章）</w:t>
      </w:r>
      <w:r w:rsidRPr="00AC60B3">
        <w:rPr>
          <w:rFonts w:ascii="Times New Roman" w:eastAsia="宋体" w:hAnsi="Times New Roman" w:cs="宋体" w:hint="eastAsia"/>
          <w:color w:val="000000" w:themeColor="text1"/>
          <w:szCs w:val="21"/>
          <w:lang w:val="zh-CN"/>
        </w:rPr>
        <w:t xml:space="preserve">               </w:t>
      </w:r>
    </w:p>
    <w:p w14:paraId="12203015" w14:textId="77777777" w:rsidR="00B36DBE" w:rsidRPr="00AC60B3" w:rsidRDefault="00563058">
      <w:pPr>
        <w:autoSpaceDE w:val="0"/>
        <w:autoSpaceDN w:val="0"/>
        <w:adjustRightInd w:val="0"/>
        <w:spacing w:line="360" w:lineRule="auto"/>
        <w:ind w:firstLineChars="100" w:firstLine="210"/>
        <w:rPr>
          <w:rFonts w:ascii="Times New Roman" w:eastAsia="宋体" w:hAnsi="Times New Roman" w:cs="宋体"/>
          <w:b/>
          <w:color w:val="000000" w:themeColor="text1"/>
          <w:szCs w:val="21"/>
          <w:lang w:val="zh-CN"/>
        </w:rPr>
      </w:pPr>
      <w:r w:rsidRPr="00AC60B3">
        <w:rPr>
          <w:rFonts w:ascii="Times New Roman" w:eastAsia="宋体" w:hAnsi="Times New Roman" w:cs="宋体" w:hint="eastAsia"/>
          <w:color w:val="000000" w:themeColor="text1"/>
          <w:szCs w:val="21"/>
          <w:lang w:val="zh-CN"/>
        </w:rPr>
        <w:t>日期：</w:t>
      </w:r>
      <w:r w:rsidRPr="00AC60B3">
        <w:rPr>
          <w:rFonts w:ascii="Times New Roman" w:eastAsia="宋体" w:hAnsi="Times New Roman" w:cs="宋体" w:hint="eastAsia"/>
          <w:color w:val="000000" w:themeColor="text1"/>
          <w:szCs w:val="21"/>
          <w:lang w:val="zh-CN"/>
        </w:rPr>
        <w:t xml:space="preserve">   </w:t>
      </w:r>
      <w:r w:rsidRPr="00AC60B3">
        <w:rPr>
          <w:rFonts w:ascii="Times New Roman" w:eastAsia="宋体" w:hAnsi="Times New Roman" w:cs="宋体" w:hint="eastAsia"/>
          <w:color w:val="000000" w:themeColor="text1"/>
          <w:szCs w:val="21"/>
          <w:lang w:val="zh-CN"/>
        </w:rPr>
        <w:t>年</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lang w:val="zh-CN"/>
        </w:rPr>
        <w:t>月</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lang w:val="zh-CN"/>
        </w:rPr>
        <w:t>日</w:t>
      </w:r>
    </w:p>
    <w:p w14:paraId="77E1402F" w14:textId="77777777" w:rsidR="00B36DBE" w:rsidRPr="00AC60B3" w:rsidRDefault="00B36DBE">
      <w:pPr>
        <w:autoSpaceDE w:val="0"/>
        <w:autoSpaceDN w:val="0"/>
        <w:adjustRightInd w:val="0"/>
        <w:spacing w:line="360" w:lineRule="auto"/>
        <w:rPr>
          <w:rFonts w:ascii="Times New Roman" w:eastAsia="宋体" w:hAnsi="Times New Roman" w:cs="宋体"/>
          <w:b/>
          <w:color w:val="000000" w:themeColor="text1"/>
          <w:szCs w:val="21"/>
          <w:lang w:val="zh-CN"/>
        </w:rPr>
      </w:pPr>
    </w:p>
    <w:p w14:paraId="176851DF" w14:textId="77777777" w:rsidR="00B36DBE" w:rsidRPr="00AC60B3" w:rsidRDefault="00563058">
      <w:pPr>
        <w:autoSpaceDE w:val="0"/>
        <w:autoSpaceDN w:val="0"/>
        <w:adjustRightInd w:val="0"/>
        <w:snapToGrid w:val="0"/>
        <w:spacing w:line="360" w:lineRule="auto"/>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lang w:val="zh-CN"/>
        </w:rPr>
        <w:t>注：</w:t>
      </w:r>
      <w:r w:rsidRPr="00AC60B3">
        <w:rPr>
          <w:rFonts w:ascii="Times New Roman" w:eastAsia="宋体" w:hAnsi="Times New Roman" w:cs="宋体" w:hint="eastAsia"/>
          <w:color w:val="000000" w:themeColor="text1"/>
          <w:szCs w:val="21"/>
        </w:rPr>
        <w:t>1.</w:t>
      </w:r>
      <w:r w:rsidRPr="00AC60B3">
        <w:rPr>
          <w:rFonts w:ascii="Times New Roman" w:eastAsia="宋体" w:hAnsi="Times New Roman" w:cs="宋体" w:hint="eastAsia"/>
          <w:color w:val="000000" w:themeColor="text1"/>
          <w:szCs w:val="21"/>
        </w:rPr>
        <w:t>供应商提交的响应文件中与询价文件的商务部分的要求有不同时，应在本表中把询价文件要求与实际响应内容逐项对应列出，并在“偏离说明”项下填写以下内容：优于的，填写“正偏离”；符合的，填写“无偏离”；低于的，填写“负偏离”。不允许负偏离，否则为无效响应。</w:t>
      </w:r>
    </w:p>
    <w:p w14:paraId="1819A929" w14:textId="77777777" w:rsidR="00B36DBE" w:rsidRPr="00AC60B3" w:rsidRDefault="00563058">
      <w:pPr>
        <w:overflowPunct w:val="0"/>
        <w:adjustRightInd w:val="0"/>
        <w:spacing w:line="360" w:lineRule="auto"/>
        <w:ind w:firstLine="420"/>
        <w:jc w:val="left"/>
        <w:textAlignment w:val="baseline"/>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2.</w:t>
      </w:r>
      <w:r w:rsidRPr="00AC60B3">
        <w:rPr>
          <w:rFonts w:ascii="Times New Roman" w:eastAsia="宋体" w:hAnsi="Times New Roman" w:cs="宋体" w:hint="eastAsia"/>
          <w:color w:val="000000" w:themeColor="text1"/>
          <w:szCs w:val="21"/>
        </w:rPr>
        <w:t>若事项较多，询价供应商可根据响应内容的实际情况另纸说明。</w:t>
      </w:r>
      <w:r w:rsidRPr="00AC60B3">
        <w:rPr>
          <w:rFonts w:ascii="Times New Roman" w:eastAsia="宋体" w:hAnsi="Times New Roman" w:cs="宋体" w:hint="eastAsia"/>
          <w:color w:val="000000" w:themeColor="text1"/>
          <w:szCs w:val="21"/>
        </w:rPr>
        <w:t xml:space="preserve"> </w:t>
      </w:r>
    </w:p>
    <w:p w14:paraId="2B7B58DF" w14:textId="77777777" w:rsidR="00B36DBE" w:rsidRPr="00AC60B3" w:rsidRDefault="00B36DBE">
      <w:pPr>
        <w:spacing w:line="360" w:lineRule="auto"/>
        <w:jc w:val="left"/>
        <w:rPr>
          <w:rFonts w:ascii="Times New Roman" w:eastAsia="宋体" w:hAnsi="Times New Roman" w:cs="宋体"/>
          <w:color w:val="000000" w:themeColor="text1"/>
          <w:szCs w:val="21"/>
        </w:rPr>
      </w:pPr>
    </w:p>
    <w:p w14:paraId="360D27B9" w14:textId="77777777" w:rsidR="00B36DBE" w:rsidRPr="00AC60B3" w:rsidRDefault="00B36DBE">
      <w:pPr>
        <w:spacing w:line="360" w:lineRule="auto"/>
        <w:jc w:val="left"/>
        <w:rPr>
          <w:rFonts w:ascii="Times New Roman" w:eastAsia="宋体" w:hAnsi="Times New Roman" w:cs="宋体"/>
          <w:color w:val="000000" w:themeColor="text1"/>
          <w:szCs w:val="21"/>
        </w:rPr>
      </w:pPr>
    </w:p>
    <w:p w14:paraId="3FB1749E" w14:textId="77777777" w:rsidR="00B36DBE" w:rsidRPr="00AC60B3" w:rsidRDefault="00563058">
      <w:pPr>
        <w:widowControl/>
        <w:spacing w:line="360" w:lineRule="auto"/>
        <w:jc w:val="left"/>
        <w:rPr>
          <w:rFonts w:ascii="Times New Roman" w:eastAsia="宋体" w:hAnsi="Times New Roman" w:cs="宋体"/>
          <w:sz w:val="24"/>
          <w:szCs w:val="24"/>
        </w:rPr>
      </w:pPr>
      <w:r w:rsidRPr="00AC60B3">
        <w:rPr>
          <w:rFonts w:ascii="Times New Roman" w:eastAsia="宋体" w:hAnsi="Times New Roman" w:cs="宋体" w:hint="eastAsia"/>
          <w:sz w:val="24"/>
          <w:szCs w:val="24"/>
        </w:rPr>
        <w:br w:type="page"/>
      </w:r>
    </w:p>
    <w:p w14:paraId="045FA705" w14:textId="77777777" w:rsidR="00B36DBE" w:rsidRPr="00AC60B3" w:rsidRDefault="00563058">
      <w:pPr>
        <w:spacing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lastRenderedPageBreak/>
        <w:t>附件</w:t>
      </w:r>
      <w:r w:rsidRPr="00AC60B3">
        <w:rPr>
          <w:rFonts w:ascii="Times New Roman" w:eastAsia="宋体" w:hAnsi="Times New Roman" w:cs="宋体" w:hint="eastAsia"/>
          <w:b/>
          <w:bCs/>
          <w:sz w:val="24"/>
          <w:szCs w:val="24"/>
        </w:rPr>
        <w:t>5</w:t>
      </w:r>
      <w:r w:rsidRPr="00AC60B3">
        <w:rPr>
          <w:rFonts w:ascii="Times New Roman" w:eastAsia="宋体" w:hAnsi="Times New Roman" w:cs="宋体" w:hint="eastAsia"/>
          <w:b/>
          <w:bCs/>
          <w:sz w:val="24"/>
          <w:szCs w:val="24"/>
        </w:rPr>
        <w:t>：响应函</w:t>
      </w:r>
    </w:p>
    <w:p w14:paraId="430DA525" w14:textId="77777777" w:rsidR="00B36DBE" w:rsidRPr="00AC60B3" w:rsidRDefault="00563058">
      <w:pPr>
        <w:spacing w:line="360" w:lineRule="auto"/>
        <w:jc w:val="center"/>
        <w:rPr>
          <w:rFonts w:ascii="Times New Roman" w:eastAsia="宋体" w:hAnsi="Times New Roman" w:cs="宋体"/>
          <w:bCs/>
          <w:color w:val="000000" w:themeColor="text1"/>
          <w:spacing w:val="20"/>
          <w:szCs w:val="21"/>
        </w:rPr>
      </w:pPr>
      <w:r w:rsidRPr="00AC60B3">
        <w:rPr>
          <w:rFonts w:ascii="Times New Roman" w:eastAsia="宋体" w:hAnsi="Times New Roman" w:cs="宋体" w:hint="eastAsia"/>
          <w:bCs/>
          <w:color w:val="000000" w:themeColor="text1"/>
          <w:spacing w:val="20"/>
          <w:szCs w:val="21"/>
        </w:rPr>
        <w:t>响应函</w:t>
      </w:r>
    </w:p>
    <w:p w14:paraId="7D855F1E" w14:textId="77777777" w:rsidR="00B36DBE" w:rsidRPr="00AC60B3" w:rsidRDefault="00563058">
      <w:pPr>
        <w:adjustRightInd w:val="0"/>
        <w:snapToGrid w:val="0"/>
        <w:spacing w:line="360" w:lineRule="auto"/>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苏州城市学院：</w:t>
      </w:r>
    </w:p>
    <w:p w14:paraId="009F0A92" w14:textId="77777777" w:rsidR="00B36DBE" w:rsidRPr="00AC60B3" w:rsidRDefault="00563058">
      <w:pPr>
        <w:pStyle w:val="41"/>
        <w:spacing w:line="360" w:lineRule="auto"/>
        <w:rPr>
          <w:rFonts w:ascii="Times New Roman" w:eastAsia="宋体" w:hAnsi="Times New Roman" w:cs="宋体"/>
          <w:color w:val="000000" w:themeColor="text1"/>
          <w:sz w:val="21"/>
        </w:rPr>
      </w:pPr>
      <w:r w:rsidRPr="00AC60B3">
        <w:rPr>
          <w:rFonts w:ascii="Times New Roman" w:eastAsia="宋体" w:hAnsi="Times New Roman" w:cs="宋体" w:hint="eastAsia"/>
          <w:color w:val="000000" w:themeColor="text1"/>
          <w:sz w:val="21"/>
        </w:rPr>
        <w:t>我们收到贵单位</w:t>
      </w:r>
      <w:r w:rsidRPr="00AC60B3">
        <w:rPr>
          <w:rFonts w:ascii="Times New Roman" w:eastAsia="宋体" w:hAnsi="Times New Roman" w:cs="宋体" w:hint="eastAsia"/>
          <w:color w:val="000000" w:themeColor="text1"/>
          <w:sz w:val="21"/>
        </w:rPr>
        <w:t xml:space="preserve"> </w:t>
      </w:r>
      <w:r w:rsidRPr="00AC60B3">
        <w:rPr>
          <w:rFonts w:ascii="Times New Roman" w:eastAsia="宋体" w:hAnsi="Times New Roman" w:cs="宋体" w:hint="eastAsia"/>
          <w:color w:val="000000" w:themeColor="text1"/>
          <w:sz w:val="21"/>
          <w:u w:val="single"/>
        </w:rPr>
        <w:t xml:space="preserve">                </w:t>
      </w:r>
      <w:r w:rsidRPr="00AC60B3">
        <w:rPr>
          <w:rFonts w:ascii="Times New Roman" w:eastAsia="宋体" w:hAnsi="Times New Roman" w:cs="宋体" w:hint="eastAsia"/>
          <w:color w:val="000000" w:themeColor="text1"/>
          <w:sz w:val="21"/>
        </w:rPr>
        <w:t>号的询价采购文件，经仔细阅读和研究，我们决定参加响应。</w:t>
      </w:r>
    </w:p>
    <w:p w14:paraId="70654280" w14:textId="77777777" w:rsidR="00B36DBE" w:rsidRPr="00AC60B3" w:rsidRDefault="00563058">
      <w:pPr>
        <w:spacing w:line="360" w:lineRule="auto"/>
        <w:ind w:firstLine="240"/>
        <w:rPr>
          <w:rFonts w:ascii="Times New Roman" w:eastAsia="宋体" w:hAnsi="Times New Roman" w:cs="宋体"/>
          <w:b/>
          <w:color w:val="000000" w:themeColor="text1"/>
        </w:rPr>
      </w:pPr>
      <w:r w:rsidRPr="00AC60B3">
        <w:rPr>
          <w:rFonts w:ascii="Times New Roman" w:eastAsia="宋体" w:hAnsi="Times New Roman" w:cs="宋体" w:hint="eastAsia"/>
          <w:color w:val="000000" w:themeColor="text1"/>
        </w:rPr>
        <w:t xml:space="preserve">  1</w:t>
      </w:r>
      <w:r w:rsidRPr="00AC60B3">
        <w:rPr>
          <w:rFonts w:ascii="Times New Roman" w:eastAsia="宋体" w:hAnsi="Times New Roman" w:cs="宋体" w:hint="eastAsia"/>
          <w:color w:val="000000" w:themeColor="text1"/>
        </w:rPr>
        <w:t>、我们愿意按照询价采购文件的一切要求，响应总价包括完成本次服务项目所需的人工、材料、机械、管理、维护、保险、利润、税金、及合同包含的所有风险、责任等各项应有费用。</w:t>
      </w:r>
      <w:r w:rsidRPr="00AC60B3">
        <w:rPr>
          <w:rFonts w:ascii="Times New Roman" w:eastAsia="宋体" w:hAnsi="Times New Roman" w:cs="宋体" w:hint="eastAsia"/>
          <w:color w:val="000000" w:themeColor="text1"/>
          <w:u w:val="single"/>
        </w:rPr>
        <w:t xml:space="preserve">    </w:t>
      </w:r>
      <w:r w:rsidRPr="00AC60B3">
        <w:rPr>
          <w:rFonts w:ascii="Times New Roman" w:eastAsia="宋体" w:hAnsi="Times New Roman" w:cs="宋体" w:hint="eastAsia"/>
          <w:color w:val="000000" w:themeColor="text1"/>
        </w:rPr>
        <w:t>项目总价格为大写</w:t>
      </w:r>
      <w:r w:rsidRPr="00AC60B3">
        <w:rPr>
          <w:rFonts w:ascii="Times New Roman" w:eastAsia="宋体" w:hAnsi="Times New Roman" w:cs="宋体" w:hint="eastAsia"/>
          <w:color w:val="000000" w:themeColor="text1"/>
        </w:rPr>
        <w:t xml:space="preserve"> </w:t>
      </w:r>
      <w:r w:rsidRPr="00AC60B3">
        <w:rPr>
          <w:rFonts w:ascii="Times New Roman" w:eastAsia="宋体" w:hAnsi="Times New Roman" w:cs="宋体" w:hint="eastAsia"/>
          <w:color w:val="000000" w:themeColor="text1"/>
          <w:u w:val="single"/>
        </w:rPr>
        <w:t xml:space="preserve">           </w:t>
      </w:r>
      <w:r w:rsidRPr="00AC60B3">
        <w:rPr>
          <w:rFonts w:ascii="Times New Roman" w:eastAsia="宋体" w:hAnsi="Times New Roman" w:cs="宋体" w:hint="eastAsia"/>
          <w:color w:val="000000" w:themeColor="text1"/>
        </w:rPr>
        <w:t>（元）小写：</w:t>
      </w:r>
      <w:r w:rsidRPr="00AC60B3">
        <w:rPr>
          <w:rFonts w:ascii="Times New Roman" w:eastAsia="宋体" w:hAnsi="Times New Roman" w:cs="宋体" w:hint="eastAsia"/>
          <w:color w:val="000000" w:themeColor="text1"/>
        </w:rPr>
        <w:t>(</w:t>
      </w:r>
      <w:r w:rsidRPr="00AC60B3">
        <w:rPr>
          <w:rFonts w:ascii="Times New Roman" w:eastAsia="宋体" w:hAnsi="Times New Roman" w:cs="宋体" w:hint="eastAsia"/>
          <w:color w:val="000000" w:themeColor="text1"/>
          <w:u w:val="single"/>
        </w:rPr>
        <w:t xml:space="preserve">           </w:t>
      </w:r>
      <w:r w:rsidRPr="00AC60B3">
        <w:rPr>
          <w:rFonts w:ascii="Times New Roman" w:eastAsia="宋体" w:hAnsi="Times New Roman" w:cs="宋体" w:hint="eastAsia"/>
          <w:color w:val="000000" w:themeColor="text1"/>
        </w:rPr>
        <w:t>)</w:t>
      </w:r>
      <w:r w:rsidRPr="00AC60B3">
        <w:rPr>
          <w:rFonts w:ascii="Times New Roman" w:eastAsia="宋体" w:hAnsi="Times New Roman" w:cs="宋体" w:hint="eastAsia"/>
          <w:color w:val="000000" w:themeColor="text1"/>
        </w:rPr>
        <w:t>。</w:t>
      </w:r>
      <w:r w:rsidRPr="00AC60B3">
        <w:rPr>
          <w:rFonts w:ascii="Times New Roman" w:eastAsia="宋体" w:hAnsi="Times New Roman" w:cs="宋体" w:hint="eastAsia"/>
          <w:color w:val="000000" w:themeColor="text1"/>
        </w:rPr>
        <w:t xml:space="preserve">   </w:t>
      </w:r>
      <w:proofErr w:type="gramStart"/>
      <w:r w:rsidRPr="00AC60B3">
        <w:rPr>
          <w:rFonts w:ascii="Times New Roman" w:eastAsia="宋体" w:hAnsi="Times New Roman" w:cs="宋体" w:hint="eastAsia"/>
          <w:color w:val="000000" w:themeColor="text1"/>
        </w:rPr>
        <w:t>明细见</w:t>
      </w:r>
      <w:proofErr w:type="gramEnd"/>
      <w:r w:rsidRPr="00AC60B3">
        <w:rPr>
          <w:rFonts w:ascii="Times New Roman" w:eastAsia="宋体" w:hAnsi="Times New Roman" w:cs="宋体" w:hint="eastAsia"/>
          <w:color w:val="000000" w:themeColor="text1"/>
        </w:rPr>
        <w:t>《询价响应报价表》。</w:t>
      </w:r>
    </w:p>
    <w:p w14:paraId="77B522EE" w14:textId="77777777" w:rsidR="00B36DBE" w:rsidRPr="00AC60B3" w:rsidRDefault="00563058">
      <w:pPr>
        <w:spacing w:line="360" w:lineRule="auto"/>
        <w:ind w:firstLine="240"/>
        <w:rPr>
          <w:rFonts w:ascii="Times New Roman" w:eastAsia="宋体" w:hAnsi="Times New Roman" w:cs="宋体"/>
          <w:b/>
          <w:color w:val="000000" w:themeColor="text1"/>
        </w:rPr>
      </w:pPr>
      <w:r w:rsidRPr="00AC60B3">
        <w:rPr>
          <w:rFonts w:ascii="Times New Roman" w:eastAsia="宋体" w:hAnsi="Times New Roman" w:cs="宋体" w:hint="eastAsia"/>
          <w:color w:val="000000" w:themeColor="text1"/>
        </w:rPr>
        <w:t xml:space="preserve">  2</w:t>
      </w:r>
      <w:r w:rsidRPr="00AC60B3">
        <w:rPr>
          <w:rFonts w:ascii="Times New Roman" w:eastAsia="宋体" w:hAnsi="Times New Roman" w:cs="宋体" w:hint="eastAsia"/>
          <w:color w:val="000000" w:themeColor="text1"/>
        </w:rPr>
        <w:t>、如果我们的</w:t>
      </w:r>
      <w:proofErr w:type="gramStart"/>
      <w:r w:rsidRPr="00AC60B3">
        <w:rPr>
          <w:rFonts w:ascii="Times New Roman" w:eastAsia="宋体" w:hAnsi="Times New Roman" w:cs="宋体" w:hint="eastAsia"/>
          <w:color w:val="000000" w:themeColor="text1"/>
        </w:rPr>
        <w:t>响应书</w:t>
      </w:r>
      <w:proofErr w:type="gramEnd"/>
      <w:r w:rsidRPr="00AC60B3">
        <w:rPr>
          <w:rFonts w:ascii="Times New Roman" w:eastAsia="宋体" w:hAnsi="Times New Roman" w:cs="宋体" w:hint="eastAsia"/>
          <w:color w:val="000000" w:themeColor="text1"/>
        </w:rPr>
        <w:t>被接受，我们将严格履行采购文件中规定的每一项要求，按期、按质、按量履行合同的义务。</w:t>
      </w:r>
    </w:p>
    <w:p w14:paraId="7B0A088E" w14:textId="77777777" w:rsidR="00B36DBE" w:rsidRPr="00AC60B3" w:rsidRDefault="00563058">
      <w:pPr>
        <w:pStyle w:val="41"/>
        <w:spacing w:line="360" w:lineRule="auto"/>
        <w:rPr>
          <w:rFonts w:ascii="Times New Roman" w:eastAsia="宋体" w:hAnsi="Times New Roman" w:cs="宋体"/>
          <w:color w:val="000000" w:themeColor="text1"/>
          <w:sz w:val="21"/>
        </w:rPr>
      </w:pPr>
      <w:r w:rsidRPr="00AC60B3">
        <w:rPr>
          <w:rFonts w:ascii="Times New Roman" w:eastAsia="宋体" w:hAnsi="Times New Roman" w:cs="宋体" w:hint="eastAsia"/>
          <w:color w:val="000000" w:themeColor="text1"/>
          <w:sz w:val="21"/>
        </w:rPr>
        <w:t xml:space="preserve">    3</w:t>
      </w:r>
      <w:r w:rsidRPr="00AC60B3">
        <w:rPr>
          <w:rFonts w:ascii="Times New Roman" w:eastAsia="宋体" w:hAnsi="Times New Roman" w:cs="宋体" w:hint="eastAsia"/>
          <w:color w:val="000000" w:themeColor="text1"/>
          <w:sz w:val="21"/>
        </w:rPr>
        <w:t>、我们同意</w:t>
      </w:r>
      <w:r w:rsidRPr="00AC60B3">
        <w:rPr>
          <w:rFonts w:ascii="Times New Roman" w:eastAsia="宋体" w:hAnsi="Times New Roman" w:cs="宋体" w:hint="eastAsia"/>
          <w:color w:val="000000" w:themeColor="text1"/>
          <w:sz w:val="21"/>
          <w:szCs w:val="21"/>
        </w:rPr>
        <w:t>按询价采购文件中的</w:t>
      </w:r>
      <w:r w:rsidRPr="00AC60B3">
        <w:rPr>
          <w:rFonts w:ascii="Times New Roman" w:eastAsia="宋体" w:hAnsi="Times New Roman" w:cs="宋体" w:hint="eastAsia"/>
          <w:color w:val="000000" w:themeColor="text1"/>
          <w:sz w:val="21"/>
        </w:rPr>
        <w:t>规定，本</w:t>
      </w:r>
      <w:proofErr w:type="gramStart"/>
      <w:r w:rsidRPr="00AC60B3">
        <w:rPr>
          <w:rFonts w:ascii="Times New Roman" w:eastAsia="宋体" w:hAnsi="Times New Roman" w:cs="宋体" w:hint="eastAsia"/>
          <w:color w:val="000000" w:themeColor="text1"/>
          <w:sz w:val="21"/>
        </w:rPr>
        <w:t>响应书</w:t>
      </w:r>
      <w:proofErr w:type="gramEnd"/>
      <w:r w:rsidRPr="00AC60B3">
        <w:rPr>
          <w:rFonts w:ascii="Times New Roman" w:eastAsia="宋体" w:hAnsi="Times New Roman" w:cs="宋体" w:hint="eastAsia"/>
          <w:color w:val="000000" w:themeColor="text1"/>
          <w:sz w:val="21"/>
        </w:rPr>
        <w:t>的有效期限为开标后</w:t>
      </w:r>
      <w:r w:rsidRPr="00AC60B3">
        <w:rPr>
          <w:rFonts w:ascii="Times New Roman" w:eastAsia="宋体" w:hAnsi="Times New Roman" w:cs="宋体" w:hint="eastAsia"/>
          <w:color w:val="000000" w:themeColor="text1"/>
          <w:sz w:val="21"/>
          <w:u w:val="single"/>
        </w:rPr>
        <w:t xml:space="preserve"> 60  </w:t>
      </w:r>
      <w:r w:rsidRPr="00AC60B3">
        <w:rPr>
          <w:rFonts w:ascii="Times New Roman" w:eastAsia="宋体" w:hAnsi="Times New Roman" w:cs="宋体" w:hint="eastAsia"/>
          <w:color w:val="000000" w:themeColor="text1"/>
          <w:sz w:val="21"/>
        </w:rPr>
        <w:t>天。</w:t>
      </w:r>
    </w:p>
    <w:p w14:paraId="4AF738C8" w14:textId="77777777" w:rsidR="00B36DBE" w:rsidRPr="00AC60B3" w:rsidRDefault="00563058">
      <w:pPr>
        <w:pStyle w:val="41"/>
        <w:spacing w:line="360" w:lineRule="auto"/>
        <w:rPr>
          <w:rFonts w:ascii="Times New Roman" w:eastAsia="宋体" w:hAnsi="Times New Roman" w:cs="宋体"/>
          <w:color w:val="000000" w:themeColor="text1"/>
          <w:sz w:val="21"/>
        </w:rPr>
      </w:pPr>
      <w:r w:rsidRPr="00AC60B3">
        <w:rPr>
          <w:rFonts w:ascii="Times New Roman" w:eastAsia="宋体" w:hAnsi="Times New Roman" w:cs="宋体" w:hint="eastAsia"/>
          <w:color w:val="000000" w:themeColor="text1"/>
          <w:sz w:val="21"/>
        </w:rPr>
        <w:t xml:space="preserve">    4</w:t>
      </w:r>
      <w:r w:rsidRPr="00AC60B3">
        <w:rPr>
          <w:rFonts w:ascii="Times New Roman" w:eastAsia="宋体" w:hAnsi="Times New Roman" w:cs="宋体" w:hint="eastAsia"/>
          <w:color w:val="000000" w:themeColor="text1"/>
          <w:sz w:val="21"/>
        </w:rPr>
        <w:t>、我们愿意提供采购方在</w:t>
      </w:r>
      <w:r w:rsidRPr="00AC60B3">
        <w:rPr>
          <w:rFonts w:ascii="Times New Roman" w:eastAsia="宋体" w:hAnsi="Times New Roman" w:cs="宋体" w:hint="eastAsia"/>
          <w:color w:val="000000" w:themeColor="text1"/>
          <w:sz w:val="21"/>
          <w:szCs w:val="21"/>
        </w:rPr>
        <w:t>询价采购文件</w:t>
      </w:r>
      <w:r w:rsidRPr="00AC60B3">
        <w:rPr>
          <w:rFonts w:ascii="Times New Roman" w:eastAsia="宋体" w:hAnsi="Times New Roman" w:cs="宋体" w:hint="eastAsia"/>
          <w:color w:val="000000" w:themeColor="text1"/>
          <w:sz w:val="21"/>
        </w:rPr>
        <w:t>中要求的所有资料。</w:t>
      </w:r>
    </w:p>
    <w:p w14:paraId="094A1A9D" w14:textId="77777777" w:rsidR="00B36DBE" w:rsidRPr="00AC60B3" w:rsidRDefault="00563058">
      <w:pPr>
        <w:pStyle w:val="41"/>
        <w:spacing w:line="360" w:lineRule="auto"/>
        <w:rPr>
          <w:rFonts w:ascii="Times New Roman" w:eastAsia="宋体" w:hAnsi="Times New Roman" w:cs="宋体"/>
          <w:color w:val="000000" w:themeColor="text1"/>
          <w:sz w:val="21"/>
        </w:rPr>
      </w:pPr>
      <w:r w:rsidRPr="00AC60B3">
        <w:rPr>
          <w:rFonts w:ascii="Times New Roman" w:eastAsia="宋体" w:hAnsi="Times New Roman" w:cs="宋体" w:hint="eastAsia"/>
          <w:color w:val="000000" w:themeColor="text1"/>
          <w:sz w:val="21"/>
        </w:rPr>
        <w:t xml:space="preserve">    5</w:t>
      </w:r>
      <w:r w:rsidRPr="00AC60B3">
        <w:rPr>
          <w:rFonts w:ascii="Times New Roman" w:eastAsia="宋体" w:hAnsi="Times New Roman" w:cs="宋体" w:hint="eastAsia"/>
          <w:color w:val="000000" w:themeColor="text1"/>
          <w:sz w:val="21"/>
        </w:rPr>
        <w:t>、我们认为你们有权决定成交者，还认为你们有权接受或拒绝所有的响应者。</w:t>
      </w:r>
    </w:p>
    <w:p w14:paraId="7AEBB739" w14:textId="77777777" w:rsidR="00B36DBE" w:rsidRPr="00AC60B3" w:rsidRDefault="00563058">
      <w:pPr>
        <w:pStyle w:val="41"/>
        <w:spacing w:line="360" w:lineRule="auto"/>
        <w:ind w:firstLine="420"/>
        <w:rPr>
          <w:rFonts w:ascii="Times New Roman" w:eastAsia="宋体" w:hAnsi="Times New Roman" w:cs="宋体"/>
          <w:color w:val="000000" w:themeColor="text1"/>
          <w:sz w:val="21"/>
        </w:rPr>
      </w:pPr>
      <w:r w:rsidRPr="00AC60B3">
        <w:rPr>
          <w:rFonts w:ascii="Times New Roman" w:eastAsia="宋体" w:hAnsi="Times New Roman" w:cs="宋体" w:hint="eastAsia"/>
          <w:color w:val="000000" w:themeColor="text1"/>
          <w:sz w:val="21"/>
        </w:rPr>
        <w:t>6</w:t>
      </w:r>
      <w:r w:rsidRPr="00AC60B3">
        <w:rPr>
          <w:rFonts w:ascii="Times New Roman" w:eastAsia="宋体" w:hAnsi="Times New Roman" w:cs="宋体" w:hint="eastAsia"/>
          <w:color w:val="000000" w:themeColor="text1"/>
          <w:sz w:val="21"/>
        </w:rPr>
        <w:t>、我们承诺该项响应在开标后的全过程中保持有效，不作任何更改和变动。</w:t>
      </w:r>
    </w:p>
    <w:p w14:paraId="3FE0FCC5" w14:textId="77777777" w:rsidR="00B36DBE" w:rsidRPr="00AC60B3" w:rsidRDefault="00563058">
      <w:pPr>
        <w:pStyle w:val="41"/>
        <w:spacing w:line="360" w:lineRule="auto"/>
        <w:ind w:firstLineChars="200" w:firstLine="420"/>
        <w:rPr>
          <w:rFonts w:ascii="Times New Roman" w:eastAsia="宋体" w:hAnsi="Times New Roman" w:cs="宋体"/>
          <w:color w:val="000000" w:themeColor="text1"/>
          <w:sz w:val="21"/>
          <w:szCs w:val="21"/>
        </w:rPr>
      </w:pPr>
      <w:r w:rsidRPr="00AC60B3">
        <w:rPr>
          <w:rFonts w:ascii="Times New Roman" w:eastAsia="宋体" w:hAnsi="Times New Roman" w:cs="宋体" w:hint="eastAsia"/>
          <w:color w:val="000000" w:themeColor="text1"/>
          <w:sz w:val="21"/>
        </w:rPr>
        <w:t>7</w:t>
      </w:r>
      <w:r w:rsidRPr="00AC60B3">
        <w:rPr>
          <w:rFonts w:ascii="Times New Roman" w:eastAsia="宋体" w:hAnsi="Times New Roman" w:cs="宋体" w:hint="eastAsia"/>
          <w:color w:val="000000" w:themeColor="text1"/>
          <w:sz w:val="21"/>
          <w:szCs w:val="21"/>
        </w:rPr>
        <w:t>、我们愿意按照贵公司询价采购文件的要求提供询价响应文件，并保证全部询价响应文件内容真实有效，若有虚假，我公司愿意承担与此相关的一切责任。</w:t>
      </w:r>
    </w:p>
    <w:p w14:paraId="354DDD2C" w14:textId="77777777" w:rsidR="00B36DBE" w:rsidRPr="00AC60B3" w:rsidRDefault="00563058">
      <w:pPr>
        <w:pStyle w:val="41"/>
        <w:spacing w:line="360" w:lineRule="auto"/>
        <w:ind w:firstLineChars="200" w:firstLine="420"/>
        <w:rPr>
          <w:rFonts w:ascii="Times New Roman" w:eastAsia="宋体" w:hAnsi="Times New Roman" w:cs="宋体"/>
          <w:color w:val="000000" w:themeColor="text1"/>
          <w:sz w:val="21"/>
        </w:rPr>
      </w:pPr>
      <w:r w:rsidRPr="00AC60B3">
        <w:rPr>
          <w:rFonts w:ascii="Times New Roman" w:eastAsia="宋体" w:hAnsi="Times New Roman" w:cs="宋体" w:hint="eastAsia"/>
          <w:color w:val="000000" w:themeColor="text1"/>
          <w:sz w:val="21"/>
          <w:szCs w:val="21"/>
        </w:rPr>
        <w:t>8</w:t>
      </w:r>
      <w:r w:rsidRPr="00AC60B3">
        <w:rPr>
          <w:rFonts w:ascii="Times New Roman" w:eastAsia="宋体" w:hAnsi="Times New Roman" w:cs="宋体" w:hint="eastAsia"/>
          <w:color w:val="000000" w:themeColor="text1"/>
          <w:sz w:val="21"/>
          <w:szCs w:val="21"/>
        </w:rPr>
        <w:t>、我们愿意按照《中华人民共和国民法典》履行自己应该承担的全部责任。</w:t>
      </w:r>
    </w:p>
    <w:p w14:paraId="072A9F07" w14:textId="77777777" w:rsidR="00B36DBE" w:rsidRPr="00AC60B3" w:rsidRDefault="00563058">
      <w:pPr>
        <w:pStyle w:val="41"/>
        <w:spacing w:line="360" w:lineRule="auto"/>
        <w:ind w:firstLine="420"/>
        <w:rPr>
          <w:rFonts w:ascii="Times New Roman" w:eastAsia="宋体" w:hAnsi="Times New Roman" w:cs="宋体"/>
          <w:color w:val="000000" w:themeColor="text1"/>
          <w:sz w:val="21"/>
        </w:rPr>
      </w:pPr>
      <w:r w:rsidRPr="00AC60B3">
        <w:rPr>
          <w:rFonts w:ascii="Times New Roman" w:eastAsia="宋体" w:hAnsi="Times New Roman" w:cs="宋体" w:hint="eastAsia"/>
          <w:color w:val="000000" w:themeColor="text1"/>
          <w:sz w:val="21"/>
        </w:rPr>
        <w:t>9</w:t>
      </w:r>
      <w:r w:rsidRPr="00AC60B3">
        <w:rPr>
          <w:rFonts w:ascii="Times New Roman" w:eastAsia="宋体" w:hAnsi="Times New Roman" w:cs="宋体" w:hint="eastAsia"/>
          <w:color w:val="000000" w:themeColor="text1"/>
          <w:sz w:val="21"/>
        </w:rPr>
        <w:t>、综合说明：</w:t>
      </w:r>
    </w:p>
    <w:p w14:paraId="0923924F" w14:textId="77777777" w:rsidR="00B36DBE" w:rsidRPr="00AC60B3" w:rsidRDefault="00563058">
      <w:pPr>
        <w:pStyle w:val="41"/>
        <w:spacing w:line="360" w:lineRule="auto"/>
        <w:ind w:firstLine="420"/>
        <w:rPr>
          <w:rFonts w:ascii="Times New Roman" w:eastAsia="宋体" w:hAnsi="Times New Roman" w:cs="宋体"/>
          <w:color w:val="000000" w:themeColor="text1"/>
          <w:sz w:val="21"/>
        </w:rPr>
      </w:pPr>
      <w:r w:rsidRPr="00AC60B3">
        <w:rPr>
          <w:rFonts w:ascii="Times New Roman" w:eastAsia="宋体" w:hAnsi="Times New Roman" w:cs="宋体" w:hint="eastAsia"/>
          <w:color w:val="000000" w:themeColor="text1"/>
          <w:sz w:val="21"/>
        </w:rPr>
        <w:t>（</w:t>
      </w:r>
      <w:r w:rsidRPr="00AC60B3">
        <w:rPr>
          <w:rFonts w:ascii="Times New Roman" w:eastAsia="宋体" w:hAnsi="Times New Roman" w:cs="宋体" w:hint="eastAsia"/>
          <w:color w:val="000000" w:themeColor="text1"/>
          <w:sz w:val="21"/>
        </w:rPr>
        <w:t>1</w:t>
      </w:r>
      <w:r w:rsidRPr="00AC60B3">
        <w:rPr>
          <w:rFonts w:ascii="Times New Roman" w:eastAsia="宋体" w:hAnsi="Times New Roman" w:cs="宋体" w:hint="eastAsia"/>
          <w:color w:val="000000" w:themeColor="text1"/>
          <w:sz w:val="21"/>
        </w:rPr>
        <w:t>）伴随服务及配合措施；</w:t>
      </w:r>
    </w:p>
    <w:p w14:paraId="34B08E1B" w14:textId="77777777" w:rsidR="00B36DBE" w:rsidRPr="00AC60B3" w:rsidRDefault="00563058">
      <w:pPr>
        <w:pStyle w:val="41"/>
        <w:spacing w:line="360" w:lineRule="auto"/>
        <w:ind w:firstLine="420"/>
        <w:rPr>
          <w:rFonts w:ascii="Times New Roman" w:eastAsia="宋体" w:hAnsi="Times New Roman" w:cs="宋体"/>
          <w:color w:val="000000" w:themeColor="text1"/>
          <w:sz w:val="21"/>
        </w:rPr>
      </w:pPr>
      <w:r w:rsidRPr="00AC60B3">
        <w:rPr>
          <w:rFonts w:ascii="Times New Roman" w:eastAsia="宋体" w:hAnsi="Times New Roman" w:cs="宋体" w:hint="eastAsia"/>
          <w:color w:val="000000" w:themeColor="text1"/>
          <w:sz w:val="21"/>
        </w:rPr>
        <w:t>（</w:t>
      </w:r>
      <w:r w:rsidRPr="00AC60B3">
        <w:rPr>
          <w:rFonts w:ascii="Times New Roman" w:eastAsia="宋体" w:hAnsi="Times New Roman" w:cs="宋体" w:hint="eastAsia"/>
          <w:color w:val="000000" w:themeColor="text1"/>
          <w:sz w:val="21"/>
        </w:rPr>
        <w:t>2</w:t>
      </w:r>
      <w:r w:rsidRPr="00AC60B3">
        <w:rPr>
          <w:rFonts w:ascii="Times New Roman" w:eastAsia="宋体" w:hAnsi="Times New Roman" w:cs="宋体" w:hint="eastAsia"/>
          <w:color w:val="000000" w:themeColor="text1"/>
          <w:sz w:val="21"/>
        </w:rPr>
        <w:t>）要求甲方提供的配合；</w:t>
      </w:r>
    </w:p>
    <w:p w14:paraId="74487E7E" w14:textId="77777777" w:rsidR="00B36DBE" w:rsidRPr="00AC60B3" w:rsidRDefault="00563058">
      <w:pPr>
        <w:pStyle w:val="41"/>
        <w:spacing w:line="360" w:lineRule="auto"/>
        <w:ind w:firstLine="420"/>
        <w:rPr>
          <w:rFonts w:ascii="Times New Roman" w:eastAsia="宋体" w:hAnsi="Times New Roman" w:cs="宋体"/>
          <w:color w:val="000000" w:themeColor="text1"/>
          <w:sz w:val="21"/>
        </w:rPr>
      </w:pPr>
      <w:r w:rsidRPr="00AC60B3">
        <w:rPr>
          <w:rFonts w:ascii="Times New Roman" w:eastAsia="宋体" w:hAnsi="Times New Roman" w:cs="宋体" w:hint="eastAsia"/>
          <w:color w:val="000000" w:themeColor="text1"/>
          <w:sz w:val="21"/>
        </w:rPr>
        <w:t>（</w:t>
      </w:r>
      <w:r w:rsidRPr="00AC60B3">
        <w:rPr>
          <w:rFonts w:ascii="Times New Roman" w:eastAsia="宋体" w:hAnsi="Times New Roman" w:cs="宋体" w:hint="eastAsia"/>
          <w:color w:val="000000" w:themeColor="text1"/>
          <w:sz w:val="21"/>
        </w:rPr>
        <w:t>3</w:t>
      </w:r>
      <w:r w:rsidRPr="00AC60B3">
        <w:rPr>
          <w:rFonts w:ascii="Times New Roman" w:eastAsia="宋体" w:hAnsi="Times New Roman" w:cs="宋体" w:hint="eastAsia"/>
          <w:color w:val="000000" w:themeColor="text1"/>
          <w:sz w:val="21"/>
        </w:rPr>
        <w:t>）对</w:t>
      </w:r>
      <w:r w:rsidRPr="00AC60B3">
        <w:rPr>
          <w:rFonts w:ascii="Times New Roman" w:eastAsia="宋体" w:hAnsi="Times New Roman" w:cs="宋体" w:hint="eastAsia"/>
          <w:color w:val="000000" w:themeColor="text1"/>
          <w:sz w:val="21"/>
          <w:szCs w:val="21"/>
        </w:rPr>
        <w:t>询价采购文件</w:t>
      </w:r>
      <w:r w:rsidRPr="00AC60B3">
        <w:rPr>
          <w:rFonts w:ascii="Times New Roman" w:eastAsia="宋体" w:hAnsi="Times New Roman" w:cs="宋体" w:hint="eastAsia"/>
          <w:color w:val="000000" w:themeColor="text1"/>
          <w:sz w:val="21"/>
        </w:rPr>
        <w:t>有不同意见的偏离说明；</w:t>
      </w:r>
    </w:p>
    <w:p w14:paraId="1C299C11" w14:textId="77777777" w:rsidR="00B36DBE" w:rsidRPr="00AC60B3" w:rsidRDefault="00563058">
      <w:pPr>
        <w:pStyle w:val="41"/>
        <w:spacing w:line="360" w:lineRule="auto"/>
        <w:ind w:firstLine="420"/>
        <w:rPr>
          <w:rFonts w:ascii="Times New Roman" w:eastAsia="宋体" w:hAnsi="Times New Roman" w:cs="宋体"/>
          <w:color w:val="000000" w:themeColor="text1"/>
          <w:sz w:val="21"/>
        </w:rPr>
      </w:pPr>
      <w:r w:rsidRPr="00AC60B3">
        <w:rPr>
          <w:rFonts w:ascii="Times New Roman" w:eastAsia="宋体" w:hAnsi="Times New Roman" w:cs="宋体" w:hint="eastAsia"/>
          <w:color w:val="000000" w:themeColor="text1"/>
          <w:sz w:val="21"/>
        </w:rPr>
        <w:t>（</w:t>
      </w:r>
      <w:r w:rsidRPr="00AC60B3">
        <w:rPr>
          <w:rFonts w:ascii="Times New Roman" w:eastAsia="宋体" w:hAnsi="Times New Roman" w:cs="宋体" w:hint="eastAsia"/>
          <w:color w:val="000000" w:themeColor="text1"/>
          <w:sz w:val="21"/>
        </w:rPr>
        <w:t>4</w:t>
      </w:r>
      <w:r w:rsidRPr="00AC60B3">
        <w:rPr>
          <w:rFonts w:ascii="Times New Roman" w:eastAsia="宋体" w:hAnsi="Times New Roman" w:cs="宋体" w:hint="eastAsia"/>
          <w:color w:val="000000" w:themeColor="text1"/>
          <w:sz w:val="21"/>
        </w:rPr>
        <w:t>）其它说明。</w:t>
      </w:r>
    </w:p>
    <w:p w14:paraId="0354E80F" w14:textId="77777777" w:rsidR="00B36DBE" w:rsidRPr="00AC60B3" w:rsidRDefault="00563058">
      <w:pPr>
        <w:pStyle w:val="41"/>
        <w:spacing w:line="360" w:lineRule="auto"/>
        <w:rPr>
          <w:rFonts w:ascii="Times New Roman" w:eastAsia="宋体" w:hAnsi="Times New Roman" w:cs="宋体"/>
          <w:color w:val="000000" w:themeColor="text1"/>
          <w:sz w:val="21"/>
        </w:rPr>
      </w:pPr>
      <w:r w:rsidRPr="00AC60B3">
        <w:rPr>
          <w:rFonts w:ascii="Times New Roman" w:eastAsia="宋体" w:hAnsi="Times New Roman" w:cs="宋体" w:hint="eastAsia"/>
          <w:color w:val="000000" w:themeColor="text1"/>
          <w:sz w:val="21"/>
        </w:rPr>
        <w:t xml:space="preserve">    </w:t>
      </w:r>
      <w:r w:rsidRPr="00AC60B3">
        <w:rPr>
          <w:rFonts w:ascii="Times New Roman" w:eastAsia="宋体" w:hAnsi="Times New Roman" w:cs="宋体" w:hint="eastAsia"/>
          <w:color w:val="000000" w:themeColor="text1"/>
          <w:sz w:val="21"/>
        </w:rPr>
        <w:t>所有有关标书的函电，请按下列地址联系：</w:t>
      </w:r>
    </w:p>
    <w:p w14:paraId="6B573D8C" w14:textId="77777777" w:rsidR="00B36DBE" w:rsidRPr="00AC60B3" w:rsidRDefault="00563058">
      <w:pPr>
        <w:pStyle w:val="41"/>
        <w:snapToGrid w:val="0"/>
        <w:spacing w:line="360" w:lineRule="auto"/>
        <w:ind w:firstLineChars="200" w:firstLine="420"/>
        <w:rPr>
          <w:rFonts w:ascii="Times New Roman" w:eastAsia="宋体" w:hAnsi="Times New Roman" w:cs="宋体"/>
          <w:color w:val="000000" w:themeColor="text1"/>
          <w:sz w:val="21"/>
          <w:szCs w:val="21"/>
        </w:rPr>
      </w:pPr>
      <w:r w:rsidRPr="00AC60B3">
        <w:rPr>
          <w:rFonts w:ascii="Times New Roman" w:eastAsia="宋体" w:hAnsi="Times New Roman" w:cs="宋体" w:hint="eastAsia"/>
          <w:color w:val="000000" w:themeColor="text1"/>
          <w:sz w:val="21"/>
          <w:szCs w:val="21"/>
        </w:rPr>
        <w:t>单位：</w:t>
      </w:r>
      <w:r w:rsidRPr="00AC60B3">
        <w:rPr>
          <w:rFonts w:ascii="Times New Roman" w:eastAsia="宋体" w:hAnsi="Times New Roman" w:cs="宋体" w:hint="eastAsia"/>
          <w:color w:val="000000" w:themeColor="text1"/>
          <w:sz w:val="21"/>
          <w:szCs w:val="21"/>
        </w:rPr>
        <w:t xml:space="preserve">      </w:t>
      </w:r>
      <w:r w:rsidRPr="00AC60B3">
        <w:rPr>
          <w:rFonts w:ascii="Times New Roman" w:eastAsia="宋体" w:hAnsi="Times New Roman" w:cs="宋体" w:hint="eastAsia"/>
          <w:color w:val="000000" w:themeColor="text1"/>
          <w:sz w:val="21"/>
          <w:szCs w:val="21"/>
        </w:rPr>
        <w:t>联系人：</w:t>
      </w:r>
    </w:p>
    <w:p w14:paraId="0CE10340" w14:textId="77777777" w:rsidR="00B36DBE" w:rsidRPr="00AC60B3" w:rsidRDefault="00563058">
      <w:pPr>
        <w:pStyle w:val="41"/>
        <w:snapToGrid w:val="0"/>
        <w:spacing w:line="360" w:lineRule="auto"/>
        <w:ind w:firstLineChars="200" w:firstLine="420"/>
        <w:rPr>
          <w:rFonts w:ascii="Times New Roman" w:eastAsia="宋体" w:hAnsi="Times New Roman" w:cs="宋体"/>
          <w:color w:val="000000" w:themeColor="text1"/>
          <w:sz w:val="21"/>
          <w:szCs w:val="21"/>
        </w:rPr>
      </w:pPr>
      <w:r w:rsidRPr="00AC60B3">
        <w:rPr>
          <w:rFonts w:ascii="Times New Roman" w:eastAsia="宋体" w:hAnsi="Times New Roman" w:cs="宋体" w:hint="eastAsia"/>
          <w:color w:val="000000" w:themeColor="text1"/>
          <w:sz w:val="21"/>
          <w:szCs w:val="21"/>
        </w:rPr>
        <w:t>地址：</w:t>
      </w:r>
      <w:r w:rsidRPr="00AC60B3">
        <w:rPr>
          <w:rFonts w:ascii="Times New Roman" w:eastAsia="宋体" w:hAnsi="Times New Roman" w:cs="宋体" w:hint="eastAsia"/>
          <w:color w:val="000000" w:themeColor="text1"/>
          <w:sz w:val="21"/>
          <w:szCs w:val="21"/>
        </w:rPr>
        <w:t xml:space="preserve">      </w:t>
      </w:r>
      <w:r w:rsidRPr="00AC60B3">
        <w:rPr>
          <w:rFonts w:ascii="Times New Roman" w:eastAsia="宋体" w:hAnsi="Times New Roman" w:cs="宋体" w:hint="eastAsia"/>
          <w:color w:val="000000" w:themeColor="text1"/>
          <w:sz w:val="21"/>
          <w:szCs w:val="21"/>
        </w:rPr>
        <w:t>邮政编码：</w:t>
      </w:r>
      <w:r w:rsidRPr="00AC60B3">
        <w:rPr>
          <w:rFonts w:ascii="Times New Roman" w:eastAsia="宋体" w:hAnsi="Times New Roman" w:cs="宋体" w:hint="eastAsia"/>
          <w:color w:val="000000" w:themeColor="text1"/>
          <w:sz w:val="21"/>
          <w:szCs w:val="21"/>
        </w:rPr>
        <w:t xml:space="preserve">        </w:t>
      </w:r>
      <w:r w:rsidRPr="00AC60B3">
        <w:rPr>
          <w:rFonts w:ascii="Times New Roman" w:eastAsia="宋体" w:hAnsi="Times New Roman" w:cs="宋体" w:hint="eastAsia"/>
          <w:color w:val="000000" w:themeColor="text1"/>
          <w:sz w:val="21"/>
          <w:szCs w:val="21"/>
        </w:rPr>
        <w:t>联系电话：</w:t>
      </w:r>
      <w:r w:rsidRPr="00AC60B3">
        <w:rPr>
          <w:rFonts w:ascii="Times New Roman" w:eastAsia="宋体" w:hAnsi="Times New Roman" w:cs="宋体" w:hint="eastAsia"/>
          <w:color w:val="000000" w:themeColor="text1"/>
          <w:sz w:val="21"/>
          <w:szCs w:val="21"/>
        </w:rPr>
        <w:t xml:space="preserve">        </w:t>
      </w:r>
      <w:r w:rsidRPr="00AC60B3">
        <w:rPr>
          <w:rFonts w:ascii="Times New Roman" w:eastAsia="宋体" w:hAnsi="Times New Roman" w:cs="宋体" w:hint="eastAsia"/>
          <w:color w:val="000000" w:themeColor="text1"/>
          <w:sz w:val="21"/>
          <w:szCs w:val="21"/>
        </w:rPr>
        <w:t>传真：</w:t>
      </w:r>
    </w:p>
    <w:p w14:paraId="2F465B22" w14:textId="77777777" w:rsidR="00B36DBE" w:rsidRPr="00AC60B3" w:rsidRDefault="00563058">
      <w:pPr>
        <w:pStyle w:val="41"/>
        <w:snapToGrid w:val="0"/>
        <w:spacing w:line="360" w:lineRule="auto"/>
        <w:ind w:left="3400" w:firstLine="425"/>
        <w:rPr>
          <w:rFonts w:ascii="Times New Roman" w:eastAsia="宋体" w:hAnsi="Times New Roman" w:cs="宋体"/>
          <w:color w:val="000000" w:themeColor="text1"/>
          <w:sz w:val="21"/>
          <w:szCs w:val="21"/>
        </w:rPr>
      </w:pPr>
      <w:r w:rsidRPr="00AC60B3">
        <w:rPr>
          <w:rFonts w:ascii="Times New Roman" w:eastAsia="宋体" w:hAnsi="Times New Roman" w:cs="宋体" w:hint="eastAsia"/>
          <w:color w:val="000000" w:themeColor="text1"/>
          <w:sz w:val="21"/>
          <w:szCs w:val="21"/>
        </w:rPr>
        <w:t>询价供应商：（公章）</w:t>
      </w:r>
    </w:p>
    <w:p w14:paraId="3922F9A0" w14:textId="77777777" w:rsidR="00B36DBE" w:rsidRPr="00AC60B3" w:rsidRDefault="00563058">
      <w:pPr>
        <w:pStyle w:val="41"/>
        <w:snapToGrid w:val="0"/>
        <w:spacing w:line="360" w:lineRule="auto"/>
        <w:ind w:left="3825"/>
        <w:rPr>
          <w:rFonts w:ascii="Times New Roman" w:eastAsia="宋体" w:hAnsi="Times New Roman" w:cs="宋体"/>
          <w:color w:val="000000" w:themeColor="text1"/>
          <w:sz w:val="21"/>
          <w:szCs w:val="21"/>
        </w:rPr>
      </w:pPr>
      <w:r w:rsidRPr="00AC60B3">
        <w:rPr>
          <w:rFonts w:ascii="Times New Roman" w:eastAsia="宋体" w:hAnsi="Times New Roman" w:cs="宋体" w:hint="eastAsia"/>
          <w:color w:val="000000" w:themeColor="text1"/>
          <w:sz w:val="21"/>
          <w:szCs w:val="21"/>
        </w:rPr>
        <w:t>法定代表人或委托代理人：（签字或盖章）</w:t>
      </w:r>
    </w:p>
    <w:p w14:paraId="0DCF338A" w14:textId="77777777" w:rsidR="00B36DBE" w:rsidRPr="00AC60B3" w:rsidRDefault="00563058">
      <w:pPr>
        <w:pStyle w:val="41"/>
        <w:snapToGrid w:val="0"/>
        <w:spacing w:line="360" w:lineRule="auto"/>
        <w:ind w:firstLineChars="1800" w:firstLine="3780"/>
        <w:rPr>
          <w:rFonts w:ascii="Times New Roman" w:eastAsia="宋体" w:hAnsi="Times New Roman" w:cs="宋体"/>
          <w:color w:val="000000" w:themeColor="text1"/>
          <w:sz w:val="21"/>
          <w:szCs w:val="21"/>
        </w:rPr>
      </w:pPr>
      <w:r w:rsidRPr="00AC60B3">
        <w:rPr>
          <w:rFonts w:ascii="Times New Roman" w:eastAsia="宋体" w:hAnsi="Times New Roman" w:cs="宋体" w:hint="eastAsia"/>
          <w:color w:val="000000" w:themeColor="text1"/>
          <w:sz w:val="21"/>
          <w:szCs w:val="21"/>
        </w:rPr>
        <w:t>日期：</w:t>
      </w:r>
      <w:r w:rsidRPr="00AC60B3">
        <w:rPr>
          <w:rFonts w:ascii="Times New Roman" w:eastAsia="宋体" w:hAnsi="Times New Roman" w:cs="宋体" w:hint="eastAsia"/>
          <w:color w:val="000000" w:themeColor="text1"/>
          <w:sz w:val="21"/>
          <w:szCs w:val="21"/>
        </w:rPr>
        <w:t xml:space="preserve">       </w:t>
      </w:r>
      <w:r w:rsidRPr="00AC60B3">
        <w:rPr>
          <w:rFonts w:ascii="Times New Roman" w:eastAsia="宋体" w:hAnsi="Times New Roman" w:cs="宋体" w:hint="eastAsia"/>
          <w:color w:val="000000" w:themeColor="text1"/>
          <w:sz w:val="21"/>
          <w:szCs w:val="21"/>
        </w:rPr>
        <w:t>年</w:t>
      </w:r>
      <w:r w:rsidRPr="00AC60B3">
        <w:rPr>
          <w:rFonts w:ascii="Times New Roman" w:eastAsia="宋体" w:hAnsi="Times New Roman" w:cs="宋体" w:hint="eastAsia"/>
          <w:color w:val="000000" w:themeColor="text1"/>
          <w:sz w:val="21"/>
          <w:szCs w:val="21"/>
        </w:rPr>
        <w:t xml:space="preserve">     </w:t>
      </w:r>
      <w:r w:rsidRPr="00AC60B3">
        <w:rPr>
          <w:rFonts w:ascii="Times New Roman" w:eastAsia="宋体" w:hAnsi="Times New Roman" w:cs="宋体" w:hint="eastAsia"/>
          <w:color w:val="000000" w:themeColor="text1"/>
          <w:sz w:val="21"/>
          <w:szCs w:val="21"/>
        </w:rPr>
        <w:t>月</w:t>
      </w:r>
      <w:r w:rsidRPr="00AC60B3">
        <w:rPr>
          <w:rFonts w:ascii="Times New Roman" w:eastAsia="宋体" w:hAnsi="Times New Roman" w:cs="宋体" w:hint="eastAsia"/>
          <w:color w:val="000000" w:themeColor="text1"/>
          <w:sz w:val="21"/>
          <w:szCs w:val="21"/>
        </w:rPr>
        <w:t xml:space="preserve">     </w:t>
      </w:r>
      <w:r w:rsidRPr="00AC60B3">
        <w:rPr>
          <w:rFonts w:ascii="Times New Roman" w:eastAsia="宋体" w:hAnsi="Times New Roman" w:cs="宋体" w:hint="eastAsia"/>
          <w:color w:val="000000" w:themeColor="text1"/>
          <w:sz w:val="21"/>
          <w:szCs w:val="21"/>
        </w:rPr>
        <w:t>日</w:t>
      </w:r>
    </w:p>
    <w:p w14:paraId="60F8E263" w14:textId="77777777" w:rsidR="00B36DBE" w:rsidRPr="00AC60B3" w:rsidRDefault="00B36DBE">
      <w:pPr>
        <w:adjustRightInd w:val="0"/>
        <w:snapToGrid w:val="0"/>
        <w:spacing w:line="360" w:lineRule="auto"/>
        <w:rPr>
          <w:rFonts w:ascii="Times New Roman" w:eastAsia="宋体" w:hAnsi="Times New Roman" w:cs="宋体"/>
          <w:b/>
          <w:color w:val="000000" w:themeColor="text1"/>
        </w:rPr>
      </w:pPr>
    </w:p>
    <w:p w14:paraId="33983E4A" w14:textId="77777777" w:rsidR="00B36DBE" w:rsidRPr="00AC60B3" w:rsidRDefault="00563058">
      <w:pPr>
        <w:widowControl/>
        <w:spacing w:line="360" w:lineRule="auto"/>
        <w:jc w:val="left"/>
        <w:rPr>
          <w:rFonts w:ascii="Times New Roman" w:eastAsia="宋体" w:hAnsi="Times New Roman" w:cs="宋体"/>
          <w:sz w:val="24"/>
          <w:szCs w:val="24"/>
        </w:rPr>
      </w:pPr>
      <w:r w:rsidRPr="00AC60B3">
        <w:rPr>
          <w:rFonts w:ascii="Times New Roman" w:eastAsia="宋体" w:hAnsi="Times New Roman" w:cs="宋体" w:hint="eastAsia"/>
          <w:sz w:val="24"/>
          <w:szCs w:val="24"/>
        </w:rPr>
        <w:lastRenderedPageBreak/>
        <w:br w:type="page"/>
      </w:r>
    </w:p>
    <w:p w14:paraId="4AF62D50" w14:textId="77777777" w:rsidR="00B36DBE" w:rsidRPr="00AC60B3" w:rsidRDefault="00B36DBE">
      <w:pPr>
        <w:spacing w:line="360" w:lineRule="auto"/>
        <w:rPr>
          <w:rFonts w:ascii="Times New Roman" w:eastAsia="宋体" w:hAnsi="Times New Roman" w:cs="宋体"/>
          <w:sz w:val="24"/>
          <w:szCs w:val="24"/>
        </w:rPr>
      </w:pPr>
    </w:p>
    <w:p w14:paraId="729A72E6" w14:textId="77777777" w:rsidR="00B36DBE" w:rsidRPr="00AC60B3" w:rsidRDefault="00563058">
      <w:pPr>
        <w:spacing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附件</w:t>
      </w:r>
      <w:r w:rsidRPr="00AC60B3">
        <w:rPr>
          <w:rFonts w:ascii="Times New Roman" w:eastAsia="宋体" w:hAnsi="Times New Roman" w:cs="宋体" w:hint="eastAsia"/>
          <w:b/>
          <w:bCs/>
          <w:sz w:val="24"/>
          <w:szCs w:val="24"/>
        </w:rPr>
        <w:t>:6</w:t>
      </w:r>
      <w:r w:rsidRPr="00AC60B3">
        <w:rPr>
          <w:rFonts w:ascii="Times New Roman" w:eastAsia="宋体" w:hAnsi="Times New Roman" w:cs="宋体" w:hint="eastAsia"/>
          <w:b/>
          <w:bCs/>
          <w:sz w:val="24"/>
          <w:szCs w:val="24"/>
        </w:rPr>
        <w:t>：关于资格文件的声明函</w:t>
      </w:r>
    </w:p>
    <w:p w14:paraId="2A36CF7A" w14:textId="77777777" w:rsidR="00B36DBE" w:rsidRPr="00AC60B3" w:rsidRDefault="00B36DBE">
      <w:pPr>
        <w:spacing w:line="360" w:lineRule="auto"/>
        <w:rPr>
          <w:rFonts w:ascii="Times New Roman" w:eastAsia="宋体" w:hAnsi="Times New Roman" w:cs="宋体"/>
          <w:sz w:val="24"/>
          <w:szCs w:val="24"/>
        </w:rPr>
      </w:pPr>
    </w:p>
    <w:p w14:paraId="13C240C8" w14:textId="77777777" w:rsidR="00B36DBE" w:rsidRPr="00AC60B3" w:rsidRDefault="00B36DBE">
      <w:pPr>
        <w:spacing w:line="360" w:lineRule="auto"/>
        <w:rPr>
          <w:rFonts w:ascii="Times New Roman" w:eastAsia="宋体" w:hAnsi="Times New Roman" w:cs="宋体"/>
          <w:sz w:val="24"/>
          <w:szCs w:val="24"/>
        </w:rPr>
      </w:pPr>
    </w:p>
    <w:p w14:paraId="6D59A809" w14:textId="77777777" w:rsidR="00B36DBE" w:rsidRPr="00AC60B3" w:rsidRDefault="00563058">
      <w:pPr>
        <w:overflowPunct w:val="0"/>
        <w:adjustRightInd w:val="0"/>
        <w:spacing w:line="360" w:lineRule="auto"/>
        <w:ind w:firstLine="420"/>
        <w:jc w:val="center"/>
        <w:textAlignment w:val="baseline"/>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关于资格文件的声明函</w:t>
      </w:r>
    </w:p>
    <w:p w14:paraId="239059C2" w14:textId="77777777" w:rsidR="00B36DBE" w:rsidRPr="00AC60B3" w:rsidRDefault="00B36DBE">
      <w:pPr>
        <w:overflowPunct w:val="0"/>
        <w:adjustRightInd w:val="0"/>
        <w:spacing w:line="360" w:lineRule="auto"/>
        <w:ind w:firstLine="420"/>
        <w:jc w:val="center"/>
        <w:textAlignment w:val="baseline"/>
        <w:rPr>
          <w:rFonts w:ascii="Times New Roman" w:eastAsia="宋体" w:hAnsi="Times New Roman" w:cs="宋体"/>
          <w:color w:val="000000" w:themeColor="text1"/>
          <w:szCs w:val="21"/>
        </w:rPr>
      </w:pPr>
    </w:p>
    <w:p w14:paraId="73D01DF2" w14:textId="77777777" w:rsidR="00B36DBE" w:rsidRPr="00AC60B3" w:rsidRDefault="00563058">
      <w:pPr>
        <w:overflowPunct w:val="0"/>
        <w:adjustRightInd w:val="0"/>
        <w:spacing w:line="360" w:lineRule="auto"/>
        <w:jc w:val="left"/>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 xml:space="preserve"> </w:t>
      </w:r>
      <w:r w:rsidRPr="00AC60B3">
        <w:rPr>
          <w:rFonts w:ascii="Times New Roman" w:eastAsia="宋体" w:hAnsi="Times New Roman" w:cs="宋体" w:hint="eastAsia"/>
          <w:bCs/>
          <w:color w:val="000000" w:themeColor="text1"/>
          <w:szCs w:val="21"/>
          <w:u w:val="single"/>
        </w:rPr>
        <w:t xml:space="preserve">                                    </w:t>
      </w:r>
      <w:r w:rsidRPr="00AC60B3">
        <w:rPr>
          <w:rFonts w:ascii="Times New Roman" w:eastAsia="宋体" w:hAnsi="Times New Roman" w:cs="宋体" w:hint="eastAsia"/>
          <w:bCs/>
          <w:color w:val="000000" w:themeColor="text1"/>
          <w:szCs w:val="21"/>
        </w:rPr>
        <w:t>：</w:t>
      </w:r>
    </w:p>
    <w:p w14:paraId="1219CF24" w14:textId="77777777" w:rsidR="00B36DBE" w:rsidRPr="00AC60B3" w:rsidRDefault="00563058">
      <w:pPr>
        <w:overflowPunct w:val="0"/>
        <w:adjustRightInd w:val="0"/>
        <w:spacing w:line="360" w:lineRule="auto"/>
        <w:ind w:firstLine="660"/>
        <w:jc w:val="left"/>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本公司愿就由贵单位组织实施的编号为</w:t>
      </w:r>
      <w:r w:rsidRPr="00AC60B3">
        <w:rPr>
          <w:rFonts w:ascii="Times New Roman" w:eastAsia="宋体" w:hAnsi="Times New Roman" w:cs="宋体" w:hint="eastAsia"/>
          <w:bCs/>
          <w:color w:val="000000" w:themeColor="text1"/>
          <w:szCs w:val="21"/>
          <w:u w:val="single"/>
        </w:rPr>
        <w:t xml:space="preserve">                    </w:t>
      </w:r>
      <w:r w:rsidRPr="00AC60B3">
        <w:rPr>
          <w:rFonts w:ascii="Times New Roman" w:eastAsia="宋体" w:hAnsi="Times New Roman" w:cs="宋体" w:hint="eastAsia"/>
          <w:bCs/>
          <w:color w:val="000000" w:themeColor="text1"/>
          <w:szCs w:val="21"/>
        </w:rPr>
        <w:t>号的询价采购活动进行响应。本公司所提交的响应文件中所有关于响应资格的文件、证明和陈述均是真实的、准确的。若与真实情况不符，本公司愿意承担由此而产生的一切后果。</w:t>
      </w:r>
    </w:p>
    <w:p w14:paraId="032C663B" w14:textId="77777777" w:rsidR="00B36DBE" w:rsidRPr="00AC60B3" w:rsidRDefault="00B36DBE">
      <w:pPr>
        <w:overflowPunct w:val="0"/>
        <w:adjustRightInd w:val="0"/>
        <w:spacing w:line="360" w:lineRule="auto"/>
        <w:ind w:firstLine="420"/>
        <w:jc w:val="left"/>
        <w:textAlignment w:val="baseline"/>
        <w:rPr>
          <w:rFonts w:ascii="Times New Roman" w:eastAsia="宋体" w:hAnsi="Times New Roman" w:cs="宋体"/>
          <w:color w:val="000000" w:themeColor="text1"/>
          <w:szCs w:val="21"/>
        </w:rPr>
      </w:pPr>
    </w:p>
    <w:p w14:paraId="595AAA37" w14:textId="77777777" w:rsidR="00B36DBE" w:rsidRPr="00AC60B3" w:rsidRDefault="00B36DBE">
      <w:pPr>
        <w:overflowPunct w:val="0"/>
        <w:adjustRightInd w:val="0"/>
        <w:spacing w:line="360" w:lineRule="auto"/>
        <w:ind w:firstLine="420"/>
        <w:jc w:val="left"/>
        <w:textAlignment w:val="baseline"/>
        <w:rPr>
          <w:rFonts w:ascii="Times New Roman" w:eastAsia="宋体" w:hAnsi="Times New Roman" w:cs="宋体"/>
          <w:color w:val="000000" w:themeColor="text1"/>
          <w:szCs w:val="21"/>
        </w:rPr>
      </w:pPr>
    </w:p>
    <w:p w14:paraId="0640F673" w14:textId="77777777" w:rsidR="00B36DBE" w:rsidRPr="00AC60B3" w:rsidRDefault="00B36DBE">
      <w:pPr>
        <w:overflowPunct w:val="0"/>
        <w:adjustRightInd w:val="0"/>
        <w:spacing w:line="360" w:lineRule="auto"/>
        <w:ind w:firstLine="420"/>
        <w:jc w:val="left"/>
        <w:textAlignment w:val="baseline"/>
        <w:rPr>
          <w:rFonts w:ascii="Times New Roman" w:eastAsia="宋体" w:hAnsi="Times New Roman" w:cs="宋体"/>
          <w:color w:val="000000" w:themeColor="text1"/>
          <w:szCs w:val="21"/>
        </w:rPr>
      </w:pPr>
    </w:p>
    <w:p w14:paraId="053B4491" w14:textId="77777777" w:rsidR="00B36DBE" w:rsidRPr="00AC60B3" w:rsidRDefault="00563058">
      <w:pPr>
        <w:spacing w:line="360" w:lineRule="auto"/>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供应商：（单位盖章）</w:t>
      </w:r>
    </w:p>
    <w:p w14:paraId="4DC21749" w14:textId="77777777" w:rsidR="00B36DBE" w:rsidRPr="00AC60B3" w:rsidRDefault="00563058">
      <w:pPr>
        <w:spacing w:line="360" w:lineRule="auto"/>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法定代表人（负责人）或代理人：（签字或盖章）</w:t>
      </w:r>
    </w:p>
    <w:p w14:paraId="2A043698" w14:textId="77777777" w:rsidR="00B36DBE" w:rsidRPr="00AC60B3" w:rsidRDefault="00563058">
      <w:pPr>
        <w:overflowPunct w:val="0"/>
        <w:adjustRightInd w:val="0"/>
        <w:spacing w:line="360" w:lineRule="auto"/>
        <w:jc w:val="left"/>
        <w:textAlignment w:val="baseline"/>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日期：</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rPr>
        <w:t>年</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rPr>
        <w:t>月</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rPr>
        <w:t>日</w:t>
      </w:r>
    </w:p>
    <w:p w14:paraId="007B8B72" w14:textId="77777777" w:rsidR="00B36DBE" w:rsidRPr="00AC60B3" w:rsidRDefault="00B36DBE">
      <w:pPr>
        <w:spacing w:line="360" w:lineRule="auto"/>
        <w:rPr>
          <w:rFonts w:ascii="Times New Roman" w:eastAsia="宋体" w:hAnsi="Times New Roman" w:cs="宋体"/>
          <w:sz w:val="24"/>
          <w:szCs w:val="24"/>
        </w:rPr>
      </w:pPr>
    </w:p>
    <w:p w14:paraId="1EA143C5" w14:textId="77777777" w:rsidR="00B36DBE" w:rsidRPr="00AC60B3" w:rsidRDefault="00B36DBE">
      <w:pPr>
        <w:spacing w:line="360" w:lineRule="auto"/>
        <w:rPr>
          <w:rFonts w:ascii="Times New Roman" w:eastAsia="宋体" w:hAnsi="Times New Roman" w:cs="宋体"/>
          <w:sz w:val="24"/>
          <w:szCs w:val="24"/>
        </w:rPr>
      </w:pPr>
    </w:p>
    <w:p w14:paraId="2BB1AE9E" w14:textId="77777777" w:rsidR="00B36DBE" w:rsidRPr="00AC60B3" w:rsidRDefault="00B36DBE">
      <w:pPr>
        <w:spacing w:line="360" w:lineRule="auto"/>
        <w:rPr>
          <w:rFonts w:ascii="Times New Roman" w:eastAsia="宋体" w:hAnsi="Times New Roman" w:cs="宋体"/>
          <w:sz w:val="24"/>
          <w:szCs w:val="24"/>
        </w:rPr>
      </w:pPr>
    </w:p>
    <w:p w14:paraId="0E0FD6B2" w14:textId="77777777" w:rsidR="00B36DBE" w:rsidRPr="00AC60B3" w:rsidRDefault="00B36DBE">
      <w:pPr>
        <w:spacing w:line="360" w:lineRule="auto"/>
        <w:rPr>
          <w:rFonts w:ascii="Times New Roman" w:eastAsia="宋体" w:hAnsi="Times New Roman" w:cs="宋体"/>
          <w:sz w:val="24"/>
          <w:szCs w:val="24"/>
        </w:rPr>
      </w:pPr>
    </w:p>
    <w:p w14:paraId="10AC141A" w14:textId="77777777" w:rsidR="00B36DBE" w:rsidRPr="00AC60B3" w:rsidRDefault="00B36DBE">
      <w:pPr>
        <w:spacing w:line="360" w:lineRule="auto"/>
        <w:rPr>
          <w:rFonts w:ascii="Times New Roman" w:eastAsia="宋体" w:hAnsi="Times New Roman" w:cs="宋体"/>
          <w:sz w:val="24"/>
          <w:szCs w:val="24"/>
        </w:rPr>
      </w:pPr>
    </w:p>
    <w:p w14:paraId="348BEE15" w14:textId="77777777" w:rsidR="00B36DBE" w:rsidRPr="00AC60B3" w:rsidRDefault="00B36DBE">
      <w:pPr>
        <w:spacing w:line="360" w:lineRule="auto"/>
        <w:rPr>
          <w:rFonts w:ascii="Times New Roman" w:eastAsia="宋体" w:hAnsi="Times New Roman" w:cs="宋体"/>
          <w:sz w:val="24"/>
          <w:szCs w:val="24"/>
        </w:rPr>
      </w:pPr>
    </w:p>
    <w:p w14:paraId="77395DCA" w14:textId="77777777" w:rsidR="00B36DBE" w:rsidRPr="00AC60B3" w:rsidRDefault="00B36DBE">
      <w:pPr>
        <w:spacing w:line="360" w:lineRule="auto"/>
        <w:rPr>
          <w:rFonts w:ascii="Times New Roman" w:eastAsia="宋体" w:hAnsi="Times New Roman" w:cs="宋体"/>
          <w:sz w:val="24"/>
          <w:szCs w:val="24"/>
        </w:rPr>
      </w:pPr>
    </w:p>
    <w:p w14:paraId="06C3318D" w14:textId="77777777" w:rsidR="00B36DBE" w:rsidRPr="00AC60B3" w:rsidRDefault="00563058">
      <w:pPr>
        <w:widowControl/>
        <w:spacing w:line="360" w:lineRule="auto"/>
        <w:jc w:val="left"/>
        <w:rPr>
          <w:rFonts w:ascii="Times New Roman" w:eastAsia="宋体" w:hAnsi="Times New Roman" w:cs="宋体"/>
          <w:sz w:val="24"/>
          <w:szCs w:val="24"/>
        </w:rPr>
      </w:pPr>
      <w:r w:rsidRPr="00AC60B3">
        <w:rPr>
          <w:rFonts w:ascii="Times New Roman" w:eastAsia="宋体" w:hAnsi="Times New Roman" w:cs="宋体" w:hint="eastAsia"/>
          <w:sz w:val="24"/>
          <w:szCs w:val="24"/>
        </w:rPr>
        <w:br w:type="page"/>
      </w:r>
    </w:p>
    <w:p w14:paraId="6ECFF721" w14:textId="77777777" w:rsidR="00B36DBE" w:rsidRPr="00AC60B3" w:rsidRDefault="00563058">
      <w:pPr>
        <w:spacing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lastRenderedPageBreak/>
        <w:t>附件</w:t>
      </w:r>
      <w:r w:rsidRPr="00AC60B3">
        <w:rPr>
          <w:rFonts w:ascii="Times New Roman" w:eastAsia="宋体" w:hAnsi="Times New Roman" w:cs="宋体" w:hint="eastAsia"/>
          <w:b/>
          <w:bCs/>
          <w:sz w:val="24"/>
          <w:szCs w:val="24"/>
        </w:rPr>
        <w:t>7</w:t>
      </w:r>
      <w:r w:rsidRPr="00AC60B3">
        <w:rPr>
          <w:rFonts w:ascii="Times New Roman" w:eastAsia="宋体" w:hAnsi="Times New Roman" w:cs="宋体" w:hint="eastAsia"/>
          <w:b/>
          <w:bCs/>
          <w:sz w:val="24"/>
          <w:szCs w:val="24"/>
        </w:rPr>
        <w:t>：询价供应</w:t>
      </w:r>
      <w:proofErr w:type="gramStart"/>
      <w:r w:rsidRPr="00AC60B3">
        <w:rPr>
          <w:rFonts w:ascii="Times New Roman" w:eastAsia="宋体" w:hAnsi="Times New Roman" w:cs="宋体" w:hint="eastAsia"/>
          <w:b/>
          <w:bCs/>
          <w:sz w:val="24"/>
          <w:szCs w:val="24"/>
        </w:rPr>
        <w:t>商情况</w:t>
      </w:r>
      <w:proofErr w:type="gramEnd"/>
      <w:r w:rsidRPr="00AC60B3">
        <w:rPr>
          <w:rFonts w:ascii="Times New Roman" w:eastAsia="宋体" w:hAnsi="Times New Roman" w:cs="宋体" w:hint="eastAsia"/>
          <w:b/>
          <w:bCs/>
          <w:sz w:val="24"/>
          <w:szCs w:val="24"/>
        </w:rPr>
        <w:t>表</w:t>
      </w:r>
    </w:p>
    <w:p w14:paraId="755821B2" w14:textId="77777777" w:rsidR="00B36DBE" w:rsidRPr="00AC60B3" w:rsidRDefault="00B36DBE">
      <w:pPr>
        <w:spacing w:line="360" w:lineRule="auto"/>
        <w:rPr>
          <w:rFonts w:ascii="Times New Roman" w:eastAsia="宋体" w:hAnsi="Times New Roman" w:cs="宋体"/>
          <w:sz w:val="24"/>
          <w:szCs w:val="24"/>
        </w:rPr>
      </w:pPr>
    </w:p>
    <w:p w14:paraId="1F8BFD36"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Cs/>
          <w:color w:val="000000" w:themeColor="text1"/>
          <w:szCs w:val="21"/>
        </w:rPr>
      </w:pPr>
      <w:r w:rsidRPr="00AC60B3">
        <w:rPr>
          <w:rFonts w:ascii="Times New Roman" w:eastAsia="宋体" w:hAnsi="Times New Roman" w:cs="宋体" w:hint="eastAsia"/>
          <w:bCs/>
          <w:color w:val="000000" w:themeColor="text1"/>
          <w:szCs w:val="21"/>
        </w:rPr>
        <w:t>询价供应</w:t>
      </w:r>
      <w:proofErr w:type="gramStart"/>
      <w:r w:rsidRPr="00AC60B3">
        <w:rPr>
          <w:rFonts w:ascii="Times New Roman" w:eastAsia="宋体" w:hAnsi="Times New Roman" w:cs="宋体" w:hint="eastAsia"/>
          <w:bCs/>
          <w:color w:val="000000" w:themeColor="text1"/>
          <w:szCs w:val="21"/>
        </w:rPr>
        <w:t>商情况</w:t>
      </w:r>
      <w:proofErr w:type="gramEnd"/>
      <w:r w:rsidRPr="00AC60B3">
        <w:rPr>
          <w:rFonts w:ascii="Times New Roman" w:eastAsia="宋体" w:hAnsi="Times New Roman" w:cs="宋体" w:hint="eastAsia"/>
          <w:bCs/>
          <w:color w:val="000000" w:themeColor="text1"/>
          <w:szCs w:val="21"/>
        </w:rPr>
        <w:t>表</w:t>
      </w:r>
    </w:p>
    <w:p w14:paraId="587DC626" w14:textId="77777777" w:rsidR="00B36DBE" w:rsidRPr="00AC60B3" w:rsidRDefault="00563058">
      <w:pPr>
        <w:spacing w:line="360" w:lineRule="auto"/>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单位名称（盖章）：</w:t>
      </w:r>
      <w:r w:rsidRPr="00AC60B3">
        <w:rPr>
          <w:rFonts w:ascii="Times New Roman" w:eastAsia="宋体" w:hAnsi="Times New Roman" w:cs="宋体" w:hint="eastAsia"/>
          <w:color w:val="000000" w:themeColor="text1"/>
          <w:szCs w:val="21"/>
          <w:u w:val="single"/>
        </w:rPr>
        <w:t xml:space="preserve">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576"/>
        <w:gridCol w:w="1253"/>
        <w:gridCol w:w="134"/>
        <w:gridCol w:w="416"/>
        <w:gridCol w:w="366"/>
        <w:gridCol w:w="1258"/>
        <w:gridCol w:w="429"/>
        <w:gridCol w:w="715"/>
        <w:gridCol w:w="688"/>
        <w:gridCol w:w="565"/>
        <w:gridCol w:w="1890"/>
      </w:tblGrid>
      <w:tr w:rsidR="00B36DBE" w:rsidRPr="00AC60B3" w14:paraId="080C640A" w14:textId="77777777">
        <w:trPr>
          <w:trHeight w:val="645"/>
        </w:trPr>
        <w:tc>
          <w:tcPr>
            <w:tcW w:w="347" w:type="pct"/>
            <w:vAlign w:val="center"/>
          </w:tcPr>
          <w:p w14:paraId="6C278F38"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1</w:t>
            </w:r>
          </w:p>
        </w:tc>
        <w:tc>
          <w:tcPr>
            <w:tcW w:w="836" w:type="pct"/>
            <w:gridSpan w:val="2"/>
            <w:tcBorders>
              <w:right w:val="single" w:sz="4" w:space="0" w:color="auto"/>
            </w:tcBorders>
            <w:vAlign w:val="center"/>
          </w:tcPr>
          <w:p w14:paraId="44AE5B5E"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企业法人</w:t>
            </w:r>
          </w:p>
        </w:tc>
        <w:tc>
          <w:tcPr>
            <w:tcW w:w="1490" w:type="pct"/>
            <w:gridSpan w:val="4"/>
            <w:tcBorders>
              <w:left w:val="single" w:sz="4" w:space="0" w:color="auto"/>
            </w:tcBorders>
            <w:vAlign w:val="center"/>
          </w:tcPr>
          <w:p w14:paraId="6FF40115" w14:textId="77777777" w:rsidR="00B36DBE" w:rsidRPr="00AC60B3" w:rsidRDefault="00B36DBE">
            <w:pPr>
              <w:overflowPunct w:val="0"/>
              <w:adjustRightInd w:val="0"/>
              <w:spacing w:line="360" w:lineRule="auto"/>
              <w:jc w:val="center"/>
              <w:textAlignment w:val="baseline"/>
              <w:rPr>
                <w:rFonts w:ascii="Times New Roman" w:eastAsia="宋体" w:hAnsi="Times New Roman" w:cs="宋体"/>
                <w:b/>
                <w:bCs/>
                <w:color w:val="000000" w:themeColor="text1"/>
                <w:szCs w:val="21"/>
              </w:rPr>
            </w:pPr>
          </w:p>
        </w:tc>
        <w:tc>
          <w:tcPr>
            <w:tcW w:w="846" w:type="pct"/>
            <w:gridSpan w:val="2"/>
            <w:vAlign w:val="center"/>
          </w:tcPr>
          <w:p w14:paraId="7EDA7DF5" w14:textId="77777777" w:rsidR="00B36DBE" w:rsidRPr="00AC60B3" w:rsidRDefault="00563058">
            <w:pPr>
              <w:overflowPunct w:val="0"/>
              <w:adjustRightInd w:val="0"/>
              <w:spacing w:line="360" w:lineRule="auto"/>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公司成立日期</w:t>
            </w:r>
          </w:p>
        </w:tc>
        <w:tc>
          <w:tcPr>
            <w:tcW w:w="1480" w:type="pct"/>
            <w:gridSpan w:val="2"/>
            <w:vAlign w:val="center"/>
          </w:tcPr>
          <w:p w14:paraId="1F1F1F9C" w14:textId="77777777" w:rsidR="00B36DBE" w:rsidRPr="00AC60B3" w:rsidRDefault="00B36DBE">
            <w:pPr>
              <w:overflowPunct w:val="0"/>
              <w:adjustRightInd w:val="0"/>
              <w:spacing w:line="360" w:lineRule="auto"/>
              <w:textAlignment w:val="baseline"/>
              <w:rPr>
                <w:rFonts w:ascii="Times New Roman" w:eastAsia="宋体" w:hAnsi="Times New Roman" w:cs="宋体"/>
                <w:b/>
                <w:bCs/>
                <w:color w:val="000000" w:themeColor="text1"/>
                <w:szCs w:val="21"/>
              </w:rPr>
            </w:pPr>
          </w:p>
        </w:tc>
      </w:tr>
      <w:tr w:rsidR="00B36DBE" w:rsidRPr="00AC60B3" w14:paraId="25487231" w14:textId="77777777">
        <w:trPr>
          <w:trHeight w:val="645"/>
        </w:trPr>
        <w:tc>
          <w:tcPr>
            <w:tcW w:w="347" w:type="pct"/>
            <w:vAlign w:val="center"/>
          </w:tcPr>
          <w:p w14:paraId="5E66883B"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2</w:t>
            </w:r>
          </w:p>
        </w:tc>
        <w:tc>
          <w:tcPr>
            <w:tcW w:w="836" w:type="pct"/>
            <w:gridSpan w:val="2"/>
            <w:tcBorders>
              <w:right w:val="single" w:sz="4" w:space="0" w:color="auto"/>
            </w:tcBorders>
            <w:vAlign w:val="center"/>
          </w:tcPr>
          <w:p w14:paraId="1E852CE8"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总部地址</w:t>
            </w:r>
          </w:p>
        </w:tc>
        <w:tc>
          <w:tcPr>
            <w:tcW w:w="3816" w:type="pct"/>
            <w:gridSpan w:val="8"/>
            <w:tcBorders>
              <w:left w:val="single" w:sz="4" w:space="0" w:color="auto"/>
            </w:tcBorders>
            <w:vAlign w:val="center"/>
          </w:tcPr>
          <w:p w14:paraId="76188237" w14:textId="77777777" w:rsidR="00B36DBE" w:rsidRPr="00AC60B3" w:rsidRDefault="00B36DBE">
            <w:pPr>
              <w:overflowPunct w:val="0"/>
              <w:adjustRightInd w:val="0"/>
              <w:spacing w:line="360" w:lineRule="auto"/>
              <w:jc w:val="center"/>
              <w:textAlignment w:val="baseline"/>
              <w:rPr>
                <w:rFonts w:ascii="Times New Roman" w:eastAsia="宋体" w:hAnsi="Times New Roman" w:cs="宋体"/>
                <w:b/>
                <w:bCs/>
                <w:color w:val="000000" w:themeColor="text1"/>
                <w:szCs w:val="21"/>
              </w:rPr>
            </w:pPr>
          </w:p>
        </w:tc>
      </w:tr>
      <w:tr w:rsidR="00B36DBE" w:rsidRPr="00AC60B3" w14:paraId="2F4258C1" w14:textId="77777777">
        <w:trPr>
          <w:trHeight w:val="645"/>
        </w:trPr>
        <w:tc>
          <w:tcPr>
            <w:tcW w:w="347" w:type="pct"/>
            <w:vAlign w:val="center"/>
          </w:tcPr>
          <w:p w14:paraId="67517F2A"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3</w:t>
            </w:r>
          </w:p>
        </w:tc>
        <w:tc>
          <w:tcPr>
            <w:tcW w:w="1087" w:type="pct"/>
            <w:gridSpan w:val="3"/>
            <w:tcBorders>
              <w:right w:val="single" w:sz="4" w:space="0" w:color="auto"/>
            </w:tcBorders>
            <w:vAlign w:val="center"/>
          </w:tcPr>
          <w:p w14:paraId="3C886565" w14:textId="77777777" w:rsidR="00B36DBE" w:rsidRPr="00AC60B3" w:rsidRDefault="00563058">
            <w:pPr>
              <w:overflowPunct w:val="0"/>
              <w:adjustRightInd w:val="0"/>
              <w:spacing w:line="360" w:lineRule="auto"/>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当地代表处地址</w:t>
            </w:r>
          </w:p>
        </w:tc>
        <w:tc>
          <w:tcPr>
            <w:tcW w:w="3566" w:type="pct"/>
            <w:gridSpan w:val="7"/>
            <w:tcBorders>
              <w:left w:val="single" w:sz="4" w:space="0" w:color="auto"/>
            </w:tcBorders>
            <w:vAlign w:val="center"/>
          </w:tcPr>
          <w:p w14:paraId="57A6A630" w14:textId="77777777" w:rsidR="00B36DBE" w:rsidRPr="00AC60B3" w:rsidRDefault="00B36DBE">
            <w:pPr>
              <w:overflowPunct w:val="0"/>
              <w:adjustRightInd w:val="0"/>
              <w:spacing w:line="360" w:lineRule="auto"/>
              <w:textAlignment w:val="baseline"/>
              <w:rPr>
                <w:rFonts w:ascii="Times New Roman" w:eastAsia="宋体" w:hAnsi="Times New Roman" w:cs="宋体"/>
                <w:b/>
                <w:bCs/>
                <w:color w:val="000000" w:themeColor="text1"/>
                <w:szCs w:val="21"/>
              </w:rPr>
            </w:pPr>
          </w:p>
        </w:tc>
      </w:tr>
      <w:tr w:rsidR="00B36DBE" w:rsidRPr="00AC60B3" w14:paraId="4A292F19" w14:textId="77777777">
        <w:trPr>
          <w:trHeight w:val="645"/>
        </w:trPr>
        <w:tc>
          <w:tcPr>
            <w:tcW w:w="347" w:type="pct"/>
            <w:vAlign w:val="center"/>
          </w:tcPr>
          <w:p w14:paraId="1F53AB5F"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4</w:t>
            </w:r>
          </w:p>
        </w:tc>
        <w:tc>
          <w:tcPr>
            <w:tcW w:w="755" w:type="pct"/>
            <w:tcBorders>
              <w:right w:val="single" w:sz="4" w:space="0" w:color="auto"/>
            </w:tcBorders>
            <w:vAlign w:val="center"/>
          </w:tcPr>
          <w:p w14:paraId="67E22B62"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电话</w:t>
            </w:r>
          </w:p>
        </w:tc>
        <w:tc>
          <w:tcPr>
            <w:tcW w:w="1312" w:type="pct"/>
            <w:gridSpan w:val="4"/>
            <w:tcBorders>
              <w:left w:val="single" w:sz="4" w:space="0" w:color="auto"/>
            </w:tcBorders>
            <w:vAlign w:val="center"/>
          </w:tcPr>
          <w:p w14:paraId="6AA74091" w14:textId="77777777" w:rsidR="00B36DBE" w:rsidRPr="00AC60B3" w:rsidRDefault="00B36DBE">
            <w:pPr>
              <w:overflowPunct w:val="0"/>
              <w:adjustRightInd w:val="0"/>
              <w:spacing w:line="360" w:lineRule="auto"/>
              <w:textAlignment w:val="baseline"/>
              <w:rPr>
                <w:rFonts w:ascii="Times New Roman" w:eastAsia="宋体" w:hAnsi="Times New Roman" w:cs="宋体"/>
                <w:b/>
                <w:bCs/>
                <w:color w:val="000000" w:themeColor="text1"/>
                <w:szCs w:val="21"/>
              </w:rPr>
            </w:pPr>
          </w:p>
        </w:tc>
        <w:tc>
          <w:tcPr>
            <w:tcW w:w="690" w:type="pct"/>
            <w:gridSpan w:val="2"/>
            <w:tcBorders>
              <w:right w:val="single" w:sz="4" w:space="0" w:color="auto"/>
            </w:tcBorders>
            <w:vAlign w:val="center"/>
          </w:tcPr>
          <w:p w14:paraId="2D64DF15"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联系人</w:t>
            </w:r>
          </w:p>
        </w:tc>
        <w:tc>
          <w:tcPr>
            <w:tcW w:w="1895" w:type="pct"/>
            <w:gridSpan w:val="3"/>
            <w:tcBorders>
              <w:left w:val="single" w:sz="4" w:space="0" w:color="auto"/>
            </w:tcBorders>
            <w:vAlign w:val="center"/>
          </w:tcPr>
          <w:p w14:paraId="11CEEB65" w14:textId="77777777" w:rsidR="00B36DBE" w:rsidRPr="00AC60B3" w:rsidRDefault="00B36DBE">
            <w:pPr>
              <w:overflowPunct w:val="0"/>
              <w:adjustRightInd w:val="0"/>
              <w:spacing w:line="360" w:lineRule="auto"/>
              <w:textAlignment w:val="baseline"/>
              <w:rPr>
                <w:rFonts w:ascii="Times New Roman" w:eastAsia="宋体" w:hAnsi="Times New Roman" w:cs="宋体"/>
                <w:b/>
                <w:bCs/>
                <w:color w:val="000000" w:themeColor="text1"/>
                <w:szCs w:val="21"/>
              </w:rPr>
            </w:pPr>
          </w:p>
        </w:tc>
      </w:tr>
      <w:tr w:rsidR="00B36DBE" w:rsidRPr="00AC60B3" w14:paraId="56D25CEF" w14:textId="77777777">
        <w:trPr>
          <w:trHeight w:val="625"/>
        </w:trPr>
        <w:tc>
          <w:tcPr>
            <w:tcW w:w="347" w:type="pct"/>
            <w:vAlign w:val="center"/>
          </w:tcPr>
          <w:p w14:paraId="2900AEC5"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5</w:t>
            </w:r>
          </w:p>
        </w:tc>
        <w:tc>
          <w:tcPr>
            <w:tcW w:w="755" w:type="pct"/>
            <w:tcBorders>
              <w:right w:val="single" w:sz="4" w:space="0" w:color="auto"/>
            </w:tcBorders>
            <w:vAlign w:val="center"/>
          </w:tcPr>
          <w:p w14:paraId="1A3D897F"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传真</w:t>
            </w:r>
          </w:p>
        </w:tc>
        <w:tc>
          <w:tcPr>
            <w:tcW w:w="1312" w:type="pct"/>
            <w:gridSpan w:val="4"/>
            <w:tcBorders>
              <w:left w:val="single" w:sz="4" w:space="0" w:color="auto"/>
            </w:tcBorders>
            <w:vAlign w:val="center"/>
          </w:tcPr>
          <w:p w14:paraId="45D07D04" w14:textId="77777777" w:rsidR="00B36DBE" w:rsidRPr="00AC60B3" w:rsidRDefault="00B36DBE">
            <w:pPr>
              <w:overflowPunct w:val="0"/>
              <w:adjustRightInd w:val="0"/>
              <w:spacing w:line="360" w:lineRule="auto"/>
              <w:textAlignment w:val="baseline"/>
              <w:rPr>
                <w:rFonts w:ascii="Times New Roman" w:eastAsia="宋体" w:hAnsi="Times New Roman" w:cs="宋体"/>
                <w:b/>
                <w:bCs/>
                <w:color w:val="000000" w:themeColor="text1"/>
                <w:szCs w:val="21"/>
              </w:rPr>
            </w:pPr>
          </w:p>
        </w:tc>
        <w:tc>
          <w:tcPr>
            <w:tcW w:w="690" w:type="pct"/>
            <w:gridSpan w:val="2"/>
            <w:tcBorders>
              <w:right w:val="single" w:sz="4" w:space="0" w:color="auto"/>
            </w:tcBorders>
            <w:vAlign w:val="center"/>
          </w:tcPr>
          <w:p w14:paraId="6A58DEEA"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电子邮箱</w:t>
            </w:r>
          </w:p>
        </w:tc>
        <w:tc>
          <w:tcPr>
            <w:tcW w:w="1895" w:type="pct"/>
            <w:gridSpan w:val="3"/>
            <w:tcBorders>
              <w:left w:val="single" w:sz="4" w:space="0" w:color="auto"/>
            </w:tcBorders>
            <w:vAlign w:val="center"/>
          </w:tcPr>
          <w:p w14:paraId="6E6C9664" w14:textId="77777777" w:rsidR="00B36DBE" w:rsidRPr="00AC60B3" w:rsidRDefault="00B36DBE">
            <w:pPr>
              <w:overflowPunct w:val="0"/>
              <w:adjustRightInd w:val="0"/>
              <w:spacing w:line="360" w:lineRule="auto"/>
              <w:textAlignment w:val="baseline"/>
              <w:rPr>
                <w:rFonts w:ascii="Times New Roman" w:eastAsia="宋体" w:hAnsi="Times New Roman" w:cs="宋体"/>
                <w:b/>
                <w:bCs/>
                <w:color w:val="000000" w:themeColor="text1"/>
                <w:szCs w:val="21"/>
              </w:rPr>
            </w:pPr>
          </w:p>
        </w:tc>
      </w:tr>
      <w:tr w:rsidR="00B36DBE" w:rsidRPr="00AC60B3" w14:paraId="49930284" w14:textId="77777777">
        <w:trPr>
          <w:trHeight w:val="645"/>
        </w:trPr>
        <w:tc>
          <w:tcPr>
            <w:tcW w:w="347" w:type="pct"/>
            <w:vAlign w:val="center"/>
          </w:tcPr>
          <w:p w14:paraId="5F441829"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6</w:t>
            </w:r>
          </w:p>
        </w:tc>
        <w:tc>
          <w:tcPr>
            <w:tcW w:w="755" w:type="pct"/>
            <w:tcBorders>
              <w:right w:val="single" w:sz="4" w:space="0" w:color="auto"/>
            </w:tcBorders>
            <w:vAlign w:val="center"/>
          </w:tcPr>
          <w:p w14:paraId="525FC6D8"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注册地</w:t>
            </w:r>
          </w:p>
        </w:tc>
        <w:tc>
          <w:tcPr>
            <w:tcW w:w="1312" w:type="pct"/>
            <w:gridSpan w:val="4"/>
            <w:tcBorders>
              <w:left w:val="single" w:sz="4" w:space="0" w:color="auto"/>
            </w:tcBorders>
            <w:vAlign w:val="center"/>
          </w:tcPr>
          <w:p w14:paraId="3F5C202A" w14:textId="77777777" w:rsidR="00B36DBE" w:rsidRPr="00AC60B3" w:rsidRDefault="00B36DBE">
            <w:pPr>
              <w:overflowPunct w:val="0"/>
              <w:adjustRightInd w:val="0"/>
              <w:spacing w:line="360" w:lineRule="auto"/>
              <w:textAlignment w:val="baseline"/>
              <w:rPr>
                <w:rFonts w:ascii="Times New Roman" w:eastAsia="宋体" w:hAnsi="Times New Roman" w:cs="宋体"/>
                <w:b/>
                <w:bCs/>
                <w:color w:val="000000" w:themeColor="text1"/>
                <w:szCs w:val="21"/>
              </w:rPr>
            </w:pPr>
          </w:p>
        </w:tc>
        <w:tc>
          <w:tcPr>
            <w:tcW w:w="690" w:type="pct"/>
            <w:gridSpan w:val="2"/>
            <w:tcBorders>
              <w:right w:val="single" w:sz="4" w:space="0" w:color="auto"/>
            </w:tcBorders>
            <w:vAlign w:val="center"/>
          </w:tcPr>
          <w:p w14:paraId="4C4AC0FA"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注册年份</w:t>
            </w:r>
          </w:p>
        </w:tc>
        <w:tc>
          <w:tcPr>
            <w:tcW w:w="1895" w:type="pct"/>
            <w:gridSpan w:val="3"/>
            <w:tcBorders>
              <w:left w:val="single" w:sz="4" w:space="0" w:color="auto"/>
            </w:tcBorders>
            <w:vAlign w:val="center"/>
          </w:tcPr>
          <w:p w14:paraId="6ADA08DD" w14:textId="77777777" w:rsidR="00B36DBE" w:rsidRPr="00AC60B3" w:rsidRDefault="00B36DBE">
            <w:pPr>
              <w:overflowPunct w:val="0"/>
              <w:adjustRightInd w:val="0"/>
              <w:spacing w:line="360" w:lineRule="auto"/>
              <w:ind w:left="437"/>
              <w:textAlignment w:val="baseline"/>
              <w:rPr>
                <w:rFonts w:ascii="Times New Roman" w:eastAsia="宋体" w:hAnsi="Times New Roman" w:cs="宋体"/>
                <w:b/>
                <w:bCs/>
                <w:color w:val="000000" w:themeColor="text1"/>
                <w:szCs w:val="21"/>
              </w:rPr>
            </w:pPr>
          </w:p>
        </w:tc>
      </w:tr>
      <w:tr w:rsidR="00B36DBE" w:rsidRPr="00AC60B3" w14:paraId="60E5F814" w14:textId="77777777">
        <w:trPr>
          <w:trHeight w:val="645"/>
        </w:trPr>
        <w:tc>
          <w:tcPr>
            <w:tcW w:w="347" w:type="pct"/>
            <w:vAlign w:val="center"/>
          </w:tcPr>
          <w:p w14:paraId="27D46217"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7</w:t>
            </w:r>
          </w:p>
        </w:tc>
        <w:tc>
          <w:tcPr>
            <w:tcW w:w="755" w:type="pct"/>
            <w:tcBorders>
              <w:right w:val="single" w:sz="4" w:space="0" w:color="auto"/>
            </w:tcBorders>
            <w:vAlign w:val="center"/>
          </w:tcPr>
          <w:p w14:paraId="19C3C18F" w14:textId="77777777" w:rsidR="00B36DBE" w:rsidRPr="00AC60B3" w:rsidRDefault="00563058">
            <w:pPr>
              <w:overflowPunct w:val="0"/>
              <w:adjustRightInd w:val="0"/>
              <w:spacing w:line="360" w:lineRule="auto"/>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单位职工人数</w:t>
            </w:r>
          </w:p>
        </w:tc>
        <w:tc>
          <w:tcPr>
            <w:tcW w:w="1312" w:type="pct"/>
            <w:gridSpan w:val="4"/>
            <w:tcBorders>
              <w:left w:val="single" w:sz="4" w:space="0" w:color="auto"/>
            </w:tcBorders>
            <w:vAlign w:val="center"/>
          </w:tcPr>
          <w:p w14:paraId="05E53D15" w14:textId="77777777" w:rsidR="00B36DBE" w:rsidRPr="00AC60B3" w:rsidRDefault="00563058">
            <w:pPr>
              <w:overflowPunct w:val="0"/>
              <w:adjustRightInd w:val="0"/>
              <w:spacing w:line="360" w:lineRule="auto"/>
              <w:ind w:firstLineChars="650" w:firstLine="1365"/>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人</w:t>
            </w:r>
          </w:p>
        </w:tc>
        <w:tc>
          <w:tcPr>
            <w:tcW w:w="1446" w:type="pct"/>
            <w:gridSpan w:val="4"/>
            <w:tcBorders>
              <w:right w:val="single" w:sz="4" w:space="0" w:color="auto"/>
            </w:tcBorders>
            <w:vAlign w:val="center"/>
          </w:tcPr>
          <w:p w14:paraId="4664EF99" w14:textId="77777777" w:rsidR="00B36DBE" w:rsidRPr="00AC60B3" w:rsidRDefault="00563058">
            <w:pPr>
              <w:overflowPunct w:val="0"/>
              <w:adjustRightInd w:val="0"/>
              <w:spacing w:line="360" w:lineRule="auto"/>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单位</w:t>
            </w:r>
            <w:r w:rsidRPr="00AC60B3">
              <w:rPr>
                <w:rFonts w:ascii="Times New Roman" w:eastAsia="宋体" w:hAnsi="Times New Roman" w:cs="宋体" w:hint="eastAsia"/>
                <w:bCs/>
                <w:color w:val="000000" w:themeColor="text1"/>
                <w:szCs w:val="21"/>
              </w:rPr>
              <w:t>2024</w:t>
            </w:r>
            <w:r w:rsidRPr="00AC60B3">
              <w:rPr>
                <w:rFonts w:ascii="Times New Roman" w:eastAsia="宋体" w:hAnsi="Times New Roman" w:cs="宋体" w:hint="eastAsia"/>
                <w:bCs/>
                <w:color w:val="000000" w:themeColor="text1"/>
                <w:szCs w:val="21"/>
              </w:rPr>
              <w:t>年总营业收入</w:t>
            </w:r>
          </w:p>
        </w:tc>
        <w:tc>
          <w:tcPr>
            <w:tcW w:w="1139" w:type="pct"/>
            <w:tcBorders>
              <w:left w:val="single" w:sz="4" w:space="0" w:color="auto"/>
            </w:tcBorders>
            <w:vAlign w:val="center"/>
          </w:tcPr>
          <w:p w14:paraId="2948976D" w14:textId="77777777" w:rsidR="00B36DBE" w:rsidRPr="00AC60B3" w:rsidRDefault="00563058">
            <w:pPr>
              <w:overflowPunct w:val="0"/>
              <w:adjustRightInd w:val="0"/>
              <w:spacing w:line="360" w:lineRule="auto"/>
              <w:ind w:left="1112"/>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万元</w:t>
            </w:r>
          </w:p>
        </w:tc>
      </w:tr>
      <w:tr w:rsidR="00B36DBE" w:rsidRPr="00AC60B3" w14:paraId="251A2E1D" w14:textId="77777777">
        <w:trPr>
          <w:cantSplit/>
          <w:trHeight w:val="645"/>
        </w:trPr>
        <w:tc>
          <w:tcPr>
            <w:tcW w:w="347" w:type="pct"/>
            <w:vAlign w:val="center"/>
          </w:tcPr>
          <w:p w14:paraId="716AFC0B"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8</w:t>
            </w:r>
          </w:p>
        </w:tc>
        <w:tc>
          <w:tcPr>
            <w:tcW w:w="4653" w:type="pct"/>
            <w:gridSpan w:val="10"/>
            <w:vAlign w:val="center"/>
          </w:tcPr>
          <w:p w14:paraId="3054179A" w14:textId="77777777" w:rsidR="00B36DBE" w:rsidRPr="00AC60B3" w:rsidRDefault="00563058">
            <w:pPr>
              <w:overflowPunct w:val="0"/>
              <w:adjustRightInd w:val="0"/>
              <w:spacing w:line="360" w:lineRule="auto"/>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企业或社会团体办公场所的面积：</w:t>
            </w:r>
          </w:p>
        </w:tc>
      </w:tr>
      <w:tr w:rsidR="00B36DBE" w:rsidRPr="00AC60B3" w14:paraId="45D45249" w14:textId="77777777">
        <w:trPr>
          <w:trHeight w:val="1767"/>
        </w:trPr>
        <w:tc>
          <w:tcPr>
            <w:tcW w:w="347" w:type="pct"/>
            <w:vAlign w:val="center"/>
          </w:tcPr>
          <w:p w14:paraId="7867C6BA"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9</w:t>
            </w:r>
          </w:p>
        </w:tc>
        <w:tc>
          <w:tcPr>
            <w:tcW w:w="4653" w:type="pct"/>
            <w:gridSpan w:val="10"/>
            <w:vAlign w:val="center"/>
          </w:tcPr>
          <w:p w14:paraId="403FD69D" w14:textId="77777777" w:rsidR="00B36DBE" w:rsidRPr="00AC60B3" w:rsidRDefault="00563058">
            <w:pPr>
              <w:overflowPunct w:val="0"/>
              <w:adjustRightInd w:val="0"/>
              <w:spacing w:line="360" w:lineRule="auto"/>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主营范围</w:t>
            </w:r>
          </w:p>
          <w:p w14:paraId="6C19276A" w14:textId="77777777" w:rsidR="00B36DBE" w:rsidRPr="00AC60B3" w:rsidRDefault="00563058">
            <w:pPr>
              <w:overflowPunct w:val="0"/>
              <w:adjustRightInd w:val="0"/>
              <w:spacing w:line="360" w:lineRule="auto"/>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1</w:t>
            </w:r>
            <w:r w:rsidRPr="00AC60B3">
              <w:rPr>
                <w:rFonts w:ascii="Times New Roman" w:eastAsia="宋体" w:hAnsi="Times New Roman" w:cs="宋体" w:hint="eastAsia"/>
                <w:bCs/>
                <w:color w:val="000000" w:themeColor="text1"/>
                <w:szCs w:val="21"/>
              </w:rPr>
              <w:t>、</w:t>
            </w:r>
            <w:r w:rsidRPr="00AC60B3">
              <w:rPr>
                <w:rFonts w:ascii="Times New Roman" w:eastAsia="宋体" w:hAnsi="Times New Roman" w:cs="宋体" w:hint="eastAsia"/>
                <w:bCs/>
                <w:color w:val="000000" w:themeColor="text1"/>
                <w:szCs w:val="21"/>
              </w:rPr>
              <w:t>_____________________________________</w:t>
            </w:r>
          </w:p>
          <w:p w14:paraId="1C09FA4E" w14:textId="77777777" w:rsidR="00B36DBE" w:rsidRPr="00AC60B3" w:rsidRDefault="00563058">
            <w:pPr>
              <w:overflowPunct w:val="0"/>
              <w:adjustRightInd w:val="0"/>
              <w:spacing w:line="360" w:lineRule="auto"/>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2</w:t>
            </w:r>
            <w:r w:rsidRPr="00AC60B3">
              <w:rPr>
                <w:rFonts w:ascii="Times New Roman" w:eastAsia="宋体" w:hAnsi="Times New Roman" w:cs="宋体" w:hint="eastAsia"/>
                <w:bCs/>
                <w:color w:val="000000" w:themeColor="text1"/>
                <w:szCs w:val="21"/>
              </w:rPr>
              <w:t>、</w:t>
            </w:r>
            <w:r w:rsidRPr="00AC60B3">
              <w:rPr>
                <w:rFonts w:ascii="Times New Roman" w:eastAsia="宋体" w:hAnsi="Times New Roman" w:cs="宋体" w:hint="eastAsia"/>
                <w:bCs/>
                <w:color w:val="000000" w:themeColor="text1"/>
                <w:szCs w:val="21"/>
              </w:rPr>
              <w:t xml:space="preserve"> ____________________________________</w:t>
            </w:r>
          </w:p>
        </w:tc>
      </w:tr>
      <w:tr w:rsidR="00B36DBE" w:rsidRPr="00AC60B3" w14:paraId="7CFD7D99" w14:textId="77777777">
        <w:trPr>
          <w:trHeight w:val="1013"/>
        </w:trPr>
        <w:tc>
          <w:tcPr>
            <w:tcW w:w="347" w:type="pct"/>
            <w:vAlign w:val="center"/>
          </w:tcPr>
          <w:p w14:paraId="7D658D16"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10</w:t>
            </w:r>
          </w:p>
        </w:tc>
        <w:tc>
          <w:tcPr>
            <w:tcW w:w="1308" w:type="pct"/>
            <w:gridSpan w:val="4"/>
          </w:tcPr>
          <w:p w14:paraId="3BE28BA4" w14:textId="77777777" w:rsidR="00B36DBE" w:rsidRPr="00AC60B3" w:rsidRDefault="00563058">
            <w:pPr>
              <w:overflowPunct w:val="0"/>
              <w:adjustRightInd w:val="0"/>
              <w:spacing w:line="360" w:lineRule="auto"/>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最近</w:t>
            </w:r>
            <w:r w:rsidRPr="00AC60B3">
              <w:rPr>
                <w:rFonts w:ascii="Times New Roman" w:eastAsia="宋体" w:hAnsi="Times New Roman" w:cs="宋体" w:hint="eastAsia"/>
                <w:bCs/>
                <w:color w:val="000000" w:themeColor="text1"/>
                <w:szCs w:val="21"/>
              </w:rPr>
              <w:t>3</w:t>
            </w:r>
            <w:r w:rsidRPr="00AC60B3">
              <w:rPr>
                <w:rFonts w:ascii="Times New Roman" w:eastAsia="宋体" w:hAnsi="Times New Roman" w:cs="宋体" w:hint="eastAsia"/>
                <w:bCs/>
                <w:color w:val="000000" w:themeColor="text1"/>
                <w:szCs w:val="21"/>
              </w:rPr>
              <w:t>年内在经营过程中受到何种奖励或处分</w:t>
            </w:r>
          </w:p>
        </w:tc>
        <w:tc>
          <w:tcPr>
            <w:tcW w:w="3345" w:type="pct"/>
            <w:gridSpan w:val="6"/>
          </w:tcPr>
          <w:p w14:paraId="7D13D5C9" w14:textId="77777777" w:rsidR="00B36DBE" w:rsidRPr="00AC60B3" w:rsidRDefault="00B36DBE">
            <w:pPr>
              <w:overflowPunct w:val="0"/>
              <w:adjustRightInd w:val="0"/>
              <w:spacing w:line="360" w:lineRule="auto"/>
              <w:textAlignment w:val="baseline"/>
              <w:rPr>
                <w:rFonts w:ascii="Times New Roman" w:eastAsia="宋体" w:hAnsi="Times New Roman" w:cs="宋体"/>
                <w:b/>
                <w:bCs/>
                <w:color w:val="000000" w:themeColor="text1"/>
                <w:szCs w:val="21"/>
              </w:rPr>
            </w:pPr>
          </w:p>
        </w:tc>
      </w:tr>
      <w:tr w:rsidR="00B36DBE" w:rsidRPr="00AC60B3" w14:paraId="2BC9E436" w14:textId="77777777">
        <w:trPr>
          <w:trHeight w:val="618"/>
        </w:trPr>
        <w:tc>
          <w:tcPr>
            <w:tcW w:w="347" w:type="pct"/>
            <w:vAlign w:val="center"/>
          </w:tcPr>
          <w:p w14:paraId="23C840E8"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11</w:t>
            </w:r>
          </w:p>
        </w:tc>
        <w:tc>
          <w:tcPr>
            <w:tcW w:w="1308" w:type="pct"/>
            <w:gridSpan w:val="4"/>
          </w:tcPr>
          <w:p w14:paraId="546ED487" w14:textId="77777777" w:rsidR="00B36DBE" w:rsidRPr="00AC60B3" w:rsidRDefault="00563058">
            <w:pPr>
              <w:overflowPunct w:val="0"/>
              <w:adjustRightInd w:val="0"/>
              <w:spacing w:line="360" w:lineRule="auto"/>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参加采购活动前三年内，在经营活动中有无重大违法记录情况及说明</w:t>
            </w:r>
          </w:p>
        </w:tc>
        <w:tc>
          <w:tcPr>
            <w:tcW w:w="3345" w:type="pct"/>
            <w:gridSpan w:val="6"/>
          </w:tcPr>
          <w:p w14:paraId="3ADC2D7D" w14:textId="77777777" w:rsidR="00B36DBE" w:rsidRPr="00AC60B3" w:rsidRDefault="00B36DBE">
            <w:pPr>
              <w:overflowPunct w:val="0"/>
              <w:adjustRightInd w:val="0"/>
              <w:spacing w:line="360" w:lineRule="auto"/>
              <w:textAlignment w:val="baseline"/>
              <w:rPr>
                <w:rFonts w:ascii="Times New Roman" w:eastAsia="宋体" w:hAnsi="Times New Roman" w:cs="宋体"/>
                <w:b/>
                <w:bCs/>
                <w:color w:val="000000" w:themeColor="text1"/>
                <w:szCs w:val="21"/>
              </w:rPr>
            </w:pPr>
          </w:p>
        </w:tc>
      </w:tr>
      <w:tr w:rsidR="00B36DBE" w:rsidRPr="00AC60B3" w14:paraId="180EE7C2" w14:textId="77777777">
        <w:trPr>
          <w:trHeight w:val="618"/>
        </w:trPr>
        <w:tc>
          <w:tcPr>
            <w:tcW w:w="347" w:type="pct"/>
            <w:vAlign w:val="center"/>
          </w:tcPr>
          <w:p w14:paraId="7B44B040" w14:textId="77777777" w:rsidR="00B36DBE" w:rsidRPr="00AC60B3" w:rsidRDefault="00563058">
            <w:pPr>
              <w:overflowPunct w:val="0"/>
              <w:adjustRightInd w:val="0"/>
              <w:spacing w:line="360" w:lineRule="auto"/>
              <w:jc w:val="center"/>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12</w:t>
            </w:r>
          </w:p>
        </w:tc>
        <w:tc>
          <w:tcPr>
            <w:tcW w:w="4653" w:type="pct"/>
            <w:gridSpan w:val="10"/>
            <w:vAlign w:val="center"/>
          </w:tcPr>
          <w:p w14:paraId="152A6FC7" w14:textId="77777777" w:rsidR="00B36DBE" w:rsidRPr="00AC60B3" w:rsidRDefault="00563058">
            <w:pPr>
              <w:overflowPunct w:val="0"/>
              <w:adjustRightInd w:val="0"/>
              <w:spacing w:line="360" w:lineRule="auto"/>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其他需要说明的情况</w:t>
            </w:r>
          </w:p>
        </w:tc>
      </w:tr>
    </w:tbl>
    <w:p w14:paraId="0EDDB560" w14:textId="77777777" w:rsidR="00B36DBE" w:rsidRPr="00AC60B3" w:rsidRDefault="00B36DBE">
      <w:pPr>
        <w:overflowPunct w:val="0"/>
        <w:adjustRightInd w:val="0"/>
        <w:spacing w:line="360" w:lineRule="auto"/>
        <w:jc w:val="left"/>
        <w:textAlignment w:val="baseline"/>
        <w:rPr>
          <w:rFonts w:ascii="Times New Roman" w:eastAsia="宋体" w:hAnsi="Times New Roman" w:cs="宋体"/>
          <w:color w:val="000000" w:themeColor="text1"/>
          <w:szCs w:val="21"/>
        </w:rPr>
      </w:pPr>
    </w:p>
    <w:p w14:paraId="6A83EAAE" w14:textId="77777777" w:rsidR="00B36DBE" w:rsidRPr="00AC60B3" w:rsidRDefault="00B36DBE">
      <w:pPr>
        <w:overflowPunct w:val="0"/>
        <w:adjustRightInd w:val="0"/>
        <w:spacing w:line="360" w:lineRule="auto"/>
        <w:jc w:val="left"/>
        <w:textAlignment w:val="baseline"/>
        <w:rPr>
          <w:rFonts w:ascii="Times New Roman" w:eastAsia="宋体" w:hAnsi="Times New Roman" w:cs="宋体"/>
          <w:color w:val="000000" w:themeColor="text1"/>
          <w:szCs w:val="21"/>
        </w:rPr>
      </w:pPr>
    </w:p>
    <w:p w14:paraId="27EA015D" w14:textId="77777777" w:rsidR="00B36DBE" w:rsidRPr="00AC60B3" w:rsidRDefault="00B36DBE">
      <w:pPr>
        <w:spacing w:line="360" w:lineRule="auto"/>
        <w:rPr>
          <w:rFonts w:ascii="Times New Roman" w:eastAsia="宋体" w:hAnsi="Times New Roman" w:cs="宋体"/>
          <w:sz w:val="24"/>
          <w:szCs w:val="24"/>
        </w:rPr>
      </w:pPr>
    </w:p>
    <w:p w14:paraId="57F56260" w14:textId="77777777" w:rsidR="00B36DBE" w:rsidRPr="00AC60B3" w:rsidRDefault="00563058">
      <w:pPr>
        <w:widowControl/>
        <w:spacing w:line="360" w:lineRule="auto"/>
        <w:jc w:val="left"/>
        <w:rPr>
          <w:rFonts w:ascii="Times New Roman" w:eastAsia="宋体" w:hAnsi="Times New Roman" w:cs="宋体"/>
          <w:sz w:val="24"/>
          <w:szCs w:val="24"/>
        </w:rPr>
      </w:pPr>
      <w:r w:rsidRPr="00AC60B3">
        <w:rPr>
          <w:rFonts w:ascii="Times New Roman" w:eastAsia="宋体" w:hAnsi="Times New Roman" w:cs="宋体" w:hint="eastAsia"/>
          <w:sz w:val="24"/>
          <w:szCs w:val="24"/>
        </w:rPr>
        <w:br w:type="page"/>
      </w:r>
    </w:p>
    <w:p w14:paraId="574325B9" w14:textId="77777777" w:rsidR="00B36DBE" w:rsidRPr="00AC60B3" w:rsidRDefault="00563058">
      <w:pPr>
        <w:spacing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lastRenderedPageBreak/>
        <w:t>附件</w:t>
      </w:r>
      <w:r w:rsidRPr="00AC60B3">
        <w:rPr>
          <w:rFonts w:ascii="Times New Roman" w:eastAsia="宋体" w:hAnsi="Times New Roman" w:cs="宋体" w:hint="eastAsia"/>
          <w:b/>
          <w:bCs/>
          <w:sz w:val="24"/>
          <w:szCs w:val="24"/>
        </w:rPr>
        <w:t>8</w:t>
      </w:r>
      <w:r w:rsidRPr="00AC60B3">
        <w:rPr>
          <w:rFonts w:ascii="Times New Roman" w:eastAsia="宋体" w:hAnsi="Times New Roman" w:cs="宋体" w:hint="eastAsia"/>
          <w:b/>
          <w:bCs/>
          <w:sz w:val="24"/>
          <w:szCs w:val="24"/>
        </w:rPr>
        <w:t>：（询价供应商）法定代表人授权委托书</w:t>
      </w:r>
    </w:p>
    <w:p w14:paraId="460B1B59" w14:textId="77777777" w:rsidR="00B36DBE" w:rsidRPr="00AC60B3" w:rsidRDefault="00B36DBE">
      <w:pPr>
        <w:spacing w:line="360" w:lineRule="auto"/>
        <w:rPr>
          <w:rFonts w:ascii="Times New Roman" w:eastAsia="宋体" w:hAnsi="Times New Roman" w:cs="宋体"/>
          <w:sz w:val="24"/>
          <w:szCs w:val="24"/>
        </w:rPr>
      </w:pPr>
    </w:p>
    <w:p w14:paraId="5D0DDE94" w14:textId="77777777" w:rsidR="00B36DBE" w:rsidRPr="00AC60B3" w:rsidRDefault="00563058">
      <w:pPr>
        <w:overflowPunct w:val="0"/>
        <w:adjustRightInd w:val="0"/>
        <w:snapToGrid w:val="0"/>
        <w:spacing w:line="360" w:lineRule="auto"/>
        <w:ind w:firstLine="420"/>
        <w:jc w:val="center"/>
        <w:textAlignment w:val="baseline"/>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授</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rPr>
        <w:t>权</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rPr>
        <w:t>委</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rPr>
        <w:t>托</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rPr>
        <w:t>书</w:t>
      </w:r>
    </w:p>
    <w:p w14:paraId="7820CCC6" w14:textId="77777777" w:rsidR="00B36DBE" w:rsidRPr="00AC60B3" w:rsidRDefault="00B36DBE">
      <w:pPr>
        <w:overflowPunct w:val="0"/>
        <w:adjustRightInd w:val="0"/>
        <w:snapToGrid w:val="0"/>
        <w:spacing w:line="360" w:lineRule="auto"/>
        <w:ind w:firstLine="420"/>
        <w:jc w:val="left"/>
        <w:textAlignment w:val="baseline"/>
        <w:rPr>
          <w:rFonts w:ascii="Times New Roman" w:eastAsia="宋体" w:hAnsi="Times New Roman" w:cs="宋体"/>
          <w:color w:val="000000" w:themeColor="text1"/>
        </w:rPr>
      </w:pPr>
    </w:p>
    <w:p w14:paraId="1D5CAF2F" w14:textId="77777777" w:rsidR="00B36DBE" w:rsidRPr="00AC60B3" w:rsidRDefault="00B36DBE">
      <w:pPr>
        <w:overflowPunct w:val="0"/>
        <w:adjustRightInd w:val="0"/>
        <w:snapToGrid w:val="0"/>
        <w:spacing w:line="360" w:lineRule="auto"/>
        <w:ind w:firstLine="420"/>
        <w:jc w:val="left"/>
        <w:textAlignment w:val="baseline"/>
        <w:rPr>
          <w:rFonts w:ascii="Times New Roman" w:eastAsia="宋体" w:hAnsi="Times New Roman" w:cs="宋体"/>
          <w:b/>
          <w:bCs/>
          <w:color w:val="000000" w:themeColor="text1"/>
        </w:rPr>
      </w:pPr>
    </w:p>
    <w:p w14:paraId="07B95D3E" w14:textId="77777777" w:rsidR="00B36DBE" w:rsidRPr="00AC60B3" w:rsidRDefault="00563058">
      <w:pPr>
        <w:overflowPunct w:val="0"/>
        <w:adjustRightInd w:val="0"/>
        <w:snapToGrid w:val="0"/>
        <w:spacing w:line="360" w:lineRule="auto"/>
        <w:ind w:firstLineChars="200" w:firstLine="420"/>
        <w:jc w:val="left"/>
        <w:textAlignment w:val="baseline"/>
        <w:rPr>
          <w:rFonts w:ascii="Times New Roman" w:eastAsia="宋体" w:hAnsi="Times New Roman" w:cs="宋体"/>
          <w:b/>
          <w:bCs/>
          <w:color w:val="000000" w:themeColor="text1"/>
        </w:rPr>
      </w:pPr>
      <w:r w:rsidRPr="00AC60B3">
        <w:rPr>
          <w:rFonts w:ascii="Times New Roman" w:eastAsia="宋体" w:hAnsi="Times New Roman" w:cs="宋体" w:hint="eastAsia"/>
          <w:bCs/>
          <w:color w:val="000000" w:themeColor="text1"/>
        </w:rPr>
        <w:t>本授权委托书声明：</w:t>
      </w:r>
      <w:r w:rsidRPr="00AC60B3">
        <w:rPr>
          <w:rFonts w:ascii="Times New Roman" w:eastAsia="宋体" w:hAnsi="Times New Roman" w:cs="宋体" w:hint="eastAsia"/>
          <w:bCs/>
          <w:color w:val="000000" w:themeColor="text1"/>
        </w:rPr>
        <w:t xml:space="preserve">  </w:t>
      </w:r>
      <w:r w:rsidRPr="00AC60B3">
        <w:rPr>
          <w:rFonts w:ascii="Times New Roman" w:eastAsia="宋体" w:hAnsi="Times New Roman" w:cs="宋体" w:hint="eastAsia"/>
          <w:bCs/>
          <w:color w:val="000000" w:themeColor="text1"/>
        </w:rPr>
        <w:t>我</w:t>
      </w:r>
      <w:r w:rsidRPr="00AC60B3">
        <w:rPr>
          <w:rFonts w:ascii="Times New Roman" w:eastAsia="宋体" w:hAnsi="Times New Roman" w:cs="宋体" w:hint="eastAsia"/>
          <w:bCs/>
          <w:color w:val="000000" w:themeColor="text1"/>
        </w:rPr>
        <w:t xml:space="preserve"> </w:t>
      </w:r>
      <w:r w:rsidRPr="00AC60B3">
        <w:rPr>
          <w:rFonts w:ascii="Times New Roman" w:eastAsia="宋体" w:hAnsi="Times New Roman" w:cs="宋体" w:hint="eastAsia"/>
          <w:bCs/>
          <w:color w:val="000000" w:themeColor="text1"/>
          <w:u w:val="single"/>
        </w:rPr>
        <w:t xml:space="preserve">          </w:t>
      </w:r>
      <w:r w:rsidRPr="00AC60B3">
        <w:rPr>
          <w:rFonts w:ascii="Times New Roman" w:eastAsia="宋体" w:hAnsi="Times New Roman" w:cs="宋体" w:hint="eastAsia"/>
          <w:bCs/>
          <w:color w:val="000000" w:themeColor="text1"/>
        </w:rPr>
        <w:t>（姓名）系</w:t>
      </w:r>
      <w:r w:rsidRPr="00AC60B3">
        <w:rPr>
          <w:rFonts w:ascii="Times New Roman" w:eastAsia="宋体" w:hAnsi="Times New Roman" w:cs="宋体" w:hint="eastAsia"/>
          <w:bCs/>
          <w:color w:val="000000" w:themeColor="text1"/>
          <w:u w:val="single"/>
        </w:rPr>
        <w:t xml:space="preserve">             </w:t>
      </w:r>
      <w:r w:rsidRPr="00AC60B3">
        <w:rPr>
          <w:rFonts w:ascii="Times New Roman" w:eastAsia="宋体" w:hAnsi="Times New Roman" w:cs="宋体" w:hint="eastAsia"/>
          <w:bCs/>
          <w:color w:val="000000" w:themeColor="text1"/>
        </w:rPr>
        <w:t>（询价供应商名称）的法定代表人，现授权委托</w:t>
      </w:r>
      <w:r w:rsidRPr="00AC60B3">
        <w:rPr>
          <w:rFonts w:ascii="Times New Roman" w:eastAsia="宋体" w:hAnsi="Times New Roman" w:cs="宋体" w:hint="eastAsia"/>
          <w:bCs/>
          <w:color w:val="000000" w:themeColor="text1"/>
          <w:u w:val="single"/>
        </w:rPr>
        <w:t xml:space="preserve">              </w:t>
      </w:r>
      <w:r w:rsidRPr="00AC60B3">
        <w:rPr>
          <w:rFonts w:ascii="Times New Roman" w:eastAsia="宋体" w:hAnsi="Times New Roman" w:cs="宋体" w:hint="eastAsia"/>
          <w:bCs/>
          <w:color w:val="000000" w:themeColor="text1"/>
          <w:u w:val="single"/>
        </w:rPr>
        <w:t>（</w:t>
      </w:r>
      <w:r w:rsidRPr="00AC60B3">
        <w:rPr>
          <w:rFonts w:ascii="Times New Roman" w:eastAsia="宋体" w:hAnsi="Times New Roman" w:cs="宋体" w:hint="eastAsia"/>
          <w:bCs/>
          <w:color w:val="000000" w:themeColor="text1"/>
        </w:rPr>
        <w:t>单位名称）的</w:t>
      </w:r>
      <w:r w:rsidRPr="00AC60B3">
        <w:rPr>
          <w:rFonts w:ascii="Times New Roman" w:eastAsia="宋体" w:hAnsi="Times New Roman" w:cs="宋体" w:hint="eastAsia"/>
          <w:bCs/>
          <w:color w:val="000000" w:themeColor="text1"/>
          <w:u w:val="single"/>
        </w:rPr>
        <w:t xml:space="preserve">         </w:t>
      </w:r>
      <w:r w:rsidRPr="00AC60B3">
        <w:rPr>
          <w:rFonts w:ascii="Times New Roman" w:eastAsia="宋体" w:hAnsi="Times New Roman" w:cs="宋体" w:hint="eastAsia"/>
          <w:bCs/>
          <w:color w:val="000000" w:themeColor="text1"/>
        </w:rPr>
        <w:t>（姓名）为我公司委托代理人，以本公司的名义参加</w:t>
      </w:r>
      <w:r w:rsidRPr="00AC60B3">
        <w:rPr>
          <w:rFonts w:ascii="Times New Roman" w:eastAsia="宋体" w:hAnsi="Times New Roman" w:cs="宋体" w:hint="eastAsia"/>
          <w:color w:val="000000" w:themeColor="text1"/>
          <w:kern w:val="0"/>
          <w:szCs w:val="21"/>
        </w:rPr>
        <w:t>贵校</w:t>
      </w:r>
      <w:r w:rsidRPr="00AC60B3">
        <w:rPr>
          <w:rFonts w:ascii="Times New Roman" w:eastAsia="宋体" w:hAnsi="Times New Roman" w:cs="宋体" w:hint="eastAsia"/>
          <w:bCs/>
          <w:color w:val="000000" w:themeColor="text1"/>
        </w:rPr>
        <w:t>组织实施的编号为</w:t>
      </w:r>
      <w:r w:rsidRPr="00AC60B3">
        <w:rPr>
          <w:rFonts w:ascii="Times New Roman" w:eastAsia="宋体" w:hAnsi="Times New Roman" w:cs="宋体" w:hint="eastAsia"/>
          <w:bCs/>
          <w:color w:val="000000" w:themeColor="text1"/>
          <w:u w:val="single"/>
        </w:rPr>
        <w:t xml:space="preserve">          </w:t>
      </w:r>
      <w:r w:rsidRPr="00AC60B3">
        <w:rPr>
          <w:rFonts w:ascii="Times New Roman" w:eastAsia="宋体" w:hAnsi="Times New Roman" w:cs="宋体" w:hint="eastAsia"/>
          <w:bCs/>
          <w:color w:val="000000" w:themeColor="text1"/>
        </w:rPr>
        <w:t>号的询价采购活动。委托代理人在报名、制作询价响应文件、询价、评标、合同询价过程中所签署的一切文件和处理与这有关的一切事务，我均予以承认。</w:t>
      </w:r>
    </w:p>
    <w:p w14:paraId="6D3ACBB8" w14:textId="77777777" w:rsidR="00B36DBE" w:rsidRPr="00AC60B3" w:rsidRDefault="00563058">
      <w:pPr>
        <w:overflowPunct w:val="0"/>
        <w:adjustRightInd w:val="0"/>
        <w:snapToGrid w:val="0"/>
        <w:spacing w:line="360" w:lineRule="auto"/>
        <w:ind w:firstLineChars="200" w:firstLine="420"/>
        <w:jc w:val="left"/>
        <w:textAlignment w:val="baseline"/>
        <w:rPr>
          <w:rFonts w:ascii="Times New Roman" w:eastAsia="宋体" w:hAnsi="Times New Roman" w:cs="宋体"/>
          <w:b/>
          <w:bCs/>
          <w:color w:val="000000" w:themeColor="text1"/>
        </w:rPr>
      </w:pPr>
      <w:r w:rsidRPr="00AC60B3">
        <w:rPr>
          <w:rFonts w:ascii="Times New Roman" w:eastAsia="宋体" w:hAnsi="Times New Roman" w:cs="宋体" w:hint="eastAsia"/>
          <w:bCs/>
          <w:color w:val="000000" w:themeColor="text1"/>
        </w:rPr>
        <w:t>委托代理人在授权委托书有效期内签署的所有文件不因授权委托的撤销而失效，除非有撤销授权委托的书面通知，本授权委托书自签署之日起生效开始至合同履行完毕止。</w:t>
      </w:r>
    </w:p>
    <w:p w14:paraId="03A63487" w14:textId="77777777" w:rsidR="00B36DBE" w:rsidRPr="00AC60B3" w:rsidRDefault="00563058">
      <w:pPr>
        <w:overflowPunct w:val="0"/>
        <w:adjustRightInd w:val="0"/>
        <w:snapToGrid w:val="0"/>
        <w:spacing w:line="360" w:lineRule="auto"/>
        <w:ind w:firstLine="200"/>
        <w:jc w:val="left"/>
        <w:textAlignment w:val="baseline"/>
        <w:rPr>
          <w:rFonts w:ascii="Times New Roman" w:eastAsia="宋体" w:hAnsi="Times New Roman" w:cs="宋体"/>
          <w:b/>
          <w:bCs/>
          <w:color w:val="000000" w:themeColor="text1"/>
        </w:rPr>
      </w:pPr>
      <w:r w:rsidRPr="00AC60B3">
        <w:rPr>
          <w:rFonts w:ascii="Times New Roman" w:eastAsia="宋体" w:hAnsi="Times New Roman" w:cs="宋体" w:hint="eastAsia"/>
          <w:bCs/>
          <w:color w:val="000000" w:themeColor="text1"/>
        </w:rPr>
        <w:t>委托代理人无转委托权。特此委托。</w:t>
      </w:r>
    </w:p>
    <w:p w14:paraId="1A39DB10" w14:textId="77777777" w:rsidR="00B36DBE" w:rsidRPr="00AC60B3" w:rsidRDefault="00563058">
      <w:pPr>
        <w:overflowPunct w:val="0"/>
        <w:adjustRightInd w:val="0"/>
        <w:snapToGrid w:val="0"/>
        <w:spacing w:line="360" w:lineRule="auto"/>
        <w:ind w:firstLine="200"/>
        <w:jc w:val="left"/>
        <w:textAlignment w:val="baseline"/>
        <w:rPr>
          <w:rFonts w:ascii="Times New Roman" w:eastAsia="宋体" w:hAnsi="Times New Roman" w:cs="宋体"/>
          <w:color w:val="000000" w:themeColor="text1"/>
        </w:rPr>
      </w:pPr>
      <w:r w:rsidRPr="00AC60B3">
        <w:rPr>
          <w:rFonts w:ascii="Times New Roman" w:eastAsia="宋体" w:hAnsi="Times New Roman" w:cs="宋体" w:hint="eastAsia"/>
          <w:color w:val="000000" w:themeColor="text1"/>
        </w:rPr>
        <w:t xml:space="preserve">    </w:t>
      </w:r>
    </w:p>
    <w:p w14:paraId="3895BB3F" w14:textId="77777777" w:rsidR="00B36DBE" w:rsidRPr="00AC60B3" w:rsidRDefault="00563058">
      <w:pPr>
        <w:spacing w:line="360" w:lineRule="auto"/>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供应商：（单位盖章）</w:t>
      </w:r>
    </w:p>
    <w:p w14:paraId="633D2FD5" w14:textId="77777777" w:rsidR="00B36DBE" w:rsidRPr="00AC60B3" w:rsidRDefault="00563058">
      <w:pPr>
        <w:spacing w:line="360" w:lineRule="auto"/>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法定代表人（负责人）：（签字或盖章）</w:t>
      </w:r>
    </w:p>
    <w:p w14:paraId="3D60F750" w14:textId="77777777" w:rsidR="00B36DBE" w:rsidRPr="00AC60B3" w:rsidRDefault="00563058">
      <w:pPr>
        <w:spacing w:line="360" w:lineRule="auto"/>
        <w:rPr>
          <w:rFonts w:ascii="Times New Roman" w:eastAsia="宋体" w:hAnsi="Times New Roman" w:cs="宋体"/>
          <w:b/>
          <w:color w:val="000000" w:themeColor="text1"/>
          <w:szCs w:val="21"/>
        </w:rPr>
      </w:pPr>
      <w:r w:rsidRPr="00AC60B3">
        <w:rPr>
          <w:rFonts w:ascii="Times New Roman" w:eastAsia="宋体" w:hAnsi="Times New Roman" w:cs="宋体" w:hint="eastAsia"/>
          <w:color w:val="000000" w:themeColor="text1"/>
          <w:szCs w:val="21"/>
        </w:rPr>
        <w:t>代理人：（签字或盖章）</w:t>
      </w:r>
    </w:p>
    <w:p w14:paraId="4BFC9858" w14:textId="77777777" w:rsidR="00B36DBE" w:rsidRPr="00AC60B3" w:rsidRDefault="00563058">
      <w:pPr>
        <w:overflowPunct w:val="0"/>
        <w:adjustRightInd w:val="0"/>
        <w:spacing w:line="360" w:lineRule="auto"/>
        <w:jc w:val="left"/>
        <w:textAlignment w:val="baseline"/>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日期：</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rPr>
        <w:t>年</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rPr>
        <w:t>月</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rPr>
        <w:t>日</w:t>
      </w:r>
    </w:p>
    <w:p w14:paraId="346D5178" w14:textId="77777777" w:rsidR="00B36DBE" w:rsidRPr="00AC60B3" w:rsidRDefault="00B36DBE">
      <w:pPr>
        <w:tabs>
          <w:tab w:val="left" w:pos="1275"/>
        </w:tabs>
        <w:adjustRightInd w:val="0"/>
        <w:snapToGrid w:val="0"/>
        <w:spacing w:line="360" w:lineRule="auto"/>
        <w:rPr>
          <w:rFonts w:ascii="Times New Roman" w:eastAsia="宋体" w:hAnsi="Times New Roman" w:cs="宋体"/>
          <w:b/>
          <w:color w:val="000000" w:themeColor="text1"/>
          <w:sz w:val="22"/>
        </w:rPr>
      </w:pPr>
    </w:p>
    <w:p w14:paraId="60DB38D7" w14:textId="77777777" w:rsidR="00B36DBE" w:rsidRPr="00AC60B3" w:rsidRDefault="00B36DBE">
      <w:pPr>
        <w:tabs>
          <w:tab w:val="left" w:pos="1275"/>
        </w:tabs>
        <w:adjustRightInd w:val="0"/>
        <w:snapToGrid w:val="0"/>
        <w:spacing w:line="360" w:lineRule="auto"/>
        <w:rPr>
          <w:rFonts w:ascii="Times New Roman" w:eastAsia="宋体" w:hAnsi="Times New Roman" w:cs="宋体"/>
          <w:b/>
          <w:color w:val="000000" w:themeColor="text1"/>
          <w:sz w:val="22"/>
        </w:rPr>
      </w:pPr>
    </w:p>
    <w:p w14:paraId="55207E8C" w14:textId="77777777" w:rsidR="00B36DBE" w:rsidRPr="00AC60B3" w:rsidRDefault="00B36DBE">
      <w:pPr>
        <w:tabs>
          <w:tab w:val="left" w:pos="1275"/>
        </w:tabs>
        <w:adjustRightInd w:val="0"/>
        <w:snapToGrid w:val="0"/>
        <w:spacing w:line="360" w:lineRule="auto"/>
        <w:rPr>
          <w:rFonts w:ascii="Times New Roman" w:eastAsia="宋体" w:hAnsi="Times New Roman" w:cs="宋体"/>
          <w:b/>
          <w:color w:val="000000" w:themeColor="text1"/>
          <w:sz w:val="22"/>
        </w:rPr>
      </w:pPr>
    </w:p>
    <w:p w14:paraId="5AA3B705" w14:textId="77777777" w:rsidR="00B36DBE" w:rsidRPr="00AC60B3" w:rsidRDefault="00B36DBE">
      <w:pPr>
        <w:tabs>
          <w:tab w:val="left" w:pos="1275"/>
        </w:tabs>
        <w:adjustRightInd w:val="0"/>
        <w:snapToGrid w:val="0"/>
        <w:spacing w:line="360" w:lineRule="auto"/>
        <w:rPr>
          <w:rFonts w:ascii="Times New Roman" w:eastAsia="宋体" w:hAnsi="Times New Roman" w:cs="宋体"/>
          <w:b/>
          <w:color w:val="000000" w:themeColor="text1"/>
          <w:sz w:val="22"/>
        </w:rPr>
      </w:pPr>
    </w:p>
    <w:p w14:paraId="55B125D0" w14:textId="77777777" w:rsidR="00B36DBE" w:rsidRPr="00AC60B3" w:rsidRDefault="00B36DBE">
      <w:pPr>
        <w:tabs>
          <w:tab w:val="left" w:pos="1275"/>
        </w:tabs>
        <w:adjustRightInd w:val="0"/>
        <w:snapToGrid w:val="0"/>
        <w:spacing w:line="360" w:lineRule="auto"/>
        <w:rPr>
          <w:rFonts w:ascii="Times New Roman" w:eastAsia="宋体" w:hAnsi="Times New Roman" w:cs="宋体"/>
          <w:b/>
          <w:color w:val="000000" w:themeColor="text1"/>
          <w:sz w:val="22"/>
        </w:rPr>
      </w:pPr>
    </w:p>
    <w:p w14:paraId="08048517" w14:textId="77777777" w:rsidR="00B36DBE" w:rsidRPr="00AC60B3" w:rsidRDefault="00B36DBE">
      <w:pPr>
        <w:tabs>
          <w:tab w:val="left" w:pos="1275"/>
        </w:tabs>
        <w:adjustRightInd w:val="0"/>
        <w:snapToGrid w:val="0"/>
        <w:spacing w:line="360" w:lineRule="auto"/>
        <w:rPr>
          <w:rFonts w:ascii="Times New Roman" w:eastAsia="宋体" w:hAnsi="Times New Roman" w:cs="宋体"/>
          <w:b/>
          <w:color w:val="000000" w:themeColor="text1"/>
          <w:sz w:val="22"/>
        </w:rPr>
      </w:pPr>
    </w:p>
    <w:p w14:paraId="307285BE" w14:textId="77777777" w:rsidR="00B36DBE" w:rsidRPr="00AC60B3" w:rsidRDefault="00B36DBE">
      <w:pPr>
        <w:tabs>
          <w:tab w:val="left" w:pos="1275"/>
        </w:tabs>
        <w:adjustRightInd w:val="0"/>
        <w:snapToGrid w:val="0"/>
        <w:spacing w:line="360" w:lineRule="auto"/>
        <w:rPr>
          <w:rFonts w:ascii="Times New Roman" w:eastAsia="宋体" w:hAnsi="Times New Roman" w:cs="宋体"/>
          <w:b/>
          <w:color w:val="000000" w:themeColor="text1"/>
          <w:sz w:val="22"/>
        </w:rPr>
      </w:pPr>
    </w:p>
    <w:p w14:paraId="3481A151" w14:textId="77777777" w:rsidR="00B36DBE" w:rsidRPr="00AC60B3" w:rsidRDefault="00B36DBE">
      <w:pPr>
        <w:tabs>
          <w:tab w:val="left" w:pos="1275"/>
        </w:tabs>
        <w:adjustRightInd w:val="0"/>
        <w:snapToGrid w:val="0"/>
        <w:spacing w:line="360" w:lineRule="auto"/>
        <w:rPr>
          <w:rFonts w:ascii="Times New Roman" w:eastAsia="宋体" w:hAnsi="Times New Roman" w:cs="宋体"/>
          <w:b/>
          <w:color w:val="000000" w:themeColor="text1"/>
          <w:sz w:val="22"/>
        </w:rPr>
      </w:pPr>
    </w:p>
    <w:p w14:paraId="6C166B5A" w14:textId="77777777" w:rsidR="00B36DBE" w:rsidRPr="00AC60B3" w:rsidRDefault="00563058">
      <w:pPr>
        <w:tabs>
          <w:tab w:val="left" w:pos="1275"/>
        </w:tabs>
        <w:adjustRightInd w:val="0"/>
        <w:snapToGrid w:val="0"/>
        <w:spacing w:line="360" w:lineRule="auto"/>
        <w:rPr>
          <w:rFonts w:ascii="Times New Roman" w:eastAsia="宋体" w:hAnsi="Times New Roman" w:cs="宋体"/>
          <w:bCs/>
          <w:color w:val="000000" w:themeColor="text1"/>
          <w:sz w:val="22"/>
        </w:rPr>
      </w:pPr>
      <w:r w:rsidRPr="00AC60B3">
        <w:rPr>
          <w:rFonts w:ascii="Times New Roman" w:eastAsia="宋体" w:hAnsi="Times New Roman" w:cs="宋体" w:hint="eastAsia"/>
          <w:bCs/>
          <w:color w:val="000000" w:themeColor="text1"/>
          <w:sz w:val="22"/>
        </w:rPr>
        <w:t>注：</w:t>
      </w:r>
      <w:proofErr w:type="gramStart"/>
      <w:r w:rsidRPr="00AC60B3">
        <w:rPr>
          <w:rFonts w:ascii="Times New Roman" w:eastAsia="宋体" w:hAnsi="Times New Roman" w:cs="宋体" w:hint="eastAsia"/>
          <w:bCs/>
          <w:color w:val="000000" w:themeColor="text1"/>
          <w:sz w:val="22"/>
        </w:rPr>
        <w:t>须单位</w:t>
      </w:r>
      <w:proofErr w:type="gramEnd"/>
      <w:r w:rsidRPr="00AC60B3">
        <w:rPr>
          <w:rFonts w:ascii="Times New Roman" w:eastAsia="宋体" w:hAnsi="Times New Roman" w:cs="宋体" w:hint="eastAsia"/>
          <w:bCs/>
          <w:color w:val="000000" w:themeColor="text1"/>
          <w:sz w:val="22"/>
        </w:rPr>
        <w:t>签章、法定代表人签字或盖章、代理人签字或盖章三者齐全，否则该授权委托书无效。</w:t>
      </w:r>
    </w:p>
    <w:p w14:paraId="33214E1D" w14:textId="77777777" w:rsidR="00B36DBE" w:rsidRPr="00AC60B3" w:rsidRDefault="00B36DBE">
      <w:pPr>
        <w:tabs>
          <w:tab w:val="left" w:pos="1275"/>
        </w:tabs>
        <w:adjustRightInd w:val="0"/>
        <w:snapToGrid w:val="0"/>
        <w:spacing w:line="360" w:lineRule="auto"/>
        <w:rPr>
          <w:rFonts w:ascii="Times New Roman" w:eastAsia="宋体" w:hAnsi="Times New Roman" w:cs="宋体"/>
          <w:b/>
          <w:color w:val="000000" w:themeColor="text1"/>
          <w:sz w:val="22"/>
        </w:rPr>
      </w:pPr>
    </w:p>
    <w:p w14:paraId="09FB63C8" w14:textId="77777777" w:rsidR="00B36DBE" w:rsidRPr="00AC60B3" w:rsidRDefault="00563058">
      <w:pPr>
        <w:widowControl/>
        <w:spacing w:line="360" w:lineRule="auto"/>
        <w:jc w:val="left"/>
        <w:rPr>
          <w:rFonts w:ascii="Times New Roman" w:eastAsia="宋体" w:hAnsi="Times New Roman" w:cs="宋体"/>
          <w:sz w:val="24"/>
          <w:szCs w:val="24"/>
        </w:rPr>
      </w:pPr>
      <w:r w:rsidRPr="00AC60B3">
        <w:rPr>
          <w:rFonts w:ascii="Times New Roman" w:eastAsia="宋体" w:hAnsi="Times New Roman" w:cs="宋体" w:hint="eastAsia"/>
          <w:sz w:val="24"/>
          <w:szCs w:val="24"/>
        </w:rPr>
        <w:br w:type="page"/>
      </w:r>
    </w:p>
    <w:p w14:paraId="05F7D4EA" w14:textId="77777777" w:rsidR="00B36DBE" w:rsidRPr="00AC60B3" w:rsidRDefault="00563058">
      <w:pPr>
        <w:spacing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lastRenderedPageBreak/>
        <w:t>附件</w:t>
      </w:r>
      <w:r w:rsidRPr="00AC60B3">
        <w:rPr>
          <w:rFonts w:ascii="Times New Roman" w:eastAsia="宋体" w:hAnsi="Times New Roman" w:cs="宋体" w:hint="eastAsia"/>
          <w:b/>
          <w:bCs/>
          <w:sz w:val="24"/>
          <w:szCs w:val="24"/>
        </w:rPr>
        <w:t>9</w:t>
      </w:r>
      <w:r w:rsidRPr="00AC60B3">
        <w:rPr>
          <w:rFonts w:ascii="Times New Roman" w:eastAsia="宋体" w:hAnsi="Times New Roman" w:cs="宋体" w:hint="eastAsia"/>
          <w:b/>
          <w:bCs/>
          <w:sz w:val="24"/>
          <w:szCs w:val="24"/>
        </w:rPr>
        <w:t>：参加采购活动前</w:t>
      </w:r>
      <w:r w:rsidRPr="00AC60B3">
        <w:rPr>
          <w:rFonts w:ascii="Times New Roman" w:eastAsia="宋体" w:hAnsi="Times New Roman" w:cs="宋体" w:hint="eastAsia"/>
          <w:b/>
          <w:bCs/>
          <w:sz w:val="24"/>
          <w:szCs w:val="24"/>
        </w:rPr>
        <w:t>3</w:t>
      </w:r>
      <w:r w:rsidRPr="00AC60B3">
        <w:rPr>
          <w:rFonts w:ascii="Times New Roman" w:eastAsia="宋体" w:hAnsi="Times New Roman" w:cs="宋体" w:hint="eastAsia"/>
          <w:b/>
          <w:bCs/>
          <w:sz w:val="24"/>
          <w:szCs w:val="24"/>
        </w:rPr>
        <w:t>年内在经营活动中没有重大违法记录的书面声明</w:t>
      </w:r>
    </w:p>
    <w:p w14:paraId="0FAFD320" w14:textId="77777777" w:rsidR="00B36DBE" w:rsidRPr="00AC60B3" w:rsidRDefault="00B36DBE">
      <w:pPr>
        <w:spacing w:line="360" w:lineRule="auto"/>
        <w:rPr>
          <w:rFonts w:ascii="Times New Roman" w:eastAsia="宋体" w:hAnsi="Times New Roman" w:cs="宋体"/>
          <w:sz w:val="24"/>
          <w:szCs w:val="24"/>
        </w:rPr>
      </w:pPr>
    </w:p>
    <w:p w14:paraId="67433C5A" w14:textId="77777777" w:rsidR="00B36DBE" w:rsidRPr="00AC60B3" w:rsidRDefault="00B36DBE">
      <w:pPr>
        <w:spacing w:line="360" w:lineRule="auto"/>
        <w:rPr>
          <w:rFonts w:ascii="Times New Roman" w:eastAsia="宋体" w:hAnsi="Times New Roman" w:cs="宋体"/>
          <w:sz w:val="24"/>
          <w:szCs w:val="24"/>
        </w:rPr>
      </w:pPr>
    </w:p>
    <w:p w14:paraId="3FDB6450" w14:textId="77777777" w:rsidR="00B36DBE" w:rsidRPr="00AC60B3" w:rsidRDefault="00563058">
      <w:pPr>
        <w:adjustRightInd w:val="0"/>
        <w:snapToGrid w:val="0"/>
        <w:spacing w:line="360" w:lineRule="auto"/>
        <w:jc w:val="center"/>
        <w:rPr>
          <w:rFonts w:ascii="Times New Roman" w:eastAsia="宋体" w:hAnsi="Times New Roman" w:cs="宋体"/>
          <w:bCs/>
          <w:color w:val="000000" w:themeColor="text1"/>
          <w:szCs w:val="21"/>
        </w:rPr>
      </w:pPr>
      <w:r w:rsidRPr="00AC60B3">
        <w:rPr>
          <w:rFonts w:ascii="Times New Roman" w:eastAsia="宋体" w:hAnsi="Times New Roman" w:cs="宋体" w:hint="eastAsia"/>
          <w:bCs/>
          <w:color w:val="000000" w:themeColor="text1"/>
          <w:szCs w:val="21"/>
        </w:rPr>
        <w:t>声</w:t>
      </w:r>
      <w:r w:rsidRPr="00AC60B3">
        <w:rPr>
          <w:rFonts w:ascii="Times New Roman" w:eastAsia="宋体" w:hAnsi="Times New Roman" w:cs="宋体" w:hint="eastAsia"/>
          <w:bCs/>
          <w:color w:val="000000" w:themeColor="text1"/>
          <w:szCs w:val="21"/>
        </w:rPr>
        <w:t xml:space="preserve">    </w:t>
      </w:r>
      <w:r w:rsidRPr="00AC60B3">
        <w:rPr>
          <w:rFonts w:ascii="Times New Roman" w:eastAsia="宋体" w:hAnsi="Times New Roman" w:cs="宋体" w:hint="eastAsia"/>
          <w:bCs/>
          <w:color w:val="000000" w:themeColor="text1"/>
          <w:szCs w:val="21"/>
        </w:rPr>
        <w:t>明</w:t>
      </w:r>
    </w:p>
    <w:p w14:paraId="5EA419AB" w14:textId="77777777" w:rsidR="00B36DBE" w:rsidRPr="00AC60B3" w:rsidRDefault="00B36DBE">
      <w:pPr>
        <w:adjustRightInd w:val="0"/>
        <w:snapToGrid w:val="0"/>
        <w:spacing w:line="360" w:lineRule="auto"/>
        <w:ind w:firstLine="440"/>
        <w:jc w:val="left"/>
        <w:rPr>
          <w:rFonts w:ascii="Times New Roman" w:eastAsia="宋体" w:hAnsi="Times New Roman" w:cs="宋体"/>
          <w:color w:val="000000" w:themeColor="text1"/>
          <w:szCs w:val="21"/>
        </w:rPr>
      </w:pPr>
    </w:p>
    <w:p w14:paraId="58798F55" w14:textId="77777777" w:rsidR="00B36DBE" w:rsidRPr="00AC60B3" w:rsidRDefault="00563058">
      <w:pPr>
        <w:adjustRightInd w:val="0"/>
        <w:snapToGrid w:val="0"/>
        <w:spacing w:line="360" w:lineRule="auto"/>
        <w:ind w:firstLine="440"/>
        <w:jc w:val="left"/>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我单位郑重声明：参加本次采购活动前</w:t>
      </w:r>
      <w:r w:rsidRPr="00AC60B3">
        <w:rPr>
          <w:rFonts w:ascii="Times New Roman" w:eastAsia="宋体" w:hAnsi="Times New Roman" w:cs="宋体" w:hint="eastAsia"/>
          <w:bCs/>
          <w:color w:val="000000" w:themeColor="text1"/>
          <w:szCs w:val="21"/>
        </w:rPr>
        <w:t>3</w:t>
      </w:r>
      <w:r w:rsidRPr="00AC60B3">
        <w:rPr>
          <w:rFonts w:ascii="Times New Roman" w:eastAsia="宋体" w:hAnsi="Times New Roman" w:cs="宋体" w:hint="eastAsia"/>
          <w:bCs/>
          <w:color w:val="000000" w:themeColor="text1"/>
          <w:szCs w:val="21"/>
        </w:rPr>
        <w:t>年内，我单位在经营活动中没有因违法经营受到刑事处罚或者责令停产停业、吊销许可证或者执照、较大数额罚款等行政处罚。</w:t>
      </w:r>
    </w:p>
    <w:p w14:paraId="4A7CA464" w14:textId="77777777" w:rsidR="00B36DBE" w:rsidRPr="00AC60B3" w:rsidRDefault="00B36DBE">
      <w:pPr>
        <w:adjustRightInd w:val="0"/>
        <w:snapToGrid w:val="0"/>
        <w:spacing w:line="360" w:lineRule="auto"/>
        <w:ind w:firstLine="440"/>
        <w:jc w:val="left"/>
        <w:rPr>
          <w:rFonts w:ascii="Times New Roman" w:eastAsia="宋体" w:hAnsi="Times New Roman" w:cs="宋体"/>
          <w:b/>
          <w:bCs/>
          <w:color w:val="000000" w:themeColor="text1"/>
          <w:szCs w:val="21"/>
        </w:rPr>
      </w:pPr>
    </w:p>
    <w:p w14:paraId="2ABB7B7A" w14:textId="77777777" w:rsidR="00B36DBE" w:rsidRPr="00AC60B3" w:rsidRDefault="00B36DBE">
      <w:pPr>
        <w:adjustRightInd w:val="0"/>
        <w:snapToGrid w:val="0"/>
        <w:spacing w:line="360" w:lineRule="auto"/>
        <w:ind w:firstLine="440"/>
        <w:jc w:val="left"/>
        <w:rPr>
          <w:rFonts w:ascii="Times New Roman" w:eastAsia="宋体" w:hAnsi="Times New Roman" w:cs="宋体"/>
          <w:b/>
          <w:bCs/>
          <w:color w:val="000000" w:themeColor="text1"/>
          <w:szCs w:val="21"/>
        </w:rPr>
      </w:pPr>
    </w:p>
    <w:p w14:paraId="757CC76A" w14:textId="77777777" w:rsidR="00B36DBE" w:rsidRPr="00AC60B3" w:rsidRDefault="00B36DBE">
      <w:pPr>
        <w:adjustRightInd w:val="0"/>
        <w:snapToGrid w:val="0"/>
        <w:spacing w:line="360" w:lineRule="auto"/>
        <w:ind w:firstLine="440"/>
        <w:jc w:val="left"/>
        <w:rPr>
          <w:rFonts w:ascii="Times New Roman" w:eastAsia="宋体" w:hAnsi="Times New Roman" w:cs="宋体"/>
          <w:b/>
          <w:bCs/>
          <w:color w:val="000000" w:themeColor="text1"/>
          <w:szCs w:val="21"/>
        </w:rPr>
      </w:pPr>
    </w:p>
    <w:p w14:paraId="4EFB3461" w14:textId="77777777" w:rsidR="00B36DBE" w:rsidRPr="00AC60B3" w:rsidRDefault="00563058">
      <w:pPr>
        <w:adjustRightInd w:val="0"/>
        <w:snapToGrid w:val="0"/>
        <w:spacing w:line="360" w:lineRule="auto"/>
        <w:ind w:firstLine="440"/>
        <w:jc w:val="left"/>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 xml:space="preserve">                                </w:t>
      </w:r>
      <w:r w:rsidRPr="00AC60B3">
        <w:rPr>
          <w:rFonts w:ascii="Times New Roman" w:eastAsia="宋体" w:hAnsi="Times New Roman" w:cs="宋体" w:hint="eastAsia"/>
          <w:bCs/>
          <w:color w:val="000000" w:themeColor="text1"/>
          <w:szCs w:val="21"/>
        </w:rPr>
        <w:t>单位名称（加盖公章）：</w:t>
      </w:r>
    </w:p>
    <w:p w14:paraId="16154548" w14:textId="77777777" w:rsidR="00B36DBE" w:rsidRPr="00AC60B3" w:rsidRDefault="00563058">
      <w:pPr>
        <w:adjustRightInd w:val="0"/>
        <w:snapToGrid w:val="0"/>
        <w:spacing w:line="360" w:lineRule="auto"/>
        <w:ind w:firstLine="440"/>
        <w:jc w:val="left"/>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 xml:space="preserve">                                      </w:t>
      </w:r>
      <w:r w:rsidRPr="00AC60B3">
        <w:rPr>
          <w:rFonts w:ascii="Times New Roman" w:eastAsia="宋体" w:hAnsi="Times New Roman" w:cs="宋体" w:hint="eastAsia"/>
          <w:bCs/>
          <w:color w:val="000000" w:themeColor="text1"/>
          <w:szCs w:val="21"/>
        </w:rPr>
        <w:t>年</w:t>
      </w:r>
      <w:r w:rsidRPr="00AC60B3">
        <w:rPr>
          <w:rFonts w:ascii="Times New Roman" w:eastAsia="宋体" w:hAnsi="Times New Roman" w:cs="宋体" w:hint="eastAsia"/>
          <w:bCs/>
          <w:color w:val="000000" w:themeColor="text1"/>
          <w:szCs w:val="21"/>
        </w:rPr>
        <w:t xml:space="preserve">  </w:t>
      </w:r>
      <w:r w:rsidRPr="00AC60B3">
        <w:rPr>
          <w:rFonts w:ascii="Times New Roman" w:eastAsia="宋体" w:hAnsi="Times New Roman" w:cs="宋体" w:hint="eastAsia"/>
          <w:bCs/>
          <w:color w:val="000000" w:themeColor="text1"/>
          <w:szCs w:val="21"/>
        </w:rPr>
        <w:t>月</w:t>
      </w:r>
      <w:r w:rsidRPr="00AC60B3">
        <w:rPr>
          <w:rFonts w:ascii="Times New Roman" w:eastAsia="宋体" w:hAnsi="Times New Roman" w:cs="宋体" w:hint="eastAsia"/>
          <w:bCs/>
          <w:color w:val="000000" w:themeColor="text1"/>
          <w:szCs w:val="21"/>
        </w:rPr>
        <w:t xml:space="preserve">  </w:t>
      </w:r>
      <w:r w:rsidRPr="00AC60B3">
        <w:rPr>
          <w:rFonts w:ascii="Times New Roman" w:eastAsia="宋体" w:hAnsi="Times New Roman" w:cs="宋体" w:hint="eastAsia"/>
          <w:bCs/>
          <w:color w:val="000000" w:themeColor="text1"/>
          <w:szCs w:val="21"/>
        </w:rPr>
        <w:t>日</w:t>
      </w:r>
    </w:p>
    <w:p w14:paraId="490F9F0B" w14:textId="77777777" w:rsidR="00B36DBE" w:rsidRPr="00AC60B3" w:rsidRDefault="00B36DBE">
      <w:pPr>
        <w:pStyle w:val="Style30"/>
        <w:spacing w:line="360" w:lineRule="auto"/>
        <w:rPr>
          <w:rFonts w:ascii="Times New Roman" w:hAnsi="Times New Roman" w:cs="宋体"/>
          <w:color w:val="000000" w:themeColor="text1"/>
        </w:rPr>
      </w:pPr>
    </w:p>
    <w:p w14:paraId="77553233" w14:textId="77777777" w:rsidR="00B36DBE" w:rsidRPr="00AC60B3" w:rsidRDefault="00B36DBE">
      <w:pPr>
        <w:pStyle w:val="afe"/>
        <w:spacing w:line="360" w:lineRule="auto"/>
        <w:ind w:firstLineChars="0" w:firstLine="0"/>
        <w:rPr>
          <w:rFonts w:cs="宋体"/>
          <w:b w:val="0"/>
          <w:color w:val="000000" w:themeColor="text1"/>
        </w:rPr>
      </w:pPr>
    </w:p>
    <w:p w14:paraId="245ADC54" w14:textId="77777777" w:rsidR="00B36DBE" w:rsidRPr="00AC60B3" w:rsidRDefault="00B36DBE">
      <w:pPr>
        <w:spacing w:line="360" w:lineRule="auto"/>
        <w:rPr>
          <w:rFonts w:ascii="Times New Roman" w:eastAsia="宋体" w:hAnsi="Times New Roman" w:cs="宋体"/>
          <w:sz w:val="24"/>
          <w:szCs w:val="24"/>
        </w:rPr>
      </w:pPr>
    </w:p>
    <w:p w14:paraId="4CC33A56" w14:textId="77777777" w:rsidR="00B36DBE" w:rsidRPr="00AC60B3" w:rsidRDefault="00563058">
      <w:pPr>
        <w:spacing w:line="360" w:lineRule="auto"/>
        <w:rPr>
          <w:rFonts w:ascii="Times New Roman" w:eastAsia="宋体" w:hAnsi="Times New Roman" w:cs="宋体"/>
          <w:sz w:val="24"/>
          <w:szCs w:val="24"/>
        </w:rPr>
      </w:pPr>
      <w:r w:rsidRPr="00AC60B3">
        <w:rPr>
          <w:rFonts w:ascii="Times New Roman" w:eastAsia="宋体" w:hAnsi="Times New Roman" w:cs="宋体" w:hint="eastAsia"/>
          <w:sz w:val="24"/>
          <w:szCs w:val="24"/>
        </w:rPr>
        <w:t> </w:t>
      </w:r>
    </w:p>
    <w:p w14:paraId="70E7F5C3" w14:textId="77777777" w:rsidR="00B36DBE" w:rsidRPr="00AC60B3" w:rsidRDefault="00563058">
      <w:pPr>
        <w:widowControl/>
        <w:spacing w:line="360" w:lineRule="auto"/>
        <w:jc w:val="left"/>
        <w:rPr>
          <w:rFonts w:ascii="Times New Roman" w:eastAsia="宋体" w:hAnsi="Times New Roman" w:cs="宋体"/>
          <w:sz w:val="24"/>
          <w:szCs w:val="24"/>
        </w:rPr>
      </w:pPr>
      <w:r w:rsidRPr="00AC60B3">
        <w:rPr>
          <w:rFonts w:ascii="Times New Roman" w:eastAsia="宋体" w:hAnsi="Times New Roman" w:cs="宋体" w:hint="eastAsia"/>
          <w:sz w:val="24"/>
          <w:szCs w:val="24"/>
        </w:rPr>
        <w:br w:type="page"/>
      </w:r>
    </w:p>
    <w:p w14:paraId="1EA3CCDB" w14:textId="77777777" w:rsidR="00B36DBE" w:rsidRPr="00AC60B3" w:rsidRDefault="00B36DBE">
      <w:pPr>
        <w:spacing w:line="360" w:lineRule="auto"/>
        <w:rPr>
          <w:rFonts w:ascii="Times New Roman" w:eastAsia="宋体" w:hAnsi="Times New Roman" w:cs="宋体"/>
          <w:sz w:val="24"/>
          <w:szCs w:val="24"/>
        </w:rPr>
      </w:pPr>
    </w:p>
    <w:p w14:paraId="78A1DB71" w14:textId="77777777" w:rsidR="00B36DBE" w:rsidRPr="00AC60B3" w:rsidRDefault="00563058">
      <w:pPr>
        <w:spacing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附件</w:t>
      </w:r>
      <w:r w:rsidRPr="00AC60B3">
        <w:rPr>
          <w:rFonts w:ascii="Times New Roman" w:eastAsia="宋体" w:hAnsi="Times New Roman" w:cs="宋体" w:hint="eastAsia"/>
          <w:b/>
          <w:bCs/>
          <w:sz w:val="24"/>
          <w:szCs w:val="24"/>
        </w:rPr>
        <w:t>10</w:t>
      </w:r>
      <w:r w:rsidRPr="00AC60B3">
        <w:rPr>
          <w:rFonts w:ascii="Times New Roman" w:eastAsia="宋体" w:hAnsi="Times New Roman" w:cs="宋体" w:hint="eastAsia"/>
          <w:b/>
          <w:bCs/>
          <w:sz w:val="24"/>
          <w:szCs w:val="24"/>
        </w:rPr>
        <w:t>：具备履行合同所必需的设备和专业技术能力的书面声明</w:t>
      </w:r>
    </w:p>
    <w:p w14:paraId="746C74F6" w14:textId="77777777" w:rsidR="00B36DBE" w:rsidRPr="00AC60B3" w:rsidRDefault="00B36DBE">
      <w:pPr>
        <w:spacing w:line="360" w:lineRule="auto"/>
        <w:rPr>
          <w:rFonts w:ascii="Times New Roman" w:eastAsia="宋体" w:hAnsi="Times New Roman" w:cs="宋体"/>
          <w:sz w:val="24"/>
          <w:szCs w:val="24"/>
        </w:rPr>
      </w:pPr>
    </w:p>
    <w:p w14:paraId="53C8CA34" w14:textId="77777777" w:rsidR="00B36DBE" w:rsidRPr="00AC60B3" w:rsidRDefault="00B36DBE">
      <w:pPr>
        <w:spacing w:line="360" w:lineRule="auto"/>
        <w:rPr>
          <w:rFonts w:ascii="Times New Roman" w:eastAsia="宋体" w:hAnsi="Times New Roman" w:cs="宋体"/>
          <w:bCs/>
          <w:color w:val="000000" w:themeColor="text1"/>
          <w:szCs w:val="21"/>
          <w:lang w:val="zh-CN"/>
        </w:rPr>
      </w:pPr>
    </w:p>
    <w:p w14:paraId="59020801" w14:textId="77777777" w:rsidR="00B36DBE" w:rsidRPr="00AC60B3" w:rsidRDefault="00563058">
      <w:pPr>
        <w:adjustRightInd w:val="0"/>
        <w:snapToGrid w:val="0"/>
        <w:spacing w:line="360" w:lineRule="auto"/>
        <w:jc w:val="center"/>
        <w:rPr>
          <w:rFonts w:ascii="Times New Roman" w:eastAsia="宋体" w:hAnsi="Times New Roman" w:cs="宋体"/>
          <w:bCs/>
          <w:color w:val="000000" w:themeColor="text1"/>
          <w:szCs w:val="21"/>
        </w:rPr>
      </w:pPr>
      <w:r w:rsidRPr="00AC60B3">
        <w:rPr>
          <w:rFonts w:ascii="Times New Roman" w:eastAsia="宋体" w:hAnsi="Times New Roman" w:cs="宋体" w:hint="eastAsia"/>
          <w:bCs/>
          <w:color w:val="000000" w:themeColor="text1"/>
          <w:szCs w:val="21"/>
        </w:rPr>
        <w:t>声</w:t>
      </w:r>
      <w:r w:rsidRPr="00AC60B3">
        <w:rPr>
          <w:rFonts w:ascii="Times New Roman" w:eastAsia="宋体" w:hAnsi="Times New Roman" w:cs="宋体" w:hint="eastAsia"/>
          <w:bCs/>
          <w:color w:val="000000" w:themeColor="text1"/>
          <w:szCs w:val="21"/>
        </w:rPr>
        <w:t xml:space="preserve">    </w:t>
      </w:r>
      <w:r w:rsidRPr="00AC60B3">
        <w:rPr>
          <w:rFonts w:ascii="Times New Roman" w:eastAsia="宋体" w:hAnsi="Times New Roman" w:cs="宋体" w:hint="eastAsia"/>
          <w:bCs/>
          <w:color w:val="000000" w:themeColor="text1"/>
          <w:szCs w:val="21"/>
        </w:rPr>
        <w:t>明</w:t>
      </w:r>
    </w:p>
    <w:p w14:paraId="3DF9E368" w14:textId="77777777" w:rsidR="00B36DBE" w:rsidRPr="00AC60B3" w:rsidRDefault="00B36DBE">
      <w:pPr>
        <w:adjustRightInd w:val="0"/>
        <w:snapToGrid w:val="0"/>
        <w:spacing w:line="360" w:lineRule="auto"/>
        <w:ind w:firstLine="440"/>
        <w:jc w:val="left"/>
        <w:rPr>
          <w:rFonts w:ascii="Times New Roman" w:eastAsia="宋体" w:hAnsi="Times New Roman" w:cs="宋体"/>
          <w:color w:val="000000" w:themeColor="text1"/>
          <w:szCs w:val="21"/>
        </w:rPr>
      </w:pPr>
    </w:p>
    <w:p w14:paraId="3695ECD7" w14:textId="77777777" w:rsidR="00B36DBE" w:rsidRPr="00AC60B3" w:rsidRDefault="00B36DBE">
      <w:pPr>
        <w:adjustRightInd w:val="0"/>
        <w:snapToGrid w:val="0"/>
        <w:spacing w:line="360" w:lineRule="auto"/>
        <w:ind w:firstLine="440"/>
        <w:jc w:val="left"/>
        <w:rPr>
          <w:rFonts w:ascii="Times New Roman" w:eastAsia="宋体" w:hAnsi="Times New Roman" w:cs="宋体"/>
          <w:color w:val="000000" w:themeColor="text1"/>
          <w:szCs w:val="21"/>
        </w:rPr>
      </w:pPr>
    </w:p>
    <w:p w14:paraId="30ABC8B3" w14:textId="77777777" w:rsidR="00B36DBE" w:rsidRPr="00AC60B3" w:rsidRDefault="00563058">
      <w:pPr>
        <w:adjustRightInd w:val="0"/>
        <w:snapToGrid w:val="0"/>
        <w:spacing w:line="360" w:lineRule="auto"/>
        <w:jc w:val="left"/>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我单位郑重声明：</w:t>
      </w:r>
    </w:p>
    <w:p w14:paraId="493F57A3" w14:textId="77777777" w:rsidR="00B36DBE" w:rsidRPr="00AC60B3" w:rsidRDefault="00563058">
      <w:pPr>
        <w:adjustRightInd w:val="0"/>
        <w:snapToGrid w:val="0"/>
        <w:spacing w:line="360" w:lineRule="auto"/>
        <w:ind w:firstLine="440"/>
        <w:jc w:val="left"/>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我单位具备履行本项采购合同所必需的设备和专业技术能力。</w:t>
      </w:r>
    </w:p>
    <w:p w14:paraId="1E11F58A" w14:textId="77777777" w:rsidR="00B36DBE" w:rsidRPr="00AC60B3" w:rsidRDefault="00B36DBE">
      <w:pPr>
        <w:adjustRightInd w:val="0"/>
        <w:snapToGrid w:val="0"/>
        <w:spacing w:line="360" w:lineRule="auto"/>
        <w:ind w:firstLine="440"/>
        <w:jc w:val="left"/>
        <w:rPr>
          <w:rFonts w:ascii="Times New Roman" w:eastAsia="宋体" w:hAnsi="Times New Roman" w:cs="宋体"/>
          <w:b/>
          <w:bCs/>
          <w:color w:val="000000" w:themeColor="text1"/>
          <w:szCs w:val="21"/>
        </w:rPr>
      </w:pPr>
    </w:p>
    <w:p w14:paraId="32056322" w14:textId="77777777" w:rsidR="00B36DBE" w:rsidRPr="00AC60B3" w:rsidRDefault="00B36DBE">
      <w:pPr>
        <w:adjustRightInd w:val="0"/>
        <w:snapToGrid w:val="0"/>
        <w:spacing w:line="360" w:lineRule="auto"/>
        <w:ind w:firstLine="440"/>
        <w:jc w:val="left"/>
        <w:rPr>
          <w:rFonts w:ascii="Times New Roman" w:eastAsia="宋体" w:hAnsi="Times New Roman" w:cs="宋体"/>
          <w:b/>
          <w:bCs/>
          <w:color w:val="000000" w:themeColor="text1"/>
          <w:szCs w:val="21"/>
        </w:rPr>
      </w:pPr>
    </w:p>
    <w:p w14:paraId="13B8EB71" w14:textId="77777777" w:rsidR="00B36DBE" w:rsidRPr="00AC60B3" w:rsidRDefault="00B36DBE">
      <w:pPr>
        <w:adjustRightInd w:val="0"/>
        <w:snapToGrid w:val="0"/>
        <w:spacing w:line="360" w:lineRule="auto"/>
        <w:ind w:firstLine="440"/>
        <w:jc w:val="left"/>
        <w:rPr>
          <w:rFonts w:ascii="Times New Roman" w:eastAsia="宋体" w:hAnsi="Times New Roman" w:cs="宋体"/>
          <w:b/>
          <w:bCs/>
          <w:color w:val="000000" w:themeColor="text1"/>
          <w:szCs w:val="21"/>
        </w:rPr>
      </w:pPr>
    </w:p>
    <w:p w14:paraId="382D0A98" w14:textId="77777777" w:rsidR="00B36DBE" w:rsidRPr="00AC60B3" w:rsidRDefault="00563058">
      <w:pPr>
        <w:adjustRightInd w:val="0"/>
        <w:snapToGrid w:val="0"/>
        <w:spacing w:line="360" w:lineRule="auto"/>
        <w:ind w:firstLine="440"/>
        <w:jc w:val="left"/>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 xml:space="preserve">                               </w:t>
      </w:r>
      <w:r w:rsidRPr="00AC60B3">
        <w:rPr>
          <w:rFonts w:ascii="Times New Roman" w:eastAsia="宋体" w:hAnsi="Times New Roman" w:cs="宋体" w:hint="eastAsia"/>
          <w:bCs/>
          <w:color w:val="000000" w:themeColor="text1"/>
          <w:szCs w:val="21"/>
        </w:rPr>
        <w:t>单位名称（加盖公章）：</w:t>
      </w:r>
    </w:p>
    <w:p w14:paraId="32FC3A11" w14:textId="77777777" w:rsidR="00B36DBE" w:rsidRPr="00AC60B3" w:rsidRDefault="00563058">
      <w:pPr>
        <w:adjustRightInd w:val="0"/>
        <w:snapToGrid w:val="0"/>
        <w:spacing w:line="360" w:lineRule="auto"/>
        <w:ind w:firstLine="440"/>
        <w:jc w:val="left"/>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 xml:space="preserve">                                   </w:t>
      </w:r>
      <w:r w:rsidRPr="00AC60B3">
        <w:rPr>
          <w:rFonts w:ascii="Times New Roman" w:eastAsia="宋体" w:hAnsi="Times New Roman" w:cs="宋体" w:hint="eastAsia"/>
          <w:bCs/>
          <w:color w:val="000000" w:themeColor="text1"/>
          <w:szCs w:val="21"/>
        </w:rPr>
        <w:t>年</w:t>
      </w:r>
      <w:r w:rsidRPr="00AC60B3">
        <w:rPr>
          <w:rFonts w:ascii="Times New Roman" w:eastAsia="宋体" w:hAnsi="Times New Roman" w:cs="宋体" w:hint="eastAsia"/>
          <w:bCs/>
          <w:color w:val="000000" w:themeColor="text1"/>
          <w:szCs w:val="21"/>
        </w:rPr>
        <w:t xml:space="preserve">  </w:t>
      </w:r>
      <w:r w:rsidRPr="00AC60B3">
        <w:rPr>
          <w:rFonts w:ascii="Times New Roman" w:eastAsia="宋体" w:hAnsi="Times New Roman" w:cs="宋体" w:hint="eastAsia"/>
          <w:bCs/>
          <w:color w:val="000000" w:themeColor="text1"/>
          <w:szCs w:val="21"/>
        </w:rPr>
        <w:t>月</w:t>
      </w:r>
      <w:r w:rsidRPr="00AC60B3">
        <w:rPr>
          <w:rFonts w:ascii="Times New Roman" w:eastAsia="宋体" w:hAnsi="Times New Roman" w:cs="宋体" w:hint="eastAsia"/>
          <w:bCs/>
          <w:color w:val="000000" w:themeColor="text1"/>
          <w:szCs w:val="21"/>
        </w:rPr>
        <w:t xml:space="preserve">  </w:t>
      </w:r>
      <w:r w:rsidRPr="00AC60B3">
        <w:rPr>
          <w:rFonts w:ascii="Times New Roman" w:eastAsia="宋体" w:hAnsi="Times New Roman" w:cs="宋体" w:hint="eastAsia"/>
          <w:bCs/>
          <w:color w:val="000000" w:themeColor="text1"/>
          <w:szCs w:val="21"/>
        </w:rPr>
        <w:t>日</w:t>
      </w:r>
    </w:p>
    <w:p w14:paraId="114C77A5" w14:textId="77777777" w:rsidR="00B36DBE" w:rsidRPr="00AC60B3" w:rsidRDefault="00B36DBE">
      <w:pPr>
        <w:adjustRightInd w:val="0"/>
        <w:snapToGrid w:val="0"/>
        <w:spacing w:line="360" w:lineRule="auto"/>
        <w:ind w:firstLine="440"/>
        <w:jc w:val="left"/>
        <w:rPr>
          <w:rFonts w:ascii="Times New Roman" w:eastAsia="宋体" w:hAnsi="Times New Roman" w:cs="宋体"/>
          <w:color w:val="000000" w:themeColor="text1"/>
          <w:szCs w:val="21"/>
        </w:rPr>
      </w:pPr>
    </w:p>
    <w:p w14:paraId="3D96A3C6" w14:textId="77777777" w:rsidR="00B36DBE" w:rsidRPr="00AC60B3" w:rsidRDefault="00B36DBE">
      <w:pPr>
        <w:adjustRightInd w:val="0"/>
        <w:snapToGrid w:val="0"/>
        <w:spacing w:line="360" w:lineRule="auto"/>
        <w:ind w:firstLine="440"/>
        <w:jc w:val="left"/>
        <w:rPr>
          <w:rFonts w:ascii="Times New Roman" w:eastAsia="宋体" w:hAnsi="Times New Roman" w:cs="宋体"/>
          <w:color w:val="000000" w:themeColor="text1"/>
          <w:szCs w:val="21"/>
        </w:rPr>
      </w:pPr>
    </w:p>
    <w:p w14:paraId="578E6695" w14:textId="77777777" w:rsidR="00B36DBE" w:rsidRPr="00AC60B3" w:rsidRDefault="00B36DBE">
      <w:pPr>
        <w:spacing w:line="360" w:lineRule="auto"/>
        <w:rPr>
          <w:rFonts w:ascii="Times New Roman" w:eastAsia="宋体" w:hAnsi="Times New Roman" w:cs="宋体"/>
          <w:sz w:val="24"/>
          <w:szCs w:val="24"/>
        </w:rPr>
      </w:pPr>
    </w:p>
    <w:p w14:paraId="3602B254" w14:textId="77777777" w:rsidR="00B36DBE" w:rsidRPr="00AC60B3" w:rsidRDefault="00563058">
      <w:pPr>
        <w:widowControl/>
        <w:spacing w:line="360" w:lineRule="auto"/>
        <w:jc w:val="left"/>
        <w:rPr>
          <w:rFonts w:ascii="Times New Roman" w:eastAsia="宋体" w:hAnsi="Times New Roman" w:cs="宋体"/>
          <w:sz w:val="24"/>
          <w:szCs w:val="24"/>
        </w:rPr>
      </w:pPr>
      <w:r w:rsidRPr="00AC60B3">
        <w:rPr>
          <w:rFonts w:ascii="Times New Roman" w:eastAsia="宋体" w:hAnsi="Times New Roman" w:cs="宋体" w:hint="eastAsia"/>
          <w:sz w:val="24"/>
          <w:szCs w:val="24"/>
        </w:rPr>
        <w:br w:type="page"/>
      </w:r>
    </w:p>
    <w:p w14:paraId="51296C58" w14:textId="77777777" w:rsidR="00B36DBE" w:rsidRPr="00AC60B3" w:rsidRDefault="00563058">
      <w:pPr>
        <w:spacing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lastRenderedPageBreak/>
        <w:t>附件</w:t>
      </w:r>
      <w:r w:rsidRPr="00AC60B3">
        <w:rPr>
          <w:rFonts w:ascii="Times New Roman" w:eastAsia="宋体" w:hAnsi="Times New Roman" w:cs="宋体" w:hint="eastAsia"/>
          <w:b/>
          <w:bCs/>
          <w:sz w:val="24"/>
          <w:szCs w:val="24"/>
        </w:rPr>
        <w:t>11</w:t>
      </w:r>
      <w:r w:rsidRPr="00AC60B3">
        <w:rPr>
          <w:rFonts w:ascii="Times New Roman" w:eastAsia="宋体" w:hAnsi="Times New Roman" w:cs="宋体" w:hint="eastAsia"/>
          <w:b/>
          <w:bCs/>
          <w:sz w:val="24"/>
          <w:szCs w:val="24"/>
        </w:rPr>
        <w:t>：质量承诺及售后服务承诺</w:t>
      </w:r>
    </w:p>
    <w:p w14:paraId="3D2E5DC9" w14:textId="77777777" w:rsidR="00B36DBE" w:rsidRPr="00AC60B3" w:rsidRDefault="00B36DBE">
      <w:pPr>
        <w:spacing w:line="360" w:lineRule="auto"/>
        <w:rPr>
          <w:rFonts w:ascii="Times New Roman" w:eastAsia="宋体" w:hAnsi="Times New Roman" w:cs="宋体"/>
          <w:sz w:val="24"/>
          <w:szCs w:val="24"/>
        </w:rPr>
      </w:pPr>
    </w:p>
    <w:p w14:paraId="10318D1F" w14:textId="77777777" w:rsidR="00B36DBE" w:rsidRPr="00AC60B3" w:rsidRDefault="00563058">
      <w:pPr>
        <w:spacing w:before="25" w:after="25" w:line="360" w:lineRule="auto"/>
        <w:jc w:val="center"/>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质量承诺及售后服务承诺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943"/>
      </w:tblGrid>
      <w:tr w:rsidR="00B36DBE" w:rsidRPr="00AC60B3" w14:paraId="7F77F1D7" w14:textId="77777777">
        <w:trPr>
          <w:trHeight w:val="1076"/>
          <w:jc w:val="center"/>
        </w:trPr>
        <w:tc>
          <w:tcPr>
            <w:tcW w:w="8943" w:type="dxa"/>
          </w:tcPr>
          <w:p w14:paraId="57FF891F" w14:textId="77777777" w:rsidR="00B36DBE" w:rsidRPr="00AC60B3" w:rsidRDefault="00563058">
            <w:pPr>
              <w:overflowPunct w:val="0"/>
              <w:adjustRightInd w:val="0"/>
              <w:spacing w:line="360" w:lineRule="auto"/>
              <w:jc w:val="left"/>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提示：</w:t>
            </w:r>
          </w:p>
          <w:p w14:paraId="013C4035" w14:textId="77777777" w:rsidR="00B36DBE" w:rsidRPr="00AC60B3" w:rsidRDefault="00563058">
            <w:pPr>
              <w:overflowPunct w:val="0"/>
              <w:adjustRightInd w:val="0"/>
              <w:spacing w:line="360" w:lineRule="auto"/>
              <w:jc w:val="left"/>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1</w:t>
            </w:r>
            <w:r w:rsidRPr="00AC60B3">
              <w:rPr>
                <w:rFonts w:ascii="Times New Roman" w:eastAsia="宋体" w:hAnsi="Times New Roman" w:cs="宋体" w:hint="eastAsia"/>
                <w:bCs/>
                <w:color w:val="000000" w:themeColor="text1"/>
                <w:szCs w:val="21"/>
              </w:rPr>
              <w:t>、询价供应商应根据本次采购项目要求，对所投货物和服务的服务期内质量及服务进行详细的说明与描述。</w:t>
            </w:r>
          </w:p>
        </w:tc>
      </w:tr>
      <w:tr w:rsidR="00B36DBE" w:rsidRPr="00AC60B3" w14:paraId="1883D498" w14:textId="77777777">
        <w:trPr>
          <w:trHeight w:val="9418"/>
          <w:jc w:val="center"/>
        </w:trPr>
        <w:tc>
          <w:tcPr>
            <w:tcW w:w="8943" w:type="dxa"/>
            <w:vAlign w:val="bottom"/>
          </w:tcPr>
          <w:p w14:paraId="3785B4FA" w14:textId="77777777" w:rsidR="00B36DBE" w:rsidRPr="00AC60B3" w:rsidRDefault="00B36DBE">
            <w:pPr>
              <w:tabs>
                <w:tab w:val="left" w:pos="1320"/>
              </w:tabs>
              <w:spacing w:line="360" w:lineRule="auto"/>
              <w:jc w:val="center"/>
              <w:rPr>
                <w:rFonts w:ascii="Times New Roman" w:eastAsia="宋体" w:hAnsi="Times New Roman" w:cs="宋体"/>
                <w:b/>
                <w:color w:val="000000" w:themeColor="text1"/>
                <w:szCs w:val="21"/>
              </w:rPr>
            </w:pPr>
          </w:p>
          <w:p w14:paraId="1F7CA12E" w14:textId="77777777" w:rsidR="00B36DBE" w:rsidRPr="00AC60B3" w:rsidRDefault="00B36DBE">
            <w:pPr>
              <w:tabs>
                <w:tab w:val="left" w:pos="1320"/>
              </w:tabs>
              <w:spacing w:line="360" w:lineRule="auto"/>
              <w:jc w:val="center"/>
              <w:rPr>
                <w:rFonts w:ascii="Times New Roman" w:eastAsia="宋体" w:hAnsi="Times New Roman" w:cs="宋体"/>
                <w:b/>
                <w:color w:val="000000" w:themeColor="text1"/>
                <w:szCs w:val="21"/>
              </w:rPr>
            </w:pPr>
          </w:p>
          <w:p w14:paraId="0B402AB2" w14:textId="77777777" w:rsidR="00B36DBE" w:rsidRPr="00AC60B3" w:rsidRDefault="00B36DBE">
            <w:pPr>
              <w:tabs>
                <w:tab w:val="left" w:pos="1320"/>
              </w:tabs>
              <w:spacing w:line="360" w:lineRule="auto"/>
              <w:jc w:val="center"/>
              <w:rPr>
                <w:rFonts w:ascii="Times New Roman" w:eastAsia="宋体" w:hAnsi="Times New Roman" w:cs="宋体"/>
                <w:b/>
                <w:color w:val="000000" w:themeColor="text1"/>
                <w:szCs w:val="21"/>
              </w:rPr>
            </w:pPr>
          </w:p>
          <w:p w14:paraId="37B29EFE" w14:textId="77777777" w:rsidR="00B36DBE" w:rsidRPr="00AC60B3" w:rsidRDefault="00B36DBE">
            <w:pPr>
              <w:tabs>
                <w:tab w:val="left" w:pos="1320"/>
              </w:tabs>
              <w:spacing w:line="360" w:lineRule="auto"/>
              <w:jc w:val="center"/>
              <w:rPr>
                <w:rFonts w:ascii="Times New Roman" w:eastAsia="宋体" w:hAnsi="Times New Roman" w:cs="宋体"/>
                <w:b/>
                <w:color w:val="000000" w:themeColor="text1"/>
                <w:szCs w:val="21"/>
              </w:rPr>
            </w:pPr>
          </w:p>
          <w:p w14:paraId="5A8A562E" w14:textId="77777777" w:rsidR="00B36DBE" w:rsidRPr="00AC60B3" w:rsidRDefault="00B36DBE">
            <w:pPr>
              <w:tabs>
                <w:tab w:val="left" w:pos="1320"/>
              </w:tabs>
              <w:spacing w:line="360" w:lineRule="auto"/>
              <w:jc w:val="center"/>
              <w:rPr>
                <w:rFonts w:ascii="Times New Roman" w:eastAsia="宋体" w:hAnsi="Times New Roman" w:cs="宋体"/>
                <w:b/>
                <w:color w:val="000000" w:themeColor="text1"/>
                <w:szCs w:val="21"/>
              </w:rPr>
            </w:pPr>
          </w:p>
          <w:p w14:paraId="08190FBC" w14:textId="77777777" w:rsidR="00B36DBE" w:rsidRPr="00AC60B3" w:rsidRDefault="00B36DBE">
            <w:pPr>
              <w:tabs>
                <w:tab w:val="left" w:pos="1320"/>
              </w:tabs>
              <w:spacing w:line="360" w:lineRule="auto"/>
              <w:jc w:val="center"/>
              <w:rPr>
                <w:rFonts w:ascii="Times New Roman" w:eastAsia="宋体" w:hAnsi="Times New Roman" w:cs="宋体"/>
                <w:b/>
                <w:color w:val="000000" w:themeColor="text1"/>
                <w:szCs w:val="21"/>
              </w:rPr>
            </w:pPr>
          </w:p>
          <w:p w14:paraId="447D5DCA" w14:textId="77777777" w:rsidR="00B36DBE" w:rsidRPr="00AC60B3" w:rsidRDefault="00B36DBE">
            <w:pPr>
              <w:tabs>
                <w:tab w:val="left" w:pos="1320"/>
              </w:tabs>
              <w:spacing w:line="360" w:lineRule="auto"/>
              <w:ind w:firstLineChars="100" w:firstLine="211"/>
              <w:jc w:val="center"/>
              <w:rPr>
                <w:rFonts w:ascii="Times New Roman" w:eastAsia="宋体" w:hAnsi="Times New Roman" w:cs="宋体"/>
                <w:b/>
                <w:color w:val="000000" w:themeColor="text1"/>
                <w:szCs w:val="21"/>
                <w:u w:val="single"/>
              </w:rPr>
            </w:pPr>
          </w:p>
        </w:tc>
      </w:tr>
    </w:tbl>
    <w:p w14:paraId="147F8644" w14:textId="77777777" w:rsidR="00B36DBE" w:rsidRPr="00AC60B3" w:rsidRDefault="00563058">
      <w:pPr>
        <w:overflowPunct w:val="0"/>
        <w:adjustRightInd w:val="0"/>
        <w:spacing w:line="360" w:lineRule="auto"/>
        <w:ind w:firstLineChars="100" w:firstLine="210"/>
        <w:jc w:val="left"/>
        <w:textAlignment w:val="baseline"/>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询价供应商：（单位公章）</w:t>
      </w:r>
    </w:p>
    <w:p w14:paraId="7B4E9745" w14:textId="77777777" w:rsidR="00B36DBE" w:rsidRPr="00AC60B3" w:rsidRDefault="00563058">
      <w:pPr>
        <w:autoSpaceDE w:val="0"/>
        <w:autoSpaceDN w:val="0"/>
        <w:adjustRightInd w:val="0"/>
        <w:spacing w:line="360" w:lineRule="auto"/>
        <w:ind w:firstLineChars="100" w:firstLine="210"/>
        <w:rPr>
          <w:rFonts w:ascii="Times New Roman" w:eastAsia="宋体" w:hAnsi="Times New Roman" w:cs="宋体"/>
          <w:b/>
          <w:color w:val="000000" w:themeColor="text1"/>
          <w:szCs w:val="21"/>
          <w:lang w:val="zh-CN"/>
        </w:rPr>
      </w:pPr>
      <w:r w:rsidRPr="00AC60B3">
        <w:rPr>
          <w:rFonts w:ascii="Times New Roman" w:eastAsia="宋体" w:hAnsi="Times New Roman" w:cs="宋体" w:hint="eastAsia"/>
          <w:color w:val="000000" w:themeColor="text1"/>
          <w:szCs w:val="21"/>
          <w:lang w:val="zh-CN"/>
        </w:rPr>
        <w:t>法定代表人或</w:t>
      </w:r>
      <w:r w:rsidRPr="00AC60B3">
        <w:rPr>
          <w:rFonts w:ascii="Times New Roman" w:eastAsia="宋体" w:hAnsi="Times New Roman" w:cs="宋体" w:hint="eastAsia"/>
          <w:color w:val="000000" w:themeColor="text1"/>
          <w:szCs w:val="21"/>
        </w:rPr>
        <w:t>代理</w:t>
      </w:r>
      <w:r w:rsidRPr="00AC60B3">
        <w:rPr>
          <w:rFonts w:ascii="Times New Roman" w:eastAsia="宋体" w:hAnsi="Times New Roman" w:cs="宋体" w:hint="eastAsia"/>
          <w:color w:val="000000" w:themeColor="text1"/>
          <w:szCs w:val="21"/>
          <w:lang w:val="zh-CN"/>
        </w:rPr>
        <w:t>人：（签章）</w:t>
      </w:r>
      <w:r w:rsidRPr="00AC60B3">
        <w:rPr>
          <w:rFonts w:ascii="Times New Roman" w:eastAsia="宋体" w:hAnsi="Times New Roman" w:cs="宋体" w:hint="eastAsia"/>
          <w:color w:val="000000" w:themeColor="text1"/>
          <w:szCs w:val="21"/>
          <w:lang w:val="zh-CN"/>
        </w:rPr>
        <w:t xml:space="preserve">               </w:t>
      </w:r>
    </w:p>
    <w:p w14:paraId="110E3798" w14:textId="77777777" w:rsidR="00B36DBE" w:rsidRPr="00AC60B3" w:rsidRDefault="00563058">
      <w:pPr>
        <w:autoSpaceDE w:val="0"/>
        <w:autoSpaceDN w:val="0"/>
        <w:adjustRightInd w:val="0"/>
        <w:spacing w:line="360" w:lineRule="auto"/>
        <w:ind w:firstLineChars="100" w:firstLine="210"/>
        <w:rPr>
          <w:rFonts w:ascii="Times New Roman" w:eastAsia="宋体" w:hAnsi="Times New Roman" w:cs="宋体"/>
          <w:b/>
          <w:color w:val="000000" w:themeColor="text1"/>
          <w:szCs w:val="21"/>
          <w:lang w:val="zh-CN"/>
        </w:rPr>
      </w:pPr>
      <w:r w:rsidRPr="00AC60B3">
        <w:rPr>
          <w:rFonts w:ascii="Times New Roman" w:eastAsia="宋体" w:hAnsi="Times New Roman" w:cs="宋体" w:hint="eastAsia"/>
          <w:color w:val="000000" w:themeColor="text1"/>
          <w:szCs w:val="21"/>
          <w:lang w:val="zh-CN"/>
        </w:rPr>
        <w:t>日期：</w:t>
      </w:r>
      <w:r w:rsidRPr="00AC60B3">
        <w:rPr>
          <w:rFonts w:ascii="Times New Roman" w:eastAsia="宋体" w:hAnsi="Times New Roman" w:cs="宋体" w:hint="eastAsia"/>
          <w:color w:val="000000" w:themeColor="text1"/>
          <w:szCs w:val="21"/>
          <w:lang w:val="zh-CN"/>
        </w:rPr>
        <w:t xml:space="preserve">   </w:t>
      </w:r>
      <w:r w:rsidRPr="00AC60B3">
        <w:rPr>
          <w:rFonts w:ascii="Times New Roman" w:eastAsia="宋体" w:hAnsi="Times New Roman" w:cs="宋体" w:hint="eastAsia"/>
          <w:color w:val="000000" w:themeColor="text1"/>
          <w:szCs w:val="21"/>
          <w:lang w:val="zh-CN"/>
        </w:rPr>
        <w:t>年</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lang w:val="zh-CN"/>
        </w:rPr>
        <w:t>月</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lang w:val="zh-CN"/>
        </w:rPr>
        <w:t>日</w:t>
      </w:r>
    </w:p>
    <w:p w14:paraId="251F1408" w14:textId="77777777" w:rsidR="00B36DBE" w:rsidRPr="00AC60B3" w:rsidRDefault="00563058">
      <w:pPr>
        <w:widowControl/>
        <w:spacing w:line="360" w:lineRule="auto"/>
        <w:jc w:val="left"/>
        <w:rPr>
          <w:rFonts w:ascii="Times New Roman" w:eastAsia="宋体" w:hAnsi="Times New Roman" w:cs="宋体"/>
          <w:bCs/>
          <w:color w:val="000000" w:themeColor="text1"/>
          <w:szCs w:val="20"/>
          <w:lang w:val="zh-CN"/>
        </w:rPr>
      </w:pPr>
      <w:r w:rsidRPr="00AC60B3">
        <w:rPr>
          <w:rFonts w:ascii="Times New Roman" w:eastAsia="宋体" w:hAnsi="Times New Roman" w:cs="宋体" w:hint="eastAsia"/>
          <w:b/>
          <w:bCs/>
          <w:color w:val="000000" w:themeColor="text1"/>
        </w:rPr>
        <w:lastRenderedPageBreak/>
        <w:br w:type="page"/>
      </w:r>
    </w:p>
    <w:p w14:paraId="281AB087" w14:textId="77777777" w:rsidR="00B36DBE" w:rsidRPr="00AC60B3" w:rsidRDefault="00B36DBE">
      <w:pPr>
        <w:pStyle w:val="afe"/>
        <w:spacing w:line="360" w:lineRule="auto"/>
        <w:ind w:firstLineChars="0" w:firstLine="0"/>
        <w:rPr>
          <w:rFonts w:cs="宋体"/>
          <w:b w:val="0"/>
          <w:bCs/>
          <w:color w:val="000000" w:themeColor="text1"/>
        </w:rPr>
      </w:pPr>
    </w:p>
    <w:p w14:paraId="0E90A667" w14:textId="77777777" w:rsidR="00B36DBE" w:rsidRPr="00AC60B3" w:rsidRDefault="00563058">
      <w:pPr>
        <w:spacing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t>附件</w:t>
      </w:r>
      <w:r w:rsidRPr="00AC60B3">
        <w:rPr>
          <w:rFonts w:ascii="Times New Roman" w:eastAsia="宋体" w:hAnsi="Times New Roman" w:cs="宋体" w:hint="eastAsia"/>
          <w:b/>
          <w:bCs/>
          <w:sz w:val="24"/>
          <w:szCs w:val="24"/>
        </w:rPr>
        <w:t>12</w:t>
      </w:r>
      <w:r w:rsidRPr="00AC60B3">
        <w:rPr>
          <w:rFonts w:ascii="Times New Roman" w:eastAsia="宋体" w:hAnsi="Times New Roman" w:cs="宋体" w:hint="eastAsia"/>
          <w:b/>
          <w:bCs/>
          <w:sz w:val="24"/>
          <w:szCs w:val="24"/>
        </w:rPr>
        <w:t>：交货安装方案</w:t>
      </w:r>
    </w:p>
    <w:p w14:paraId="5B691950" w14:textId="77777777" w:rsidR="00B36DBE" w:rsidRPr="00AC60B3" w:rsidRDefault="00B36DBE">
      <w:pPr>
        <w:spacing w:line="360" w:lineRule="auto"/>
        <w:rPr>
          <w:rFonts w:ascii="Times New Roman" w:eastAsia="宋体" w:hAnsi="Times New Roman" w:cs="宋体"/>
          <w:sz w:val="24"/>
          <w:szCs w:val="24"/>
        </w:rPr>
      </w:pPr>
    </w:p>
    <w:p w14:paraId="67D8C49F" w14:textId="77777777" w:rsidR="00B36DBE" w:rsidRPr="00AC60B3" w:rsidRDefault="00563058">
      <w:pPr>
        <w:spacing w:before="25" w:after="25" w:line="360" w:lineRule="auto"/>
        <w:jc w:val="center"/>
        <w:rPr>
          <w:rFonts w:ascii="Times New Roman" w:eastAsia="宋体" w:hAnsi="Times New Roman" w:cs="宋体"/>
          <w:bCs/>
          <w:color w:val="000000" w:themeColor="text1"/>
          <w:sz w:val="24"/>
        </w:rPr>
      </w:pPr>
      <w:r w:rsidRPr="00AC60B3">
        <w:rPr>
          <w:rFonts w:ascii="Times New Roman" w:eastAsia="宋体" w:hAnsi="Times New Roman" w:cs="宋体" w:hint="eastAsia"/>
          <w:bCs/>
          <w:color w:val="000000" w:themeColor="text1"/>
          <w:sz w:val="24"/>
        </w:rPr>
        <w:t>交货安装方案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943"/>
      </w:tblGrid>
      <w:tr w:rsidR="00B36DBE" w:rsidRPr="00AC60B3" w14:paraId="398BA5C7" w14:textId="77777777">
        <w:trPr>
          <w:trHeight w:val="1076"/>
          <w:jc w:val="center"/>
        </w:trPr>
        <w:tc>
          <w:tcPr>
            <w:tcW w:w="8943" w:type="dxa"/>
          </w:tcPr>
          <w:p w14:paraId="01FBF250" w14:textId="77777777" w:rsidR="00B36DBE" w:rsidRPr="00AC60B3" w:rsidRDefault="00563058">
            <w:pPr>
              <w:overflowPunct w:val="0"/>
              <w:adjustRightInd w:val="0"/>
              <w:spacing w:line="360" w:lineRule="auto"/>
              <w:jc w:val="left"/>
              <w:textAlignment w:val="baseline"/>
              <w:rPr>
                <w:rFonts w:ascii="Times New Roman" w:eastAsia="宋体" w:hAnsi="Times New Roman" w:cs="宋体"/>
                <w:b/>
                <w:bCs/>
                <w:color w:val="000000" w:themeColor="text1"/>
                <w:szCs w:val="21"/>
              </w:rPr>
            </w:pPr>
            <w:r w:rsidRPr="00AC60B3">
              <w:rPr>
                <w:rFonts w:ascii="Times New Roman" w:eastAsia="宋体" w:hAnsi="Times New Roman" w:cs="宋体" w:hint="eastAsia"/>
                <w:bCs/>
                <w:color w:val="000000" w:themeColor="text1"/>
                <w:szCs w:val="21"/>
              </w:rPr>
              <w:t>提示：包含安装工具设备清单、车辆安排清单、安装人员安排清单。</w:t>
            </w:r>
          </w:p>
        </w:tc>
      </w:tr>
      <w:tr w:rsidR="00B36DBE" w:rsidRPr="00AC60B3" w14:paraId="27CCE433" w14:textId="77777777">
        <w:trPr>
          <w:trHeight w:val="8774"/>
          <w:jc w:val="center"/>
        </w:trPr>
        <w:tc>
          <w:tcPr>
            <w:tcW w:w="8943" w:type="dxa"/>
            <w:vAlign w:val="bottom"/>
          </w:tcPr>
          <w:p w14:paraId="3D639E69" w14:textId="77777777" w:rsidR="00B36DBE" w:rsidRPr="00AC60B3" w:rsidRDefault="00B36DBE">
            <w:pPr>
              <w:tabs>
                <w:tab w:val="left" w:pos="1320"/>
              </w:tabs>
              <w:spacing w:line="360" w:lineRule="auto"/>
              <w:jc w:val="center"/>
              <w:rPr>
                <w:rFonts w:ascii="Times New Roman" w:eastAsia="宋体" w:hAnsi="Times New Roman" w:cs="宋体"/>
                <w:b/>
                <w:color w:val="000000" w:themeColor="text1"/>
                <w:szCs w:val="21"/>
              </w:rPr>
            </w:pPr>
          </w:p>
          <w:p w14:paraId="31C0E7D4" w14:textId="77777777" w:rsidR="00B36DBE" w:rsidRPr="00AC60B3" w:rsidRDefault="00B36DBE">
            <w:pPr>
              <w:tabs>
                <w:tab w:val="left" w:pos="1320"/>
              </w:tabs>
              <w:spacing w:line="360" w:lineRule="auto"/>
              <w:jc w:val="center"/>
              <w:rPr>
                <w:rFonts w:ascii="Times New Roman" w:eastAsia="宋体" w:hAnsi="Times New Roman" w:cs="宋体"/>
                <w:b/>
                <w:color w:val="000000" w:themeColor="text1"/>
                <w:szCs w:val="21"/>
              </w:rPr>
            </w:pPr>
          </w:p>
          <w:p w14:paraId="508A8702" w14:textId="77777777" w:rsidR="00B36DBE" w:rsidRPr="00AC60B3" w:rsidRDefault="00B36DBE">
            <w:pPr>
              <w:tabs>
                <w:tab w:val="left" w:pos="1320"/>
              </w:tabs>
              <w:spacing w:line="360" w:lineRule="auto"/>
              <w:jc w:val="center"/>
              <w:rPr>
                <w:rFonts w:ascii="Times New Roman" w:eastAsia="宋体" w:hAnsi="Times New Roman" w:cs="宋体"/>
                <w:b/>
                <w:color w:val="000000" w:themeColor="text1"/>
                <w:szCs w:val="21"/>
              </w:rPr>
            </w:pPr>
          </w:p>
          <w:p w14:paraId="0AC21D40" w14:textId="77777777" w:rsidR="00B36DBE" w:rsidRPr="00AC60B3" w:rsidRDefault="00B36DBE">
            <w:pPr>
              <w:tabs>
                <w:tab w:val="left" w:pos="1320"/>
              </w:tabs>
              <w:spacing w:line="360" w:lineRule="auto"/>
              <w:jc w:val="center"/>
              <w:rPr>
                <w:rFonts w:ascii="Times New Roman" w:eastAsia="宋体" w:hAnsi="Times New Roman" w:cs="宋体"/>
                <w:b/>
                <w:color w:val="000000" w:themeColor="text1"/>
                <w:szCs w:val="21"/>
              </w:rPr>
            </w:pPr>
          </w:p>
          <w:p w14:paraId="53E8DF57" w14:textId="77777777" w:rsidR="00B36DBE" w:rsidRPr="00AC60B3" w:rsidRDefault="00B36DBE">
            <w:pPr>
              <w:tabs>
                <w:tab w:val="left" w:pos="1320"/>
              </w:tabs>
              <w:spacing w:line="360" w:lineRule="auto"/>
              <w:ind w:firstLineChars="100" w:firstLine="211"/>
              <w:jc w:val="center"/>
              <w:rPr>
                <w:rFonts w:ascii="Times New Roman" w:eastAsia="宋体" w:hAnsi="Times New Roman" w:cs="宋体"/>
                <w:b/>
                <w:color w:val="000000" w:themeColor="text1"/>
                <w:szCs w:val="21"/>
                <w:u w:val="single"/>
              </w:rPr>
            </w:pPr>
          </w:p>
        </w:tc>
      </w:tr>
    </w:tbl>
    <w:p w14:paraId="7A5B38F6" w14:textId="77777777" w:rsidR="00B36DBE" w:rsidRPr="00AC60B3" w:rsidRDefault="00563058">
      <w:pPr>
        <w:overflowPunct w:val="0"/>
        <w:adjustRightInd w:val="0"/>
        <w:spacing w:line="360" w:lineRule="auto"/>
        <w:ind w:firstLineChars="100" w:firstLine="210"/>
        <w:jc w:val="left"/>
        <w:textAlignment w:val="baseline"/>
        <w:rPr>
          <w:rFonts w:ascii="Times New Roman" w:eastAsia="宋体" w:hAnsi="Times New Roman" w:cs="宋体"/>
          <w:color w:val="000000" w:themeColor="text1"/>
          <w:szCs w:val="21"/>
        </w:rPr>
      </w:pPr>
      <w:r w:rsidRPr="00AC60B3">
        <w:rPr>
          <w:rFonts w:ascii="Times New Roman" w:eastAsia="宋体" w:hAnsi="Times New Roman" w:cs="宋体" w:hint="eastAsia"/>
          <w:color w:val="000000" w:themeColor="text1"/>
          <w:szCs w:val="21"/>
        </w:rPr>
        <w:t>询价供应商：（单位公章）</w:t>
      </w:r>
    </w:p>
    <w:p w14:paraId="18A53DAA" w14:textId="77777777" w:rsidR="00B36DBE" w:rsidRPr="00AC60B3" w:rsidRDefault="00563058">
      <w:pPr>
        <w:autoSpaceDE w:val="0"/>
        <w:autoSpaceDN w:val="0"/>
        <w:adjustRightInd w:val="0"/>
        <w:spacing w:line="360" w:lineRule="auto"/>
        <w:ind w:firstLineChars="100" w:firstLine="210"/>
        <w:rPr>
          <w:rFonts w:ascii="Times New Roman" w:eastAsia="宋体" w:hAnsi="Times New Roman" w:cs="宋体"/>
          <w:b/>
          <w:color w:val="000000" w:themeColor="text1"/>
          <w:szCs w:val="21"/>
          <w:lang w:val="zh-CN"/>
        </w:rPr>
      </w:pPr>
      <w:r w:rsidRPr="00AC60B3">
        <w:rPr>
          <w:rFonts w:ascii="Times New Roman" w:eastAsia="宋体" w:hAnsi="Times New Roman" w:cs="宋体" w:hint="eastAsia"/>
          <w:color w:val="000000" w:themeColor="text1"/>
          <w:szCs w:val="21"/>
          <w:lang w:val="zh-CN"/>
        </w:rPr>
        <w:t>法定代表人或</w:t>
      </w:r>
      <w:r w:rsidRPr="00AC60B3">
        <w:rPr>
          <w:rFonts w:ascii="Times New Roman" w:eastAsia="宋体" w:hAnsi="Times New Roman" w:cs="宋体" w:hint="eastAsia"/>
          <w:color w:val="000000" w:themeColor="text1"/>
          <w:szCs w:val="21"/>
        </w:rPr>
        <w:t>代理</w:t>
      </w:r>
      <w:r w:rsidRPr="00AC60B3">
        <w:rPr>
          <w:rFonts w:ascii="Times New Roman" w:eastAsia="宋体" w:hAnsi="Times New Roman" w:cs="宋体" w:hint="eastAsia"/>
          <w:color w:val="000000" w:themeColor="text1"/>
          <w:szCs w:val="21"/>
          <w:lang w:val="zh-CN"/>
        </w:rPr>
        <w:t>人：（签章）</w:t>
      </w:r>
      <w:r w:rsidRPr="00AC60B3">
        <w:rPr>
          <w:rFonts w:ascii="Times New Roman" w:eastAsia="宋体" w:hAnsi="Times New Roman" w:cs="宋体" w:hint="eastAsia"/>
          <w:color w:val="000000" w:themeColor="text1"/>
          <w:szCs w:val="21"/>
          <w:lang w:val="zh-CN"/>
        </w:rPr>
        <w:t xml:space="preserve">               </w:t>
      </w:r>
    </w:p>
    <w:p w14:paraId="163B65D2" w14:textId="77777777" w:rsidR="00B36DBE" w:rsidRPr="00AC60B3" w:rsidRDefault="00563058">
      <w:pPr>
        <w:autoSpaceDE w:val="0"/>
        <w:autoSpaceDN w:val="0"/>
        <w:adjustRightInd w:val="0"/>
        <w:spacing w:line="360" w:lineRule="auto"/>
        <w:ind w:firstLineChars="100" w:firstLine="210"/>
        <w:rPr>
          <w:rFonts w:ascii="Times New Roman" w:eastAsia="宋体" w:hAnsi="Times New Roman" w:cs="宋体"/>
          <w:b/>
          <w:color w:val="000000" w:themeColor="text1"/>
          <w:szCs w:val="21"/>
          <w:lang w:val="zh-CN"/>
        </w:rPr>
      </w:pPr>
      <w:r w:rsidRPr="00AC60B3">
        <w:rPr>
          <w:rFonts w:ascii="Times New Roman" w:eastAsia="宋体" w:hAnsi="Times New Roman" w:cs="宋体" w:hint="eastAsia"/>
          <w:color w:val="000000" w:themeColor="text1"/>
          <w:szCs w:val="21"/>
          <w:lang w:val="zh-CN"/>
        </w:rPr>
        <w:t>日期：</w:t>
      </w:r>
      <w:r w:rsidRPr="00AC60B3">
        <w:rPr>
          <w:rFonts w:ascii="Times New Roman" w:eastAsia="宋体" w:hAnsi="Times New Roman" w:cs="宋体" w:hint="eastAsia"/>
          <w:color w:val="000000" w:themeColor="text1"/>
          <w:szCs w:val="21"/>
          <w:lang w:val="zh-CN"/>
        </w:rPr>
        <w:t xml:space="preserve">   </w:t>
      </w:r>
      <w:r w:rsidRPr="00AC60B3">
        <w:rPr>
          <w:rFonts w:ascii="Times New Roman" w:eastAsia="宋体" w:hAnsi="Times New Roman" w:cs="宋体" w:hint="eastAsia"/>
          <w:color w:val="000000" w:themeColor="text1"/>
          <w:szCs w:val="21"/>
          <w:lang w:val="zh-CN"/>
        </w:rPr>
        <w:t>年</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lang w:val="zh-CN"/>
        </w:rPr>
        <w:t>月</w:t>
      </w:r>
      <w:r w:rsidRPr="00AC60B3">
        <w:rPr>
          <w:rFonts w:ascii="Times New Roman" w:eastAsia="宋体" w:hAnsi="Times New Roman" w:cs="宋体" w:hint="eastAsia"/>
          <w:color w:val="000000" w:themeColor="text1"/>
          <w:szCs w:val="21"/>
        </w:rPr>
        <w:t xml:space="preserve">     </w:t>
      </w:r>
      <w:r w:rsidRPr="00AC60B3">
        <w:rPr>
          <w:rFonts w:ascii="Times New Roman" w:eastAsia="宋体" w:hAnsi="Times New Roman" w:cs="宋体" w:hint="eastAsia"/>
          <w:color w:val="000000" w:themeColor="text1"/>
          <w:szCs w:val="21"/>
          <w:lang w:val="zh-CN"/>
        </w:rPr>
        <w:t>日</w:t>
      </w:r>
    </w:p>
    <w:p w14:paraId="7FBDF291" w14:textId="77777777" w:rsidR="00B36DBE" w:rsidRPr="00AC60B3" w:rsidRDefault="00B36DBE">
      <w:pPr>
        <w:pStyle w:val="afe"/>
        <w:spacing w:line="360" w:lineRule="auto"/>
        <w:ind w:firstLineChars="0" w:firstLine="0"/>
        <w:rPr>
          <w:rFonts w:cs="宋体"/>
          <w:b w:val="0"/>
          <w:bCs/>
          <w:color w:val="000000" w:themeColor="text1"/>
        </w:rPr>
      </w:pPr>
    </w:p>
    <w:p w14:paraId="04979664" w14:textId="77777777" w:rsidR="00B36DBE" w:rsidRPr="00AC60B3" w:rsidRDefault="00563058">
      <w:pPr>
        <w:widowControl/>
        <w:spacing w:line="360" w:lineRule="auto"/>
        <w:jc w:val="left"/>
        <w:rPr>
          <w:rFonts w:ascii="Times New Roman" w:eastAsia="宋体" w:hAnsi="Times New Roman" w:cs="宋体"/>
          <w:bCs/>
          <w:color w:val="000000" w:themeColor="text1"/>
          <w:szCs w:val="20"/>
          <w:lang w:val="zh-CN"/>
        </w:rPr>
      </w:pPr>
      <w:r w:rsidRPr="00AC60B3">
        <w:rPr>
          <w:rFonts w:ascii="Times New Roman" w:eastAsia="宋体" w:hAnsi="Times New Roman" w:cs="宋体" w:hint="eastAsia"/>
          <w:bCs/>
          <w:color w:val="000000" w:themeColor="text1"/>
          <w:szCs w:val="20"/>
          <w:lang w:val="zh-CN"/>
        </w:rPr>
        <w:lastRenderedPageBreak/>
        <w:br w:type="page"/>
      </w:r>
    </w:p>
    <w:p w14:paraId="6DD58225" w14:textId="77777777" w:rsidR="00B36DBE" w:rsidRPr="00D51FF9" w:rsidRDefault="00563058">
      <w:pPr>
        <w:spacing w:line="360" w:lineRule="auto"/>
        <w:rPr>
          <w:rFonts w:ascii="Times New Roman" w:eastAsia="宋体" w:hAnsi="Times New Roman" w:cs="宋体"/>
          <w:b/>
          <w:bCs/>
          <w:sz w:val="24"/>
          <w:szCs w:val="24"/>
        </w:rPr>
      </w:pPr>
      <w:r w:rsidRPr="00AC60B3">
        <w:rPr>
          <w:rFonts w:ascii="Times New Roman" w:eastAsia="宋体" w:hAnsi="Times New Roman" w:cs="宋体" w:hint="eastAsia"/>
          <w:b/>
          <w:bCs/>
          <w:sz w:val="24"/>
          <w:szCs w:val="24"/>
        </w:rPr>
        <w:lastRenderedPageBreak/>
        <w:t>附件</w:t>
      </w:r>
      <w:r w:rsidRPr="00AC60B3">
        <w:rPr>
          <w:rFonts w:ascii="Times New Roman" w:eastAsia="宋体" w:hAnsi="Times New Roman" w:cs="宋体" w:hint="eastAsia"/>
          <w:b/>
          <w:bCs/>
          <w:sz w:val="24"/>
          <w:szCs w:val="24"/>
        </w:rPr>
        <w:t>13</w:t>
      </w:r>
      <w:r w:rsidRPr="00AC60B3">
        <w:rPr>
          <w:rFonts w:ascii="Times New Roman" w:eastAsia="宋体" w:hAnsi="Times New Roman" w:cs="宋体" w:hint="eastAsia"/>
          <w:b/>
          <w:bCs/>
          <w:sz w:val="24"/>
          <w:szCs w:val="24"/>
        </w:rPr>
        <w:t>：其他材料</w:t>
      </w:r>
      <w:bookmarkStart w:id="0" w:name="_GoBack"/>
      <w:bookmarkEnd w:id="0"/>
    </w:p>
    <w:sectPr w:rsidR="00B36DBE" w:rsidRPr="00D51FF9">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4F8490" w14:textId="77777777" w:rsidR="004E1C61" w:rsidRDefault="004E1C61">
      <w:r>
        <w:separator/>
      </w:r>
    </w:p>
  </w:endnote>
  <w:endnote w:type="continuationSeparator" w:id="0">
    <w:p w14:paraId="52D94C2C" w14:textId="77777777" w:rsidR="004E1C61" w:rsidRDefault="004E1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方正中等线_GBK">
    <w:altName w:val="微软雅黑"/>
    <w:charset w:val="86"/>
    <w:family w:val="auto"/>
    <w:pitch w:val="default"/>
    <w:sig w:usb0="A00002BF" w:usb1="38CF7CFA" w:usb2="00000016" w:usb3="00000000" w:csb0="00040001" w:csb1="00000000"/>
  </w:font>
  <w:font w:name="楷体_GB2312">
    <w:altName w:val="微软雅黑"/>
    <w:charset w:val="86"/>
    <w:family w:val="modern"/>
    <w:pitch w:val="default"/>
    <w:sig w:usb0="00000000" w:usb1="0000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公文小标宋">
    <w:charset w:val="86"/>
    <w:family w:val="auto"/>
    <w:pitch w:val="default"/>
    <w:sig w:usb0="A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4A7DD" w14:textId="77777777" w:rsidR="00B36DBE" w:rsidRDefault="00B36DBE">
    <w:pPr>
      <w:pStyle w:val="ab"/>
    </w:pPr>
  </w:p>
  <w:p w14:paraId="3DA81DB8" w14:textId="77777777" w:rsidR="00B36DBE" w:rsidRDefault="00B36DB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55CE2" w14:textId="77777777" w:rsidR="004E1C61" w:rsidRDefault="004E1C61">
      <w:r>
        <w:separator/>
      </w:r>
    </w:p>
  </w:footnote>
  <w:footnote w:type="continuationSeparator" w:id="0">
    <w:p w14:paraId="7472366D" w14:textId="77777777" w:rsidR="004E1C61" w:rsidRDefault="004E1C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DFF370F9"/>
    <w:multiLevelType w:val="singleLevel"/>
    <w:tmpl w:val="DFF370F9"/>
    <w:lvl w:ilvl="0">
      <w:start w:val="10"/>
      <w:numFmt w:val="decimal"/>
      <w:suff w:val="space"/>
      <w:lvlText w:val="%1."/>
      <w:lvlJc w:val="left"/>
    </w:lvl>
  </w:abstractNum>
  <w:abstractNum w:abstractNumId="1" w15:restartNumberingAfterBreak="0">
    <w:nsid w:val="F67B72D7"/>
    <w:multiLevelType w:val="singleLevel"/>
    <w:tmpl w:val="F67B72D7"/>
    <w:lvl w:ilvl="0">
      <w:start w:val="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BAC"/>
    <w:rsid w:val="9F53E1BE"/>
    <w:rsid w:val="AE2E52F6"/>
    <w:rsid w:val="BF3A5EDB"/>
    <w:rsid w:val="D47F4932"/>
    <w:rsid w:val="D67D6022"/>
    <w:rsid w:val="DEA61FDF"/>
    <w:rsid w:val="00016ABD"/>
    <w:rsid w:val="00037A97"/>
    <w:rsid w:val="00056483"/>
    <w:rsid w:val="00072DC9"/>
    <w:rsid w:val="000C0DD1"/>
    <w:rsid w:val="000C29CC"/>
    <w:rsid w:val="000E0B13"/>
    <w:rsid w:val="001A2980"/>
    <w:rsid w:val="001B0B39"/>
    <w:rsid w:val="001E603C"/>
    <w:rsid w:val="002313BB"/>
    <w:rsid w:val="00237A66"/>
    <w:rsid w:val="00247D8B"/>
    <w:rsid w:val="00271B86"/>
    <w:rsid w:val="00274C58"/>
    <w:rsid w:val="002779C4"/>
    <w:rsid w:val="002D2FF1"/>
    <w:rsid w:val="002D5192"/>
    <w:rsid w:val="00317721"/>
    <w:rsid w:val="00350610"/>
    <w:rsid w:val="00354A40"/>
    <w:rsid w:val="00362029"/>
    <w:rsid w:val="00437573"/>
    <w:rsid w:val="00495365"/>
    <w:rsid w:val="004E1C61"/>
    <w:rsid w:val="004E722A"/>
    <w:rsid w:val="005019AA"/>
    <w:rsid w:val="00563058"/>
    <w:rsid w:val="005A1C81"/>
    <w:rsid w:val="005A73FE"/>
    <w:rsid w:val="005B5D0F"/>
    <w:rsid w:val="005F135C"/>
    <w:rsid w:val="00601802"/>
    <w:rsid w:val="00612CDA"/>
    <w:rsid w:val="006F20AE"/>
    <w:rsid w:val="00713F2B"/>
    <w:rsid w:val="007F4D74"/>
    <w:rsid w:val="008336EE"/>
    <w:rsid w:val="00860A13"/>
    <w:rsid w:val="008E4CFD"/>
    <w:rsid w:val="008F7514"/>
    <w:rsid w:val="009208E3"/>
    <w:rsid w:val="009665DC"/>
    <w:rsid w:val="00987385"/>
    <w:rsid w:val="009C2E7F"/>
    <w:rsid w:val="00A269F4"/>
    <w:rsid w:val="00A40B33"/>
    <w:rsid w:val="00A42227"/>
    <w:rsid w:val="00AC28EB"/>
    <w:rsid w:val="00AC60B3"/>
    <w:rsid w:val="00B36DBE"/>
    <w:rsid w:val="00BF1F1B"/>
    <w:rsid w:val="00C17BAC"/>
    <w:rsid w:val="00C53044"/>
    <w:rsid w:val="00C64565"/>
    <w:rsid w:val="00CB0607"/>
    <w:rsid w:val="00D22620"/>
    <w:rsid w:val="00D302B6"/>
    <w:rsid w:val="00D44606"/>
    <w:rsid w:val="00D51050"/>
    <w:rsid w:val="00D51FF9"/>
    <w:rsid w:val="00D63524"/>
    <w:rsid w:val="00DD4992"/>
    <w:rsid w:val="00E450A1"/>
    <w:rsid w:val="00E76B41"/>
    <w:rsid w:val="00E94DFE"/>
    <w:rsid w:val="00EC02F3"/>
    <w:rsid w:val="00EF7383"/>
    <w:rsid w:val="00F5384B"/>
    <w:rsid w:val="00FB1635"/>
    <w:rsid w:val="00FB4382"/>
    <w:rsid w:val="18FF120D"/>
    <w:rsid w:val="226B1A32"/>
    <w:rsid w:val="295E8E8E"/>
    <w:rsid w:val="3AA00769"/>
    <w:rsid w:val="3EFC66F4"/>
    <w:rsid w:val="3FE4C0DA"/>
    <w:rsid w:val="4B3B0ADB"/>
    <w:rsid w:val="59086215"/>
    <w:rsid w:val="5BE6955E"/>
    <w:rsid w:val="5DFE5E61"/>
    <w:rsid w:val="6D7E6189"/>
    <w:rsid w:val="751C1EBE"/>
    <w:rsid w:val="77BE34BC"/>
    <w:rsid w:val="77FF0CD1"/>
    <w:rsid w:val="7BF71AA4"/>
    <w:rsid w:val="7BFFE22E"/>
    <w:rsid w:val="7DDD9447"/>
    <w:rsid w:val="7EFED0B6"/>
    <w:rsid w:val="7FB305DB"/>
    <w:rsid w:val="7FB524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F18D7"/>
  <w15:docId w15:val="{6B7DFE4B-525E-41C6-8E90-EA33E531E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方正中等线_GBK" w:eastAsia="方正中等线_GBK" w:hAnsi="方正中等线_GBK"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方正中等线_GBK" w:eastAsia="方正中等线_GBK" w:hAnsi="方正中等线_GBK"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方正中等线_GBK" w:eastAsia="方正中等线_GBK" w:hAnsi="方正中等线_GBK"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方正中等线_GBK"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ody Text"/>
    <w:basedOn w:val="a"/>
    <w:link w:val="a6"/>
    <w:qFormat/>
    <w:pPr>
      <w:spacing w:line="400" w:lineRule="exact"/>
    </w:pPr>
    <w:rPr>
      <w:rFonts w:ascii="楷体_GB2312" w:eastAsia="宋体" w:hAnsi="Times New Roman" w:cs="Times New Roman"/>
      <w:b/>
      <w:sz w:val="28"/>
      <w:szCs w:val="20"/>
    </w:rPr>
  </w:style>
  <w:style w:type="paragraph" w:styleId="a7">
    <w:name w:val="Plain Text"/>
    <w:basedOn w:val="a"/>
    <w:link w:val="a8"/>
    <w:uiPriority w:val="99"/>
    <w:semiHidden/>
    <w:unhideWhenUsed/>
    <w:rPr>
      <w:rFonts w:asciiTheme="minorEastAsia" w:hAnsi="Courier New" w:cs="Courier New"/>
    </w:rPr>
  </w:style>
  <w:style w:type="paragraph" w:styleId="a9">
    <w:name w:val="Balloon Text"/>
    <w:basedOn w:val="a"/>
    <w:link w:val="aa"/>
    <w:uiPriority w:val="99"/>
    <w:semiHidden/>
    <w:unhideWhenUsed/>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Subtitle"/>
    <w:basedOn w:val="a"/>
    <w:next w:val="a"/>
    <w:link w:val="af0"/>
    <w:uiPriority w:val="11"/>
    <w:qFormat/>
    <w:pPr>
      <w:spacing w:after="160"/>
      <w:jc w:val="center"/>
    </w:pPr>
    <w:rPr>
      <w:rFonts w:ascii="方正中等线_GBK" w:eastAsia="方正中等线_GBK" w:hAnsi="方正中等线_GBK" w:cstheme="majorBidi"/>
      <w:color w:val="595959" w:themeColor="text1" w:themeTint="A6"/>
      <w:spacing w:val="15"/>
      <w:sz w:val="28"/>
      <w:szCs w:val="28"/>
    </w:rPr>
  </w:style>
  <w:style w:type="paragraph" w:styleId="af1">
    <w:name w:val="Title"/>
    <w:basedOn w:val="a"/>
    <w:next w:val="a"/>
    <w:link w:val="af2"/>
    <w:uiPriority w:val="10"/>
    <w:qFormat/>
    <w:pPr>
      <w:spacing w:after="80"/>
      <w:contextualSpacing/>
      <w:jc w:val="center"/>
    </w:pPr>
    <w:rPr>
      <w:rFonts w:ascii="方正中等线_GBK" w:eastAsia="方正中等线_GBK" w:hAnsi="方正中等线_GBK" w:cstheme="majorBidi"/>
      <w:spacing w:val="-10"/>
      <w:kern w:val="28"/>
      <w:sz w:val="56"/>
      <w:szCs w:val="56"/>
    </w:rPr>
  </w:style>
  <w:style w:type="paragraph" w:styleId="af3">
    <w:name w:val="annotation subject"/>
    <w:basedOn w:val="a3"/>
    <w:next w:val="a3"/>
    <w:link w:val="af4"/>
    <w:uiPriority w:val="99"/>
    <w:semiHidden/>
    <w:unhideWhenUsed/>
    <w:qFormat/>
    <w:rPr>
      <w:b/>
      <w:bCs/>
    </w:rPr>
  </w:style>
  <w:style w:type="table" w:styleId="af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age number"/>
    <w:qFormat/>
    <w:rPr>
      <w:rFonts w:ascii="黑体" w:eastAsia="黑体" w:hAnsi="黑体" w:cs="Times New Roman"/>
      <w:color w:val="262626"/>
      <w:spacing w:val="-6"/>
      <w:kern w:val="2"/>
      <w:sz w:val="28"/>
      <w:szCs w:val="28"/>
      <w:lang w:val="en-US" w:eastAsia="zh-CN" w:bidi="ar-SA"/>
    </w:rPr>
  </w:style>
  <w:style w:type="character" w:styleId="af7">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方正中等线_GBK" w:eastAsia="方正中等线_GBK" w:hAnsi="方正中等线_GBK" w:cstheme="majorBidi"/>
      <w:color w:val="2F5496" w:themeColor="accent1" w:themeShade="BF"/>
      <w:sz w:val="48"/>
      <w:szCs w:val="48"/>
    </w:rPr>
  </w:style>
  <w:style w:type="character" w:customStyle="1" w:styleId="20">
    <w:name w:val="标题 2 字符"/>
    <w:basedOn w:val="a0"/>
    <w:link w:val="2"/>
    <w:uiPriority w:val="9"/>
    <w:semiHidden/>
    <w:qFormat/>
    <w:rPr>
      <w:rFonts w:ascii="方正中等线_GBK" w:eastAsia="方正中等线_GBK" w:hAnsi="方正中等线_GBK" w:cstheme="majorBidi"/>
      <w:color w:val="2F5496" w:themeColor="accent1" w:themeShade="BF"/>
      <w:sz w:val="40"/>
      <w:szCs w:val="40"/>
    </w:rPr>
  </w:style>
  <w:style w:type="character" w:customStyle="1" w:styleId="30">
    <w:name w:val="标题 3 字符"/>
    <w:basedOn w:val="a0"/>
    <w:link w:val="3"/>
    <w:uiPriority w:val="9"/>
    <w:semiHidden/>
    <w:qFormat/>
    <w:rPr>
      <w:rFonts w:ascii="方正中等线_GBK" w:eastAsia="方正中等线_GBK" w:hAnsi="方正中等线_GBK"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方正中等线_GBK" w:cstheme="majorBidi"/>
      <w:color w:val="595959" w:themeColor="text1" w:themeTint="A6"/>
    </w:rPr>
  </w:style>
  <w:style w:type="character" w:customStyle="1" w:styleId="af2">
    <w:name w:val="标题 字符"/>
    <w:basedOn w:val="a0"/>
    <w:link w:val="af1"/>
    <w:uiPriority w:val="10"/>
    <w:qFormat/>
    <w:rPr>
      <w:rFonts w:ascii="方正中等线_GBK" w:eastAsia="方正中等线_GBK" w:hAnsi="方正中等线_GBK" w:cstheme="majorBidi"/>
      <w:spacing w:val="-10"/>
      <w:kern w:val="28"/>
      <w:sz w:val="56"/>
      <w:szCs w:val="56"/>
    </w:rPr>
  </w:style>
  <w:style w:type="character" w:customStyle="1" w:styleId="af0">
    <w:name w:val="副标题 字符"/>
    <w:basedOn w:val="a0"/>
    <w:link w:val="af"/>
    <w:uiPriority w:val="11"/>
    <w:qFormat/>
    <w:rPr>
      <w:rFonts w:ascii="方正中等线_GBK" w:eastAsia="方正中等线_GBK" w:hAnsi="方正中等线_GBK" w:cstheme="majorBidi"/>
      <w:color w:val="595959" w:themeColor="text1" w:themeTint="A6"/>
      <w:spacing w:val="15"/>
      <w:sz w:val="28"/>
      <w:szCs w:val="28"/>
    </w:rPr>
  </w:style>
  <w:style w:type="paragraph" w:styleId="af8">
    <w:name w:val="Quote"/>
    <w:basedOn w:val="a"/>
    <w:next w:val="a"/>
    <w:link w:val="af9"/>
    <w:uiPriority w:val="29"/>
    <w:qFormat/>
    <w:pPr>
      <w:spacing w:before="160" w:after="160"/>
      <w:jc w:val="center"/>
    </w:pPr>
    <w:rPr>
      <w:i/>
      <w:iCs/>
      <w:color w:val="404040" w:themeColor="text1" w:themeTint="BF"/>
    </w:rPr>
  </w:style>
  <w:style w:type="character" w:customStyle="1" w:styleId="af9">
    <w:name w:val="引用 字符"/>
    <w:basedOn w:val="a0"/>
    <w:link w:val="af8"/>
    <w:uiPriority w:val="29"/>
    <w:qFormat/>
    <w:rPr>
      <w:i/>
      <w:iCs/>
      <w:color w:val="404040" w:themeColor="text1" w:themeTint="BF"/>
    </w:rPr>
  </w:style>
  <w:style w:type="paragraph" w:styleId="afa">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b">
    <w:name w:val="Intense Quote"/>
    <w:basedOn w:val="a"/>
    <w:next w:val="a"/>
    <w:link w:val="afc"/>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c">
    <w:name w:val="明显引用 字符"/>
    <w:basedOn w:val="a0"/>
    <w:link w:val="afb"/>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paragraph" w:customStyle="1" w:styleId="afd">
    <w:name w:val="段"/>
    <w:next w:val="a"/>
    <w:uiPriority w:val="99"/>
    <w:qFormat/>
    <w:pPr>
      <w:autoSpaceDE w:val="0"/>
      <w:autoSpaceDN w:val="0"/>
      <w:adjustRightInd w:val="0"/>
      <w:snapToGrid w:val="0"/>
      <w:spacing w:line="360" w:lineRule="auto"/>
      <w:ind w:firstLineChars="200" w:firstLine="200"/>
      <w:jc w:val="both"/>
    </w:pPr>
    <w:rPr>
      <w:rFonts w:ascii="宋体" w:hAnsi="Calibri"/>
      <w:sz w:val="24"/>
      <w:szCs w:val="22"/>
    </w:rPr>
  </w:style>
  <w:style w:type="character" w:customStyle="1" w:styleId="a6">
    <w:name w:val="正文文本 字符"/>
    <w:basedOn w:val="a0"/>
    <w:link w:val="a5"/>
    <w:qFormat/>
    <w:rPr>
      <w:rFonts w:ascii="楷体_GB2312" w:eastAsia="宋体" w:hAnsi="Times New Roman" w:cs="Times New Roman"/>
      <w:b/>
      <w:sz w:val="28"/>
      <w:szCs w:val="20"/>
    </w:rPr>
  </w:style>
  <w:style w:type="paragraph" w:customStyle="1" w:styleId="13">
    <w:name w:val="纯文本1"/>
    <w:basedOn w:val="a"/>
    <w:link w:val="PlainTextChar"/>
    <w:qFormat/>
    <w:pPr>
      <w:adjustRightInd w:val="0"/>
      <w:textAlignment w:val="baseline"/>
    </w:pPr>
    <w:rPr>
      <w:rFonts w:ascii="宋体" w:eastAsia="宋体" w:hAnsi="Courier New" w:cs="Times New Roman"/>
      <w:b/>
      <w:szCs w:val="20"/>
    </w:rPr>
  </w:style>
  <w:style w:type="character" w:customStyle="1" w:styleId="PlainTextChar">
    <w:name w:val="Plain Text Char"/>
    <w:link w:val="13"/>
    <w:qFormat/>
    <w:rPr>
      <w:rFonts w:ascii="宋体" w:eastAsia="宋体" w:hAnsi="Courier New" w:cs="Times New Roman"/>
      <w:b/>
      <w:szCs w:val="20"/>
    </w:rPr>
  </w:style>
  <w:style w:type="paragraph" w:customStyle="1" w:styleId="afe">
    <w:name w:val="首行缩进"/>
    <w:basedOn w:val="a"/>
    <w:qFormat/>
    <w:pPr>
      <w:ind w:firstLineChars="200" w:firstLine="480"/>
    </w:pPr>
    <w:rPr>
      <w:rFonts w:ascii="Times New Roman" w:eastAsia="宋体" w:hAnsi="Times New Roman" w:cs="Times New Roman"/>
      <w:b/>
      <w:szCs w:val="20"/>
      <w:lang w:val="zh-CN"/>
    </w:rPr>
  </w:style>
  <w:style w:type="paragraph" w:customStyle="1" w:styleId="51">
    <w:name w:val="纯文本51"/>
    <w:basedOn w:val="a"/>
    <w:qFormat/>
    <w:pPr>
      <w:adjustRightInd w:val="0"/>
    </w:pPr>
    <w:rPr>
      <w:rFonts w:ascii="宋体" w:eastAsia="宋体" w:hAnsi="Courier New" w:cs="Times New Roman"/>
      <w:b/>
      <w:szCs w:val="20"/>
    </w:rPr>
  </w:style>
  <w:style w:type="paragraph" w:customStyle="1" w:styleId="41">
    <w:name w:val="纯文本4"/>
    <w:qFormat/>
    <w:pPr>
      <w:widowControl w:val="0"/>
      <w:adjustRightInd w:val="0"/>
      <w:jc w:val="both"/>
      <w:textAlignment w:val="baseline"/>
    </w:pPr>
    <w:rPr>
      <w:rFonts w:ascii="宋体" w:eastAsia="楷体_GB2312" w:hAnsi="Courier New"/>
      <w:kern w:val="2"/>
      <w:sz w:val="26"/>
    </w:rPr>
  </w:style>
  <w:style w:type="paragraph" w:customStyle="1" w:styleId="Style30">
    <w:name w:val="_Style 30"/>
    <w:next w:val="a7"/>
    <w:qFormat/>
    <w:pPr>
      <w:widowControl w:val="0"/>
      <w:jc w:val="both"/>
    </w:pPr>
    <w:rPr>
      <w:rFonts w:ascii="宋体" w:hAnsi="Courier New"/>
      <w:kern w:val="2"/>
      <w:sz w:val="21"/>
      <w:szCs w:val="24"/>
    </w:rPr>
  </w:style>
  <w:style w:type="character" w:customStyle="1" w:styleId="a8">
    <w:name w:val="纯文本 字符"/>
    <w:basedOn w:val="a0"/>
    <w:link w:val="a7"/>
    <w:uiPriority w:val="99"/>
    <w:semiHidden/>
    <w:qFormat/>
    <w:rPr>
      <w:rFonts w:asciiTheme="minorEastAsia" w:hAnsi="Courier New" w:cs="Courier New"/>
    </w:rPr>
  </w:style>
  <w:style w:type="character" w:customStyle="1" w:styleId="ae">
    <w:name w:val="页眉 字符"/>
    <w:basedOn w:val="a0"/>
    <w:link w:val="ad"/>
    <w:uiPriority w:val="99"/>
    <w:qFormat/>
    <w:rPr>
      <w:sz w:val="18"/>
      <w:szCs w:val="18"/>
    </w:rPr>
  </w:style>
  <w:style w:type="character" w:customStyle="1" w:styleId="ac">
    <w:name w:val="页脚 字符"/>
    <w:basedOn w:val="a0"/>
    <w:link w:val="ab"/>
    <w:uiPriority w:val="99"/>
    <w:qFormat/>
    <w:rPr>
      <w:sz w:val="18"/>
      <w:szCs w:val="18"/>
    </w:rPr>
  </w:style>
  <w:style w:type="character" w:customStyle="1" w:styleId="a4">
    <w:name w:val="批注文字 字符"/>
    <w:basedOn w:val="a0"/>
    <w:link w:val="a3"/>
    <w:uiPriority w:val="99"/>
    <w:semiHidden/>
    <w:qFormat/>
  </w:style>
  <w:style w:type="character" w:customStyle="1" w:styleId="af4">
    <w:name w:val="批注主题 字符"/>
    <w:basedOn w:val="a4"/>
    <w:link w:val="af3"/>
    <w:uiPriority w:val="99"/>
    <w:semiHidden/>
    <w:qFormat/>
    <w:rPr>
      <w:b/>
      <w:bCs/>
    </w:rPr>
  </w:style>
  <w:style w:type="character" w:customStyle="1" w:styleId="aa">
    <w:name w:val="批注框文本 字符"/>
    <w:basedOn w:val="a0"/>
    <w:link w:val="a9"/>
    <w:uiPriority w:val="99"/>
    <w:semiHidden/>
    <w:qFormat/>
    <w:rPr>
      <w:sz w:val="18"/>
      <w:szCs w:val="18"/>
    </w:rPr>
  </w:style>
  <w:style w:type="paragraph" w:customStyle="1" w:styleId="TableText">
    <w:name w:val="Table Text"/>
    <w:basedOn w:val="a"/>
    <w:semiHidden/>
    <w:qFormat/>
    <w:rPr>
      <w:rFonts w:ascii="宋体" w:eastAsia="宋体" w:hAnsi="宋体" w:cs="宋体"/>
      <w:sz w:val="28"/>
      <w:szCs w:val="28"/>
      <w:lang w:eastAsia="en-US"/>
    </w:rPr>
  </w:style>
  <w:style w:type="table" w:customStyle="1" w:styleId="TableNormal">
    <w:name w:val="Table Normal"/>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47</Pages>
  <Words>3086</Words>
  <Characters>17594</Characters>
  <Application>Microsoft Office Word</Application>
  <DocSecurity>0</DocSecurity>
  <Lines>146</Lines>
  <Paragraphs>41</Paragraphs>
  <ScaleCrop>false</ScaleCrop>
  <Company/>
  <LinksUpToDate>false</LinksUpToDate>
  <CharactersWithSpaces>20639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SZCU</dc:creator>
  <cp:lastModifiedBy>jhdai</cp:lastModifiedBy>
  <cp:revision>62</cp:revision>
  <dcterms:created xsi:type="dcterms:W3CDTF">2025-09-22T00:19:00Z</dcterms:created>
  <dcterms:modified xsi:type="dcterms:W3CDTF">2026-09-07T06:27:00Z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2052-12.1.28492.28492</vt:lpwstr>
  </property>
  <property fmtid="{D5CDD505-2E9C-101B-9397-08002B2CF9AE}" pid="3" name="ICV">
    <vt:lpwstr>3E22ABCB3E6141B691F16C5A0CB213AB_13</vt:lpwstr>
  </property>
  <property fmtid="{D5CDD505-2E9C-101B-9397-08002B2CF9AE}" pid="4" name="KSOTemplateDocerSaveRecord">
    <vt:lpwstr>eyJoZGlkIjoiZDJmNmVlODUwOTk5YjAyNDhmZWM5OWNmZjVkYTU1OTAiLCJ1c2VySWQiOiI0ODkzOTUyODUifQ==</vt:lpwstr>
  </property>
</Properties>
</file>