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DE5A" w14:textId="7B640812" w:rsidR="00404377" w:rsidRPr="00E96C56" w:rsidRDefault="00000000">
      <w:pPr>
        <w:spacing w:before="101" w:line="421" w:lineRule="exact"/>
        <w:ind w:left="28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Times New Roman" w:eastAsia="黑体" w:hAnsi="Times New Roman" w:cs="Times New Roman"/>
          <w:spacing w:val="-4"/>
          <w:position w:val="1"/>
          <w:sz w:val="31"/>
          <w:szCs w:val="31"/>
          <w:lang w:eastAsia="zh-CN"/>
        </w:rPr>
        <w:t>附件</w:t>
      </w:r>
      <w:r>
        <w:rPr>
          <w:rFonts w:ascii="Times New Roman" w:eastAsia="黑体" w:hAnsi="Times New Roman" w:cs="Times New Roman"/>
          <w:spacing w:val="-67"/>
          <w:position w:val="1"/>
          <w:sz w:val="31"/>
          <w:szCs w:val="31"/>
          <w:lang w:eastAsia="zh-CN"/>
        </w:rPr>
        <w:t xml:space="preserve"> </w:t>
      </w:r>
    </w:p>
    <w:p w14:paraId="5A09D7F8" w14:textId="77777777" w:rsidR="00404377" w:rsidRDefault="00000000">
      <w:pPr>
        <w:pStyle w:val="a3"/>
        <w:spacing w:before="57" w:line="446" w:lineRule="exact"/>
        <w:jc w:val="center"/>
        <w:outlineLvl w:val="0"/>
        <w:rPr>
          <w:rFonts w:ascii="Times New Roman" w:hAnsi="Times New Roman" w:cs="Times New Roman"/>
          <w:sz w:val="44"/>
          <w:szCs w:val="44"/>
          <w:lang w:eastAsia="zh-CN"/>
        </w:rPr>
      </w:pPr>
      <w:r>
        <w:rPr>
          <w:rFonts w:ascii="Times New Roman" w:hAnsi="Times New Roman" w:cs="Times New Roman"/>
          <w:position w:val="-2"/>
          <w:sz w:val="44"/>
          <w:szCs w:val="44"/>
          <w:lang w:eastAsia="zh-CN"/>
        </w:rPr>
        <w:t>重大事故隐患集中排查整治汇总表</w:t>
      </w:r>
    </w:p>
    <w:p w14:paraId="46AF248D" w14:textId="77777777" w:rsidR="00404377" w:rsidRDefault="00404377">
      <w:pPr>
        <w:spacing w:line="264" w:lineRule="auto"/>
        <w:rPr>
          <w:rFonts w:ascii="Times New Roman" w:hAnsi="Times New Roman" w:cs="Times New Roman"/>
          <w:lang w:eastAsia="zh-CN"/>
        </w:rPr>
      </w:pPr>
    </w:p>
    <w:p w14:paraId="481A1ECC" w14:textId="77777777" w:rsidR="00404377" w:rsidRDefault="00404377">
      <w:pPr>
        <w:spacing w:line="265" w:lineRule="auto"/>
        <w:rPr>
          <w:rFonts w:ascii="Times New Roman" w:hAnsi="Times New Roman" w:cs="Times New Roman"/>
          <w:lang w:eastAsia="zh-CN"/>
        </w:rPr>
      </w:pPr>
    </w:p>
    <w:p w14:paraId="2D1C4F54" w14:textId="77777777" w:rsidR="00404377" w:rsidRDefault="00404377">
      <w:pPr>
        <w:spacing w:line="265" w:lineRule="auto"/>
        <w:rPr>
          <w:rFonts w:ascii="Times New Roman" w:hAnsi="Times New Roman" w:cs="Times New Roman"/>
          <w:lang w:eastAsia="zh-CN"/>
        </w:rPr>
      </w:pPr>
    </w:p>
    <w:p w14:paraId="321C0D7A" w14:textId="77777777" w:rsidR="00404377" w:rsidRDefault="00000000">
      <w:pPr>
        <w:pStyle w:val="a3"/>
        <w:spacing w:before="90" w:line="193" w:lineRule="auto"/>
        <w:jc w:val="both"/>
        <w:rPr>
          <w:rFonts w:ascii="Times New Roman" w:hAnsi="Times New Roman" w:cs="Times New Roman"/>
          <w:spacing w:val="-3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>填报</w:t>
      </w:r>
      <w:r>
        <w:rPr>
          <w:rFonts w:ascii="Times New Roman" w:hAnsi="Times New Roman" w:cs="Times New Roman"/>
          <w:spacing w:val="1"/>
          <w:sz w:val="21"/>
          <w:szCs w:val="21"/>
          <w:lang w:eastAsia="zh-CN"/>
        </w:rPr>
        <w:t>单位</w:t>
      </w: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>（部门）</w:t>
      </w:r>
      <w:r>
        <w:rPr>
          <w:rFonts w:ascii="Times New Roman" w:hAnsi="Times New Roman" w:cs="Times New Roman"/>
          <w:spacing w:val="-5"/>
          <w:sz w:val="21"/>
          <w:szCs w:val="21"/>
          <w:lang w:eastAsia="zh-CN"/>
        </w:rPr>
        <w:t>：（</w:t>
      </w:r>
      <w:r>
        <w:rPr>
          <w:rFonts w:ascii="Times New Roman" w:hAnsi="Times New Roman" w:cs="Times New Roman"/>
          <w:spacing w:val="-2"/>
          <w:sz w:val="21"/>
          <w:szCs w:val="21"/>
          <w:lang w:eastAsia="zh-CN"/>
        </w:rPr>
        <w:t>盖章）</w:t>
      </w:r>
      <w:r>
        <w:rPr>
          <w:rFonts w:ascii="Times New Roman" w:hAnsi="Times New Roman" w:cs="Times New Roman"/>
          <w:spacing w:val="-2"/>
          <w:sz w:val="21"/>
          <w:szCs w:val="21"/>
          <w:u w:val="single"/>
          <w:lang w:eastAsia="zh-CN"/>
        </w:rPr>
        <w:t xml:space="preserve">      </w:t>
      </w:r>
      <w:r>
        <w:rPr>
          <w:rFonts w:ascii="Times New Roman" w:hAnsi="Times New Roman" w:cs="Times New Roman" w:hint="eastAsia"/>
          <w:spacing w:val="-2"/>
          <w:sz w:val="21"/>
          <w:szCs w:val="21"/>
          <w:u w:val="single"/>
          <w:lang w:eastAsia="zh-CN"/>
        </w:rPr>
        <w:t xml:space="preserve">     </w:t>
      </w:r>
      <w:r>
        <w:rPr>
          <w:rFonts w:ascii="Times New Roman" w:hAnsi="Times New Roman" w:cs="Times New Roman"/>
          <w:spacing w:val="-2"/>
          <w:sz w:val="21"/>
          <w:szCs w:val="21"/>
          <w:u w:val="single"/>
          <w:lang w:eastAsia="zh-CN"/>
        </w:rPr>
        <w:t xml:space="preserve">                     </w:t>
      </w:r>
      <w:r>
        <w:rPr>
          <w:rFonts w:ascii="Times New Roman" w:hAnsi="Times New Roman" w:cs="Times New Roman"/>
          <w:spacing w:val="-2"/>
          <w:sz w:val="21"/>
          <w:szCs w:val="21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spacing w:val="-2"/>
          <w:sz w:val="21"/>
          <w:szCs w:val="21"/>
          <w:lang w:eastAsia="zh-CN"/>
        </w:rPr>
        <w:t>填报时间：</w:t>
      </w:r>
      <w:r>
        <w:rPr>
          <w:rFonts w:ascii="Times New Roman" w:hAnsi="Times New Roman" w:cs="Times New Roman"/>
          <w:spacing w:val="-2"/>
          <w:sz w:val="21"/>
          <w:szCs w:val="21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  <w:u w:val="single"/>
          <w:lang w:eastAsia="zh-CN"/>
        </w:rPr>
        <w:t xml:space="preserve">   </w:t>
      </w:r>
      <w:r>
        <w:rPr>
          <w:rFonts w:ascii="Times New Roman" w:hAnsi="Times New Roman" w:cs="Times New Roman" w:hint="eastAsia"/>
          <w:spacing w:val="-3"/>
          <w:sz w:val="21"/>
          <w:szCs w:val="21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pacing w:val="-3"/>
          <w:sz w:val="21"/>
          <w:szCs w:val="21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pacing w:val="-56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年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spacing w:val="-3"/>
          <w:sz w:val="21"/>
          <w:szCs w:val="21"/>
          <w:u w:val="single"/>
          <w:lang w:eastAsia="zh-CN"/>
        </w:rPr>
        <w:t xml:space="preserve">  </w:t>
      </w:r>
      <w:r>
        <w:rPr>
          <w:rFonts w:ascii="Times New Roman" w:hAnsi="Times New Roman" w:cs="Times New Roman" w:hint="eastAsia"/>
          <w:spacing w:val="-3"/>
          <w:sz w:val="21"/>
          <w:szCs w:val="21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pacing w:val="-36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月</w:t>
      </w:r>
      <w:r>
        <w:rPr>
          <w:rFonts w:ascii="Times New Roman" w:hAnsi="Times New Roman" w:cs="Times New Roman"/>
          <w:spacing w:val="-3"/>
          <w:sz w:val="21"/>
          <w:szCs w:val="21"/>
          <w:u w:val="single"/>
          <w:lang w:eastAsia="zh-CN"/>
        </w:rPr>
        <w:t xml:space="preserve">   </w:t>
      </w:r>
      <w:r>
        <w:rPr>
          <w:rFonts w:ascii="Times New Roman" w:hAnsi="Times New Roman" w:cs="Times New Roman" w:hint="eastAsia"/>
          <w:spacing w:val="-3"/>
          <w:sz w:val="21"/>
          <w:szCs w:val="21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pacing w:val="-3"/>
          <w:sz w:val="21"/>
          <w:szCs w:val="21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日</w:t>
      </w:r>
    </w:p>
    <w:p w14:paraId="793DD17E" w14:textId="77777777" w:rsidR="00404377" w:rsidRDefault="00404377">
      <w:pPr>
        <w:pStyle w:val="a3"/>
        <w:spacing w:before="90" w:line="193" w:lineRule="auto"/>
        <w:jc w:val="both"/>
        <w:rPr>
          <w:rFonts w:ascii="Times New Roman" w:hAnsi="Times New Roman" w:cs="Times New Roman"/>
          <w:spacing w:val="-3"/>
          <w:sz w:val="21"/>
          <w:szCs w:val="21"/>
          <w:lang w:eastAsia="zh-CN"/>
        </w:rPr>
      </w:pPr>
    </w:p>
    <w:p w14:paraId="539AB640" w14:textId="77777777" w:rsidR="00404377" w:rsidRDefault="00404377">
      <w:pPr>
        <w:spacing w:line="79" w:lineRule="auto"/>
        <w:rPr>
          <w:rFonts w:ascii="Times New Roman" w:hAnsi="Times New Roman" w:cs="Times New Roman"/>
          <w:sz w:val="2"/>
          <w:lang w:eastAsia="zh-CN"/>
        </w:rPr>
      </w:pPr>
    </w:p>
    <w:tbl>
      <w:tblPr>
        <w:tblStyle w:val="TableNormal"/>
        <w:tblW w:w="1078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4291"/>
        <w:gridCol w:w="2437"/>
        <w:gridCol w:w="2025"/>
      </w:tblGrid>
      <w:tr w:rsidR="00404377" w14:paraId="6BEB58A2" w14:textId="77777777">
        <w:trPr>
          <w:trHeight w:val="1202"/>
          <w:jc w:val="center"/>
        </w:trPr>
        <w:tc>
          <w:tcPr>
            <w:tcW w:w="20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4E893E" w14:textId="77777777" w:rsidR="00404377" w:rsidRDefault="00000000">
            <w:pPr>
              <w:spacing w:before="31" w:line="236" w:lineRule="auto"/>
              <w:ind w:left="186" w:right="195" w:firstLine="5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隐患数量</w:t>
            </w:r>
          </w:p>
        </w:tc>
        <w:tc>
          <w:tcPr>
            <w:tcW w:w="42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F4011D" w14:textId="734D1AC2" w:rsidR="00404377" w:rsidRDefault="00000000">
            <w:pPr>
              <w:spacing w:before="58" w:line="229" w:lineRule="auto"/>
              <w:ind w:right="102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校园安全隐患处置</w:t>
            </w:r>
            <w:r w:rsidR="00E96C56"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43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DB9D75" w14:textId="36F34264" w:rsidR="00404377" w:rsidRDefault="00000000">
            <w:pPr>
              <w:spacing w:before="78" w:line="315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若</w:t>
            </w:r>
            <w:r w:rsidR="00E96C56"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未处置或需协调解决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，简述原因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348F4E" w14:textId="77777777" w:rsidR="00404377" w:rsidRDefault="00404377">
            <w:pPr>
              <w:pStyle w:val="TableText"/>
              <w:spacing w:line="27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E6AA290" w14:textId="77777777" w:rsidR="00404377" w:rsidRDefault="00000000">
            <w:pPr>
              <w:spacing w:before="78" w:line="315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完成整改时限</w:t>
            </w:r>
          </w:p>
        </w:tc>
      </w:tr>
      <w:tr w:rsidR="00404377" w14:paraId="3F2684EF" w14:textId="77777777" w:rsidTr="00E96C56">
        <w:trPr>
          <w:trHeight w:val="3930"/>
          <w:jc w:val="center"/>
        </w:trPr>
        <w:tc>
          <w:tcPr>
            <w:tcW w:w="2036" w:type="dxa"/>
            <w:tcBorders>
              <w:top w:val="single" w:sz="6" w:space="0" w:color="000000"/>
            </w:tcBorders>
            <w:vAlign w:val="center"/>
          </w:tcPr>
          <w:p w14:paraId="3EB43563" w14:textId="77777777" w:rsidR="00404377" w:rsidRDefault="00404377">
            <w:pPr>
              <w:spacing w:before="31" w:line="236" w:lineRule="auto"/>
              <w:ind w:left="186" w:right="195" w:firstLine="5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1" w:type="dxa"/>
            <w:tcBorders>
              <w:top w:val="single" w:sz="6" w:space="0" w:color="000000"/>
            </w:tcBorders>
            <w:vAlign w:val="center"/>
          </w:tcPr>
          <w:p w14:paraId="2270FE98" w14:textId="77777777" w:rsidR="00404377" w:rsidRDefault="00404377">
            <w:pPr>
              <w:spacing w:before="58" w:line="229" w:lineRule="auto"/>
              <w:ind w:right="102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7" w:type="dxa"/>
            <w:tcBorders>
              <w:top w:val="single" w:sz="6" w:space="0" w:color="000000"/>
            </w:tcBorders>
            <w:vAlign w:val="center"/>
          </w:tcPr>
          <w:p w14:paraId="63E3C8B6" w14:textId="77777777" w:rsidR="00404377" w:rsidRDefault="00404377">
            <w:pPr>
              <w:spacing w:before="78" w:line="315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  <w:tcBorders>
              <w:top w:val="single" w:sz="6" w:space="0" w:color="000000"/>
            </w:tcBorders>
            <w:vAlign w:val="center"/>
          </w:tcPr>
          <w:p w14:paraId="3497D080" w14:textId="77777777" w:rsidR="00404377" w:rsidRDefault="00404377">
            <w:pPr>
              <w:spacing w:before="78" w:line="315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3C694C6" w14:textId="77777777" w:rsidR="00404377" w:rsidRDefault="00404377">
      <w:pPr>
        <w:pStyle w:val="a3"/>
        <w:spacing w:before="90" w:line="193" w:lineRule="auto"/>
        <w:jc w:val="both"/>
        <w:rPr>
          <w:rFonts w:ascii="Times New Roman" w:hAnsi="Times New Roman" w:cs="Times New Roman"/>
          <w:spacing w:val="-2"/>
          <w:sz w:val="21"/>
          <w:szCs w:val="21"/>
        </w:rPr>
      </w:pPr>
    </w:p>
    <w:p w14:paraId="34464280" w14:textId="77777777" w:rsidR="00404377" w:rsidRDefault="00000000">
      <w:pPr>
        <w:pStyle w:val="a3"/>
        <w:spacing w:before="90" w:line="193" w:lineRule="auto"/>
        <w:jc w:val="both"/>
        <w:rPr>
          <w:rFonts w:ascii="楷体" w:eastAsia="楷体" w:hAnsi="楷体" w:cs="楷体" w:hint="eastAsia"/>
          <w:spacing w:val="-2"/>
          <w:sz w:val="21"/>
          <w:szCs w:val="21"/>
          <w:lang w:eastAsia="zh-CN"/>
        </w:rPr>
      </w:pPr>
      <w:proofErr w:type="spellStart"/>
      <w:r>
        <w:rPr>
          <w:rFonts w:ascii="楷体" w:eastAsia="楷体" w:hAnsi="楷体" w:cs="楷体" w:hint="eastAsia"/>
          <w:spacing w:val="-2"/>
          <w:sz w:val="21"/>
          <w:szCs w:val="21"/>
        </w:rPr>
        <w:t>填表人</w:t>
      </w:r>
      <w:proofErr w:type="spellEnd"/>
      <w:r>
        <w:rPr>
          <w:rFonts w:ascii="楷体" w:eastAsia="楷体" w:hAnsi="楷体" w:cs="楷体" w:hint="eastAsia"/>
          <w:spacing w:val="-2"/>
          <w:sz w:val="21"/>
          <w:szCs w:val="21"/>
        </w:rPr>
        <w:t>：</w:t>
      </w:r>
      <w:r>
        <w:rPr>
          <w:rFonts w:ascii="楷体" w:eastAsia="楷体" w:hAnsi="楷体" w:cs="楷体" w:hint="eastAsia"/>
          <w:spacing w:val="-2"/>
          <w:sz w:val="21"/>
          <w:szCs w:val="21"/>
          <w:lang w:eastAsia="zh-CN"/>
        </w:rPr>
        <w:t>_______________________________________                                    联系电话：_______________________________</w:t>
      </w:r>
    </w:p>
    <w:p w14:paraId="067208C9" w14:textId="77777777" w:rsidR="00404377" w:rsidRDefault="00404377">
      <w:pPr>
        <w:pStyle w:val="a3"/>
        <w:spacing w:before="8" w:line="198" w:lineRule="auto"/>
        <w:ind w:left="585"/>
        <w:rPr>
          <w:rFonts w:ascii="Times New Roman" w:hAnsi="Times New Roman" w:cs="Times New Roman"/>
          <w:b/>
          <w:bCs/>
          <w:spacing w:val="-3"/>
          <w:sz w:val="21"/>
          <w:szCs w:val="21"/>
        </w:rPr>
      </w:pPr>
    </w:p>
    <w:p w14:paraId="5FC7CA27" w14:textId="0F904019" w:rsidR="00404377" w:rsidRDefault="00404377">
      <w:pPr>
        <w:pStyle w:val="a3"/>
        <w:spacing w:before="8" w:line="198" w:lineRule="auto"/>
        <w:ind w:left="585"/>
        <w:rPr>
          <w:rFonts w:ascii="Times New Roman" w:hAnsi="Times New Roman" w:cs="Times New Roman"/>
          <w:b/>
          <w:bCs/>
          <w:spacing w:val="-3"/>
          <w:sz w:val="21"/>
          <w:szCs w:val="21"/>
          <w:lang w:eastAsia="zh-CN"/>
        </w:rPr>
      </w:pPr>
    </w:p>
    <w:p w14:paraId="0EA330C8" w14:textId="77777777" w:rsidR="00404377" w:rsidRDefault="00404377">
      <w:pPr>
        <w:rPr>
          <w:lang w:eastAsia="zh-CN"/>
        </w:rPr>
      </w:pPr>
    </w:p>
    <w:sectPr w:rsidR="00404377">
      <w:footerReference w:type="default" r:id="rId6"/>
      <w:pgSz w:w="16841" w:h="11907"/>
      <w:pgMar w:top="1012" w:right="1807" w:bottom="1747" w:left="1705" w:header="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A622" w14:textId="77777777" w:rsidR="006B4F3D" w:rsidRDefault="006B4F3D">
      <w:r>
        <w:separator/>
      </w:r>
    </w:p>
  </w:endnote>
  <w:endnote w:type="continuationSeparator" w:id="0">
    <w:p w14:paraId="45C5DA79" w14:textId="77777777" w:rsidR="006B4F3D" w:rsidRDefault="006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9E82A" w14:textId="1BD86D74" w:rsidR="00404377" w:rsidRDefault="00404377">
    <w:pPr>
      <w:spacing w:before="1" w:line="174" w:lineRule="auto"/>
      <w:ind w:left="28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74E7B" w14:textId="77777777" w:rsidR="006B4F3D" w:rsidRDefault="006B4F3D">
      <w:r>
        <w:separator/>
      </w:r>
    </w:p>
  </w:footnote>
  <w:footnote w:type="continuationSeparator" w:id="0">
    <w:p w14:paraId="58AA885C" w14:textId="77777777" w:rsidR="006B4F3D" w:rsidRDefault="006B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jN2ZmMWRkZWNhNTQzMjc5MmIzOTA1MWQ5ZWEzMDYifQ=="/>
  </w:docVars>
  <w:rsids>
    <w:rsidRoot w:val="06B27C1F"/>
    <w:rsid w:val="00404377"/>
    <w:rsid w:val="004B32FA"/>
    <w:rsid w:val="006B4F3D"/>
    <w:rsid w:val="00E96C56"/>
    <w:rsid w:val="06B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03077"/>
  <w15:docId w15:val="{01AC7CC2-042B-4BD6-A323-A169F94C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E96C5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96C5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96C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96C5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翩然雪海间</dc:creator>
  <cp:lastModifiedBy>作栋 李</cp:lastModifiedBy>
  <cp:revision>2</cp:revision>
  <dcterms:created xsi:type="dcterms:W3CDTF">2024-09-23T08:36:00Z</dcterms:created>
  <dcterms:modified xsi:type="dcterms:W3CDTF">2024-09-23T08:36:00Z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B2FD018646574A82926E076641DC3A0B_11</vt:lpwstr>
  </property>
</Properties>
</file>