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13" w:afterLines="100" w:afterAutospacing="0" w:line="240" w:lineRule="auto"/>
        <w:ind w:right="0"/>
        <w:jc w:val="center"/>
        <w:textAlignment w:val="auto"/>
        <w:rPr>
          <w:rFonts w:hint="eastAsia" w:asciiTheme="majorEastAsia" w:hAnsiTheme="majorEastAsia" w:eastAsiaTheme="majorEastAsia" w:cstheme="majorEastAsia"/>
          <w:b/>
          <w:bCs/>
          <w:i w:val="0"/>
          <w:iCs w:val="0"/>
          <w:caps w:val="0"/>
          <w:color w:val="auto"/>
          <w:spacing w:val="0"/>
          <w:sz w:val="30"/>
          <w:szCs w:val="30"/>
          <w:shd w:val="clear" w:fill="FFFFFF"/>
        </w:rPr>
      </w:pPr>
      <w:r>
        <w:rPr>
          <w:rFonts w:hint="eastAsia" w:asciiTheme="majorEastAsia" w:hAnsiTheme="majorEastAsia" w:eastAsiaTheme="majorEastAsia" w:cstheme="majorEastAsia"/>
          <w:b/>
          <w:bCs/>
          <w:i w:val="0"/>
          <w:iCs w:val="0"/>
          <w:caps w:val="0"/>
          <w:color w:val="auto"/>
          <w:spacing w:val="0"/>
          <w:sz w:val="30"/>
          <w:szCs w:val="30"/>
          <w:shd w:val="clear" w:fill="FFFFFF"/>
        </w:rPr>
        <w:t>光学与电子信息学院202</w:t>
      </w:r>
      <w:r>
        <w:rPr>
          <w:rFonts w:hint="eastAsia" w:asciiTheme="majorEastAsia" w:hAnsiTheme="majorEastAsia" w:eastAsiaTheme="majorEastAsia" w:cstheme="majorEastAsia"/>
          <w:b/>
          <w:bCs/>
          <w:i w:val="0"/>
          <w:iCs w:val="0"/>
          <w:caps w:val="0"/>
          <w:color w:val="auto"/>
          <w:spacing w:val="0"/>
          <w:sz w:val="30"/>
          <w:szCs w:val="30"/>
          <w:shd w:val="clear" w:fill="FFFFFF"/>
          <w:lang w:val="en-US" w:eastAsia="zh-CN"/>
        </w:rPr>
        <w:t>4</w:t>
      </w:r>
      <w:r>
        <w:rPr>
          <w:rFonts w:hint="eastAsia" w:asciiTheme="majorEastAsia" w:hAnsiTheme="majorEastAsia" w:eastAsiaTheme="majorEastAsia" w:cstheme="majorEastAsia"/>
          <w:b/>
          <w:bCs/>
          <w:i w:val="0"/>
          <w:iCs w:val="0"/>
          <w:caps w:val="0"/>
          <w:color w:val="auto"/>
          <w:spacing w:val="0"/>
          <w:sz w:val="30"/>
          <w:szCs w:val="30"/>
          <w:shd w:val="clear" w:fill="FFFFFF"/>
        </w:rPr>
        <w:t>年转专业工作实施细则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8" w:lineRule="atLeast"/>
        <w:ind w:left="0" w:right="0" w:firstLine="560" w:firstLineChars="200"/>
        <w:textAlignment w:val="auto"/>
        <w:rPr>
          <w:rFonts w:hint="eastAsia" w:ascii="仿宋" w:hAnsi="仿宋" w:eastAsia="仿宋" w:cs="仿宋"/>
          <w:i w:val="0"/>
          <w:iCs w:val="0"/>
          <w:caps w:val="0"/>
          <w:color w:val="auto"/>
          <w:spacing w:val="0"/>
          <w:sz w:val="28"/>
          <w:szCs w:val="28"/>
        </w:rPr>
      </w:pPr>
      <w:r>
        <w:rPr>
          <w:rFonts w:hint="eastAsia" w:ascii="仿宋" w:hAnsi="仿宋" w:eastAsia="仿宋" w:cs="仿宋"/>
          <w:i w:val="0"/>
          <w:iCs w:val="0"/>
          <w:caps w:val="0"/>
          <w:color w:val="auto"/>
          <w:spacing w:val="0"/>
          <w:sz w:val="28"/>
          <w:szCs w:val="28"/>
          <w:shd w:val="clear" w:fill="FFFFFF"/>
        </w:rPr>
        <w:t>为促进学生发展，提高学院学生质量，最大限度满足学生的转专业需求，依据《苏州城市学院学生转专业实施办法》（苏城院教［202</w:t>
      </w:r>
      <w:r>
        <w:rPr>
          <w:rFonts w:hint="eastAsia" w:ascii="仿宋" w:hAnsi="仿宋" w:eastAsia="仿宋" w:cs="仿宋"/>
          <w:i w:val="0"/>
          <w:iCs w:val="0"/>
          <w:caps w:val="0"/>
          <w:color w:val="auto"/>
          <w:spacing w:val="0"/>
          <w:sz w:val="28"/>
          <w:szCs w:val="28"/>
          <w:shd w:val="clear" w:fill="FFFFFF"/>
          <w:lang w:val="en-US" w:eastAsia="zh-CN"/>
        </w:rPr>
        <w:t>3</w:t>
      </w:r>
      <w:r>
        <w:rPr>
          <w:rFonts w:hint="eastAsia" w:ascii="仿宋" w:hAnsi="仿宋" w:eastAsia="仿宋" w:cs="仿宋"/>
          <w:i w:val="0"/>
          <w:iCs w:val="0"/>
          <w:caps w:val="0"/>
          <w:color w:val="auto"/>
          <w:spacing w:val="0"/>
          <w:sz w:val="28"/>
          <w:szCs w:val="28"/>
          <w:shd w:val="clear" w:fill="FFFFFF"/>
        </w:rPr>
        <w:t>］2</w:t>
      </w:r>
      <w:r>
        <w:rPr>
          <w:rFonts w:hint="eastAsia" w:ascii="仿宋" w:hAnsi="仿宋" w:eastAsia="仿宋" w:cs="仿宋"/>
          <w:i w:val="0"/>
          <w:iCs w:val="0"/>
          <w:caps w:val="0"/>
          <w:color w:val="auto"/>
          <w:spacing w:val="0"/>
          <w:sz w:val="28"/>
          <w:szCs w:val="28"/>
          <w:shd w:val="clear" w:fill="FFFFFF"/>
          <w:lang w:val="en-US" w:eastAsia="zh-CN"/>
        </w:rPr>
        <w:t>5</w:t>
      </w:r>
      <w:r>
        <w:rPr>
          <w:rFonts w:hint="eastAsia" w:ascii="仿宋" w:hAnsi="仿宋" w:eastAsia="仿宋" w:cs="仿宋"/>
          <w:i w:val="0"/>
          <w:iCs w:val="0"/>
          <w:caps w:val="0"/>
          <w:color w:val="auto"/>
          <w:spacing w:val="0"/>
          <w:sz w:val="28"/>
          <w:szCs w:val="28"/>
          <w:shd w:val="clear" w:fill="FFFFFF"/>
        </w:rPr>
        <w:t>号）的相关规定与要求，本着公平、公开、公正的原则，学生自愿申请，尊重学生专业兴趣，兼顾专业培养规模、条件和对学生专业素质能力的要求，有序推进202</w:t>
      </w:r>
      <w:r>
        <w:rPr>
          <w:rFonts w:hint="eastAsia" w:ascii="仿宋" w:hAnsi="仿宋" w:eastAsia="仿宋" w:cs="仿宋"/>
          <w:i w:val="0"/>
          <w:iCs w:val="0"/>
          <w:caps w:val="0"/>
          <w:color w:val="auto"/>
          <w:spacing w:val="0"/>
          <w:sz w:val="28"/>
          <w:szCs w:val="28"/>
          <w:shd w:val="clear" w:fill="FFFFFF"/>
          <w:lang w:val="en-US" w:eastAsia="zh-CN"/>
        </w:rPr>
        <w:t>4</w:t>
      </w:r>
      <w:r>
        <w:rPr>
          <w:rFonts w:hint="eastAsia" w:ascii="仿宋" w:hAnsi="仿宋" w:eastAsia="仿宋" w:cs="仿宋"/>
          <w:i w:val="0"/>
          <w:iCs w:val="0"/>
          <w:caps w:val="0"/>
          <w:color w:val="auto"/>
          <w:spacing w:val="0"/>
          <w:sz w:val="28"/>
          <w:szCs w:val="28"/>
          <w:shd w:val="clear" w:fill="FFFFFF"/>
        </w:rPr>
        <w:t>年转专业工作各项工作，特制订转专业工作实施细则如下：</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rPr>
          <w:rFonts w:hint="eastAsia" w:ascii="仿宋" w:hAnsi="仿宋" w:eastAsia="仿宋" w:cs="仿宋"/>
          <w:i w:val="0"/>
          <w:iCs w:val="0"/>
          <w:caps w:val="0"/>
          <w:color w:val="auto"/>
          <w:spacing w:val="0"/>
          <w:sz w:val="28"/>
          <w:szCs w:val="28"/>
        </w:rPr>
      </w:pPr>
      <w:r>
        <w:rPr>
          <w:rFonts w:hint="eastAsia" w:ascii="仿宋" w:hAnsi="仿宋" w:eastAsia="仿宋" w:cs="仿宋"/>
          <w:b/>
          <w:bCs/>
          <w:i w:val="0"/>
          <w:iCs w:val="0"/>
          <w:caps w:val="0"/>
          <w:color w:val="auto"/>
          <w:spacing w:val="0"/>
          <w:sz w:val="28"/>
          <w:szCs w:val="28"/>
          <w:shd w:val="clear" w:fill="FFFFFF"/>
        </w:rPr>
        <w:t>一、工作原则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rPr>
          <w:rFonts w:hint="eastAsia" w:ascii="仿宋" w:hAnsi="仿宋" w:eastAsia="仿宋" w:cs="仿宋"/>
          <w:i w:val="0"/>
          <w:iCs w:val="0"/>
          <w:caps w:val="0"/>
          <w:color w:val="auto"/>
          <w:spacing w:val="0"/>
          <w:sz w:val="28"/>
          <w:szCs w:val="28"/>
        </w:rPr>
      </w:pPr>
      <w:r>
        <w:rPr>
          <w:rFonts w:hint="eastAsia" w:ascii="仿宋" w:hAnsi="仿宋" w:eastAsia="仿宋" w:cs="仿宋"/>
          <w:i w:val="0"/>
          <w:iCs w:val="0"/>
          <w:caps w:val="0"/>
          <w:color w:val="auto"/>
          <w:spacing w:val="0"/>
          <w:sz w:val="28"/>
          <w:szCs w:val="28"/>
          <w:shd w:val="clear" w:fill="FFFFFF"/>
        </w:rPr>
        <w:t> </w:t>
      </w:r>
      <w:r>
        <w:rPr>
          <w:rFonts w:hint="eastAsia" w:ascii="仿宋" w:hAnsi="仿宋" w:eastAsia="仿宋" w:cs="仿宋"/>
          <w:i w:val="0"/>
          <w:iCs w:val="0"/>
          <w:caps w:val="0"/>
          <w:color w:val="auto"/>
          <w:spacing w:val="0"/>
          <w:sz w:val="28"/>
          <w:szCs w:val="28"/>
          <w:shd w:val="clear" w:fill="FFFFFF"/>
          <w:lang w:val="en-US" w:eastAsia="zh-CN"/>
        </w:rPr>
        <w:t xml:space="preserve">  </w:t>
      </w:r>
      <w:r>
        <w:rPr>
          <w:rFonts w:hint="eastAsia" w:ascii="仿宋" w:hAnsi="仿宋" w:eastAsia="仿宋" w:cs="仿宋"/>
          <w:i w:val="0"/>
          <w:iCs w:val="0"/>
          <w:caps w:val="0"/>
          <w:color w:val="auto"/>
          <w:spacing w:val="0"/>
          <w:sz w:val="28"/>
          <w:szCs w:val="28"/>
          <w:shd w:val="clear" w:fill="FFFFFF"/>
        </w:rPr>
        <w:t>（一）学生转专业应在维护教育公平前提下，以尊重学生意愿、发挥学生专长、培养创新型人才、不影响学生完成学业为原则进行。按照“统一组织、公开程序、双向选择、择优录取”的方式，全程接受师生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rPr>
          <w:rFonts w:hint="eastAsia" w:ascii="仿宋" w:hAnsi="仿宋" w:eastAsia="仿宋" w:cs="仿宋"/>
          <w:i w:val="0"/>
          <w:iCs w:val="0"/>
          <w:caps w:val="0"/>
          <w:color w:val="auto"/>
          <w:spacing w:val="0"/>
          <w:sz w:val="28"/>
          <w:szCs w:val="28"/>
          <w:shd w:val="clear" w:fill="FFFFFF"/>
          <w:lang w:val="en-US" w:eastAsia="zh-CN"/>
        </w:rPr>
      </w:pPr>
      <w:r>
        <w:rPr>
          <w:rFonts w:hint="eastAsia" w:ascii="仿宋" w:hAnsi="仿宋" w:eastAsia="仿宋" w:cs="仿宋"/>
          <w:i w:val="0"/>
          <w:iCs w:val="0"/>
          <w:caps w:val="0"/>
          <w:color w:val="auto"/>
          <w:spacing w:val="0"/>
          <w:sz w:val="28"/>
          <w:szCs w:val="28"/>
          <w:shd w:val="clear" w:fill="FFFFFF"/>
        </w:rPr>
        <w:t xml:space="preserve">  </w:t>
      </w:r>
      <w:r>
        <w:rPr>
          <w:rFonts w:hint="eastAsia" w:ascii="仿宋" w:hAnsi="仿宋" w:eastAsia="仿宋" w:cs="仿宋"/>
          <w:i w:val="0"/>
          <w:iCs w:val="0"/>
          <w:caps w:val="0"/>
          <w:color w:val="auto"/>
          <w:spacing w:val="0"/>
          <w:sz w:val="28"/>
          <w:szCs w:val="28"/>
          <w:shd w:val="clear" w:fill="FFFFFF"/>
          <w:lang w:val="en-US" w:eastAsia="zh-CN"/>
        </w:rPr>
        <w:t xml:space="preserve">  </w:t>
      </w:r>
      <w:r>
        <w:rPr>
          <w:rFonts w:hint="eastAsia" w:ascii="仿宋" w:hAnsi="仿宋" w:eastAsia="仿宋" w:cs="仿宋"/>
          <w:i w:val="0"/>
          <w:iCs w:val="0"/>
          <w:caps w:val="0"/>
          <w:color w:val="auto"/>
          <w:spacing w:val="0"/>
          <w:sz w:val="28"/>
          <w:szCs w:val="28"/>
          <w:shd w:val="clear" w:fill="FFFFFF"/>
        </w:rPr>
        <w:t>（二）学院对专业转入人数与年级实行宏观控制：转入人数不超过该专业年级当年招生人数的20%；获准转专业的学生原则上转入新专业</w:t>
      </w:r>
      <w:r>
        <w:rPr>
          <w:rFonts w:hint="eastAsia" w:ascii="仿宋" w:hAnsi="仿宋" w:eastAsia="仿宋" w:cs="仿宋"/>
          <w:i w:val="0"/>
          <w:iCs w:val="0"/>
          <w:caps w:val="0"/>
          <w:color w:val="auto"/>
          <w:spacing w:val="0"/>
          <w:sz w:val="28"/>
          <w:szCs w:val="28"/>
          <w:shd w:val="clear" w:fill="FFFFFF"/>
          <w:lang w:val="en-US" w:eastAsia="zh-CN"/>
        </w:rPr>
        <w:t>二</w:t>
      </w:r>
      <w:r>
        <w:rPr>
          <w:rFonts w:hint="eastAsia" w:ascii="仿宋" w:hAnsi="仿宋" w:eastAsia="仿宋" w:cs="仿宋"/>
          <w:i w:val="0"/>
          <w:iCs w:val="0"/>
          <w:caps w:val="0"/>
          <w:color w:val="auto"/>
          <w:spacing w:val="0"/>
          <w:sz w:val="28"/>
          <w:szCs w:val="28"/>
          <w:shd w:val="clear" w:fill="FFFFFF"/>
        </w:rPr>
        <w:t>年级学习，</w:t>
      </w:r>
      <w:r>
        <w:rPr>
          <w:rFonts w:hint="eastAsia" w:ascii="仿宋" w:hAnsi="仿宋" w:eastAsia="仿宋" w:cs="仿宋"/>
          <w:i w:val="0"/>
          <w:iCs w:val="0"/>
          <w:caps w:val="0"/>
          <w:color w:val="auto"/>
          <w:spacing w:val="0"/>
          <w:sz w:val="28"/>
          <w:szCs w:val="28"/>
          <w:shd w:val="clear" w:fill="FFFFFF"/>
          <w:lang w:val="en-US" w:eastAsia="zh-CN"/>
        </w:rPr>
        <w:t>经学校审核如学业基础不允许，需转入新专业一年级学习</w:t>
      </w:r>
      <w:r>
        <w:rPr>
          <w:rFonts w:hint="eastAsia" w:ascii="仿宋" w:hAnsi="仿宋" w:eastAsia="仿宋" w:cs="仿宋"/>
          <w:i w:val="0"/>
          <w:iCs w:val="0"/>
          <w:caps w:val="0"/>
          <w:color w:val="auto"/>
          <w:spacing w:val="0"/>
          <w:sz w:val="28"/>
          <w:szCs w:val="28"/>
          <w:shd w:val="clear" w:fill="FFFFFF"/>
        </w:rPr>
        <w:t>。</w:t>
      </w:r>
      <w:r>
        <w:rPr>
          <w:rFonts w:hint="eastAsia" w:ascii="仿宋" w:hAnsi="仿宋" w:eastAsia="仿宋" w:cs="仿宋"/>
          <w:i w:val="0"/>
          <w:iCs w:val="0"/>
          <w:caps w:val="0"/>
          <w:color w:val="auto"/>
          <w:spacing w:val="0"/>
          <w:sz w:val="28"/>
          <w:szCs w:val="28"/>
          <w:shd w:val="clear" w:fill="FFFFFF"/>
          <w:lang w:val="en-US" w:eastAsia="zh-CN"/>
        </w:rPr>
        <w:t>转专业学生总学习年限不超过最大学习年限，毕业年级学生不可转专业。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rPr>
          <w:rFonts w:hint="eastAsia" w:ascii="仿宋" w:hAnsi="仿宋" w:eastAsia="仿宋" w:cs="仿宋"/>
          <w:i w:val="0"/>
          <w:iCs w:val="0"/>
          <w:caps w:val="0"/>
          <w:color w:val="auto"/>
          <w:spacing w:val="0"/>
          <w:sz w:val="28"/>
          <w:szCs w:val="28"/>
        </w:rPr>
      </w:pPr>
      <w:r>
        <w:rPr>
          <w:rFonts w:hint="eastAsia" w:ascii="仿宋" w:hAnsi="仿宋" w:eastAsia="仿宋" w:cs="仿宋"/>
          <w:b/>
          <w:bCs/>
          <w:i w:val="0"/>
          <w:iCs w:val="0"/>
          <w:caps w:val="0"/>
          <w:color w:val="auto"/>
          <w:spacing w:val="0"/>
          <w:sz w:val="28"/>
          <w:szCs w:val="28"/>
          <w:shd w:val="clear" w:fill="FFFFFF"/>
        </w:rPr>
        <w:t>二、转专业工作小组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rPr>
          <w:rFonts w:hint="eastAsia" w:ascii="仿宋" w:hAnsi="仿宋" w:eastAsia="仿宋" w:cs="仿宋"/>
          <w:i w:val="0"/>
          <w:iCs w:val="0"/>
          <w:caps w:val="0"/>
          <w:color w:val="auto"/>
          <w:spacing w:val="0"/>
          <w:sz w:val="28"/>
          <w:szCs w:val="28"/>
        </w:rPr>
      </w:pPr>
      <w:r>
        <w:rPr>
          <w:rFonts w:hint="eastAsia" w:ascii="仿宋" w:hAnsi="仿宋" w:eastAsia="仿宋" w:cs="仿宋"/>
          <w:i w:val="0"/>
          <w:iCs w:val="0"/>
          <w:caps w:val="0"/>
          <w:color w:val="auto"/>
          <w:spacing w:val="0"/>
          <w:sz w:val="28"/>
          <w:szCs w:val="28"/>
          <w:shd w:val="clear" w:fill="FFFFFF"/>
        </w:rPr>
        <w:t>　　学院成立光学与电子信息学院转专业工作小组，由学院教学工作负责人、学生工作代表、纪检工作联络员、专业负责人及专家教授代表等组成，负责制定转专业工作考核方案和实施细则，执行转专业的具体工作，并负责对专业情况及转专业要求进行咨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rPr>
          <w:rFonts w:hint="eastAsia" w:ascii="仿宋" w:hAnsi="仿宋" w:eastAsia="仿宋" w:cs="仿宋"/>
          <w:b/>
          <w:bCs/>
          <w:i w:val="0"/>
          <w:iCs w:val="0"/>
          <w:caps w:val="0"/>
          <w:color w:val="auto"/>
          <w:spacing w:val="0"/>
          <w:sz w:val="28"/>
          <w:szCs w:val="28"/>
        </w:rPr>
      </w:pPr>
      <w:r>
        <w:rPr>
          <w:rFonts w:hint="eastAsia" w:ascii="仿宋" w:hAnsi="仿宋" w:eastAsia="仿宋" w:cs="仿宋"/>
          <w:b/>
          <w:bCs/>
          <w:i w:val="0"/>
          <w:iCs w:val="0"/>
          <w:caps w:val="0"/>
          <w:color w:val="auto"/>
          <w:spacing w:val="0"/>
          <w:sz w:val="28"/>
          <w:szCs w:val="28"/>
          <w:shd w:val="clear" w:fill="FFFFFF"/>
        </w:rPr>
        <w:t>三、考核与遴选安排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0" w:firstLineChars="200"/>
        <w:rPr>
          <w:rFonts w:hint="eastAsia" w:ascii="仿宋" w:hAnsi="仿宋" w:eastAsia="仿宋" w:cs="仿宋"/>
          <w:i w:val="0"/>
          <w:iCs w:val="0"/>
          <w:caps w:val="0"/>
          <w:color w:val="auto"/>
          <w:spacing w:val="0"/>
          <w:sz w:val="28"/>
          <w:szCs w:val="28"/>
          <w:lang w:val="en-US" w:eastAsia="zh-CN"/>
        </w:rPr>
      </w:pPr>
      <w:r>
        <w:rPr>
          <w:rFonts w:hint="eastAsia" w:ascii="仿宋" w:hAnsi="仿宋" w:eastAsia="仿宋" w:cs="仿宋"/>
          <w:i w:val="0"/>
          <w:iCs w:val="0"/>
          <w:caps w:val="0"/>
          <w:color w:val="auto"/>
          <w:spacing w:val="0"/>
          <w:sz w:val="28"/>
          <w:szCs w:val="28"/>
          <w:shd w:val="clear" w:fill="FFFFFF"/>
        </w:rPr>
        <w:t>考核时间</w:t>
      </w:r>
      <w:r>
        <w:rPr>
          <w:rFonts w:hint="eastAsia" w:ascii="仿宋" w:hAnsi="仿宋" w:eastAsia="仿宋" w:cs="仿宋"/>
          <w:i w:val="0"/>
          <w:iCs w:val="0"/>
          <w:caps w:val="0"/>
          <w:color w:val="auto"/>
          <w:spacing w:val="0"/>
          <w:sz w:val="28"/>
          <w:szCs w:val="28"/>
          <w:shd w:val="clear" w:fill="FFFFFF"/>
          <w:lang w:val="en-US" w:eastAsia="zh-CN"/>
        </w:rPr>
        <w:t>及地点</w:t>
      </w:r>
      <w:r>
        <w:rPr>
          <w:rFonts w:hint="eastAsia" w:ascii="仿宋" w:hAnsi="仿宋" w:eastAsia="仿宋" w:cs="仿宋"/>
          <w:i w:val="0"/>
          <w:iCs w:val="0"/>
          <w:caps w:val="0"/>
          <w:color w:val="auto"/>
          <w:spacing w:val="0"/>
          <w:sz w:val="28"/>
          <w:szCs w:val="28"/>
          <w:shd w:val="clear" w:fill="FFFFFF"/>
        </w:rPr>
        <w:t>：</w:t>
      </w:r>
      <w:r>
        <w:rPr>
          <w:rFonts w:hint="eastAsia" w:ascii="仿宋" w:hAnsi="仿宋" w:eastAsia="仿宋" w:cs="仿宋"/>
          <w:i w:val="0"/>
          <w:iCs w:val="0"/>
          <w:caps w:val="0"/>
          <w:color w:val="auto"/>
          <w:spacing w:val="0"/>
          <w:sz w:val="28"/>
          <w:szCs w:val="28"/>
          <w:shd w:val="clear" w:fill="FFFFFF"/>
          <w:lang w:val="en-US" w:eastAsia="zh-CN"/>
        </w:rPr>
        <w:t>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right="0" w:firstLine="560" w:firstLineChars="200"/>
        <w:rPr>
          <w:rFonts w:hint="eastAsia" w:ascii="仿宋" w:hAnsi="仿宋" w:eastAsia="仿宋" w:cs="仿宋"/>
          <w:i w:val="0"/>
          <w:iCs w:val="0"/>
          <w:caps w:val="0"/>
          <w:color w:val="auto"/>
          <w:spacing w:val="0"/>
          <w:sz w:val="28"/>
          <w:szCs w:val="28"/>
        </w:rPr>
      </w:pPr>
      <w:r>
        <w:rPr>
          <w:rFonts w:hint="eastAsia" w:ascii="仿宋" w:hAnsi="仿宋" w:eastAsia="仿宋" w:cs="仿宋"/>
          <w:i w:val="0"/>
          <w:iCs w:val="0"/>
          <w:caps w:val="0"/>
          <w:color w:val="auto"/>
          <w:spacing w:val="0"/>
          <w:sz w:val="28"/>
          <w:szCs w:val="28"/>
          <w:shd w:val="clear" w:fill="FFFFFF"/>
        </w:rPr>
        <w:t>考核</w:t>
      </w:r>
      <w:r>
        <w:rPr>
          <w:rFonts w:hint="eastAsia" w:ascii="仿宋" w:hAnsi="仿宋" w:eastAsia="仿宋" w:cs="仿宋"/>
          <w:i w:val="0"/>
          <w:iCs w:val="0"/>
          <w:caps w:val="0"/>
          <w:color w:val="auto"/>
          <w:spacing w:val="0"/>
          <w:sz w:val="28"/>
          <w:szCs w:val="28"/>
          <w:shd w:val="clear" w:fill="FFFFFF"/>
          <w:lang w:val="en-US" w:eastAsia="zh-CN"/>
        </w:rPr>
        <w:t>程序与内容</w:t>
      </w:r>
      <w:r>
        <w:rPr>
          <w:rFonts w:hint="eastAsia" w:ascii="仿宋" w:hAnsi="仿宋" w:eastAsia="仿宋" w:cs="仿宋"/>
          <w:color w:val="auto"/>
          <w:sz w:val="28"/>
          <w:szCs w:val="28"/>
          <w:lang w:val="en-US" w:eastAsia="zh-CN"/>
        </w:rPr>
        <w:t>：</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80"/>
        <w:rPr>
          <w:rFonts w:hint="eastAsia" w:ascii="仿宋" w:hAnsi="仿宋" w:eastAsia="仿宋" w:cs="仿宋"/>
          <w:color w:val="auto"/>
          <w:sz w:val="28"/>
          <w:szCs w:val="28"/>
          <w:lang w:val="en-US" w:eastAsia="zh-CN"/>
        </w:rPr>
      </w:pPr>
      <w:r>
        <w:rPr>
          <w:rFonts w:hint="eastAsia" w:ascii="仿宋" w:hAnsi="仿宋" w:eastAsia="仿宋" w:cs="仿宋"/>
          <w:i w:val="0"/>
          <w:iCs w:val="0"/>
          <w:caps w:val="0"/>
          <w:color w:val="auto"/>
          <w:spacing w:val="0"/>
          <w:sz w:val="28"/>
          <w:szCs w:val="28"/>
          <w:shd w:val="clear" w:fill="FFFFFF"/>
        </w:rPr>
        <w:t>考核小组秘书提前公布考核顺序，通知学生做好准备，全体考核人员应提前15分钟进入考场。考核小组组长宣布考核纪律与诚信考核要求，学生应携带学生证或身份证进行身份核验。</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8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考生自我介绍（2分钟以内），主要介绍本人大学期间的学习、生活、兴趣爱好、对拟转入专业的基础知识认识以及今后的学习规划等情况。</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80"/>
        <w:rPr>
          <w:rFonts w:hint="eastAsia" w:ascii="仿宋" w:hAnsi="仿宋" w:eastAsia="仿宋" w:cs="仿宋"/>
          <w:i w:val="0"/>
          <w:iCs w:val="0"/>
          <w:caps w:val="0"/>
          <w:color w:val="auto"/>
          <w:spacing w:val="0"/>
          <w:sz w:val="28"/>
          <w:szCs w:val="28"/>
        </w:rPr>
      </w:pPr>
      <w:r>
        <w:rPr>
          <w:rFonts w:hint="eastAsia" w:ascii="仿宋" w:hAnsi="仿宋" w:eastAsia="仿宋" w:cs="仿宋"/>
          <w:color w:val="auto"/>
          <w:sz w:val="28"/>
          <w:szCs w:val="28"/>
          <w:lang w:val="en-US" w:eastAsia="zh-CN"/>
        </w:rPr>
        <w:t>综合素养考察（6分钟），考核小组提问，综合考察学生思想品德、身心健康、对专业的基本认知及专业素养。</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80"/>
        <w:rPr>
          <w:rFonts w:hint="eastAsia" w:ascii="仿宋" w:hAnsi="仿宋" w:eastAsia="仿宋" w:cs="仿宋"/>
          <w:i w:val="0"/>
          <w:iCs w:val="0"/>
          <w:caps w:val="0"/>
          <w:color w:val="auto"/>
          <w:spacing w:val="0"/>
          <w:sz w:val="28"/>
          <w:szCs w:val="28"/>
        </w:rPr>
      </w:pPr>
      <w:r>
        <w:rPr>
          <w:rFonts w:hint="eastAsia" w:ascii="仿宋" w:hAnsi="仿宋" w:eastAsia="仿宋" w:cs="仿宋"/>
          <w:i w:val="0"/>
          <w:iCs w:val="0"/>
          <w:caps w:val="0"/>
          <w:color w:val="auto"/>
          <w:spacing w:val="0"/>
          <w:sz w:val="28"/>
          <w:szCs w:val="28"/>
          <w:shd w:val="clear" w:fill="FFFFFF"/>
          <w:lang w:val="en-US" w:eastAsia="zh-CN"/>
        </w:rPr>
        <w:t>考核小组成员根据学生面试表现进行评分，以考核小组的平均成绩作为最终面试成绩。面试成绩采用百分制</w:t>
      </w:r>
      <w:r>
        <w:rPr>
          <w:rFonts w:hint="eastAsia" w:ascii="仿宋" w:hAnsi="仿宋" w:eastAsia="仿宋" w:cs="仿宋"/>
          <w:i w:val="0"/>
          <w:iCs w:val="0"/>
          <w:caps w:val="0"/>
          <w:color w:val="auto"/>
          <w:spacing w:val="0"/>
          <w:sz w:val="28"/>
          <w:szCs w:val="28"/>
          <w:shd w:val="clear" w:fill="FFFFFF"/>
        </w:rPr>
        <w:t>，考核合格（考核成绩≧60分）的前提下，择优录取；若考核成绩相同，按</w:t>
      </w:r>
      <w:r>
        <w:rPr>
          <w:rFonts w:hint="eastAsia" w:ascii="仿宋" w:hAnsi="仿宋" w:eastAsia="仿宋" w:cs="仿宋"/>
          <w:i w:val="0"/>
          <w:iCs w:val="0"/>
          <w:caps w:val="0"/>
          <w:color w:val="auto"/>
          <w:spacing w:val="0"/>
          <w:sz w:val="28"/>
          <w:szCs w:val="28"/>
          <w:shd w:val="clear" w:fill="FFFFFF"/>
          <w:lang w:val="en-US" w:eastAsia="zh-CN"/>
        </w:rPr>
        <w:t>GPA</w:t>
      </w:r>
      <w:r>
        <w:rPr>
          <w:rFonts w:hint="eastAsia" w:ascii="仿宋" w:hAnsi="仿宋" w:eastAsia="仿宋" w:cs="仿宋"/>
          <w:i w:val="0"/>
          <w:iCs w:val="0"/>
          <w:caps w:val="0"/>
          <w:color w:val="auto"/>
          <w:spacing w:val="0"/>
          <w:sz w:val="28"/>
          <w:szCs w:val="28"/>
          <w:shd w:val="clear" w:fill="FFFFFF"/>
        </w:rPr>
        <w:t>（保留一位小数</w:t>
      </w:r>
      <w:r>
        <w:rPr>
          <w:rFonts w:hint="eastAsia" w:ascii="仿宋" w:hAnsi="仿宋" w:eastAsia="仿宋" w:cs="仿宋"/>
          <w:i w:val="0"/>
          <w:iCs w:val="0"/>
          <w:caps w:val="0"/>
          <w:color w:val="auto"/>
          <w:spacing w:val="0"/>
          <w:sz w:val="28"/>
          <w:szCs w:val="28"/>
          <w:shd w:val="clear" w:fill="FFFFFF"/>
          <w:lang w:eastAsia="zh-CN"/>
        </w:rPr>
        <w:t>，</w:t>
      </w:r>
      <w:r>
        <w:rPr>
          <w:rFonts w:hint="eastAsia" w:ascii="仿宋" w:hAnsi="仿宋" w:eastAsia="仿宋" w:cs="仿宋"/>
          <w:i w:val="0"/>
          <w:iCs w:val="0"/>
          <w:caps w:val="0"/>
          <w:color w:val="auto"/>
          <w:spacing w:val="0"/>
          <w:sz w:val="28"/>
          <w:szCs w:val="28"/>
          <w:shd w:val="clear" w:fill="FFFFFF"/>
          <w:lang w:val="en-US" w:eastAsia="zh-CN"/>
        </w:rPr>
        <w:t>四舍五入，计算公式为：学生所有已修课程成绩排名÷班级在校人数</w:t>
      </w:r>
      <w:r>
        <w:rPr>
          <w:rFonts w:hint="eastAsia" w:ascii="仿宋" w:hAnsi="仿宋" w:eastAsia="仿宋" w:cs="仿宋"/>
          <w:i w:val="0"/>
          <w:iCs w:val="0"/>
          <w:caps w:val="0"/>
          <w:color w:val="auto"/>
          <w:spacing w:val="0"/>
          <w:sz w:val="28"/>
          <w:szCs w:val="28"/>
          <w:shd w:val="clear" w:fill="FFFFFF"/>
        </w:rPr>
        <w:t>）高低排序。</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80"/>
        <w:rPr>
          <w:rFonts w:hint="eastAsia" w:ascii="仿宋" w:hAnsi="仿宋" w:eastAsia="仿宋" w:cs="仿宋"/>
          <w:i w:val="0"/>
          <w:iCs w:val="0"/>
          <w:caps w:val="0"/>
          <w:color w:val="auto"/>
          <w:spacing w:val="0"/>
          <w:sz w:val="28"/>
          <w:szCs w:val="28"/>
        </w:rPr>
      </w:pPr>
      <w:r>
        <w:rPr>
          <w:rFonts w:hint="eastAsia" w:ascii="仿宋" w:hAnsi="仿宋" w:eastAsia="仿宋" w:cs="仿宋"/>
          <w:i w:val="0"/>
          <w:iCs w:val="0"/>
          <w:caps w:val="0"/>
          <w:color w:val="auto"/>
          <w:spacing w:val="0"/>
          <w:sz w:val="28"/>
          <w:szCs w:val="28"/>
          <w:shd w:val="clear" w:fill="FFFFFF"/>
          <w:lang w:val="en-US" w:eastAsia="zh-CN"/>
        </w:rPr>
        <w:t>考核结束后</w:t>
      </w:r>
      <w:r>
        <w:rPr>
          <w:rFonts w:hint="eastAsia" w:ascii="仿宋" w:hAnsi="仿宋" w:eastAsia="仿宋" w:cs="仿宋"/>
          <w:i w:val="0"/>
          <w:iCs w:val="0"/>
          <w:caps w:val="0"/>
          <w:color w:val="auto"/>
          <w:spacing w:val="0"/>
          <w:sz w:val="28"/>
          <w:szCs w:val="28"/>
          <w:shd w:val="clear" w:fill="FFFFFF"/>
        </w:rPr>
        <w:t>，学院将202</w:t>
      </w:r>
      <w:r>
        <w:rPr>
          <w:rFonts w:hint="eastAsia" w:ascii="仿宋" w:hAnsi="仿宋" w:eastAsia="仿宋" w:cs="仿宋"/>
          <w:i w:val="0"/>
          <w:iCs w:val="0"/>
          <w:caps w:val="0"/>
          <w:color w:val="auto"/>
          <w:spacing w:val="0"/>
          <w:sz w:val="28"/>
          <w:szCs w:val="28"/>
          <w:shd w:val="clear" w:fill="FFFFFF"/>
          <w:lang w:val="en-US" w:eastAsia="zh-CN"/>
        </w:rPr>
        <w:t>4</w:t>
      </w:r>
      <w:r>
        <w:rPr>
          <w:rFonts w:hint="eastAsia" w:ascii="仿宋" w:hAnsi="仿宋" w:eastAsia="仿宋" w:cs="仿宋"/>
          <w:i w:val="0"/>
          <w:iCs w:val="0"/>
          <w:caps w:val="0"/>
          <w:color w:val="auto"/>
          <w:spacing w:val="0"/>
          <w:sz w:val="28"/>
          <w:szCs w:val="28"/>
          <w:shd w:val="clear" w:fill="FFFFFF"/>
        </w:rPr>
        <w:t>年接收转专业学生考（复）核结果报学校教务处。学校教务处</w:t>
      </w:r>
      <w:r>
        <w:rPr>
          <w:rFonts w:hint="eastAsia" w:ascii="仿宋" w:hAnsi="仿宋" w:eastAsia="仿宋" w:cs="仿宋"/>
          <w:i w:val="0"/>
          <w:iCs w:val="0"/>
          <w:caps w:val="0"/>
          <w:color w:val="auto"/>
          <w:spacing w:val="0"/>
          <w:sz w:val="28"/>
          <w:szCs w:val="28"/>
          <w:shd w:val="clear" w:fill="FFFFFF"/>
          <w:lang w:val="en-US" w:eastAsia="zh-CN"/>
        </w:rPr>
        <w:t>将</w:t>
      </w:r>
      <w:r>
        <w:rPr>
          <w:rFonts w:hint="eastAsia" w:ascii="仿宋" w:hAnsi="仿宋" w:eastAsia="仿宋" w:cs="仿宋"/>
          <w:i w:val="0"/>
          <w:iCs w:val="0"/>
          <w:caps w:val="0"/>
          <w:color w:val="auto"/>
          <w:spacing w:val="0"/>
          <w:sz w:val="28"/>
          <w:szCs w:val="28"/>
          <w:shd w:val="clear" w:fill="FFFFFF"/>
        </w:rPr>
        <w:t>对初审和考核结果进行公示。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rPr>
          <w:rFonts w:hint="eastAsia" w:ascii="仿宋" w:hAnsi="仿宋" w:eastAsia="仿宋" w:cs="仿宋"/>
          <w:b/>
          <w:bCs/>
          <w:i w:val="0"/>
          <w:iCs w:val="0"/>
          <w:caps w:val="0"/>
          <w:color w:val="auto"/>
          <w:spacing w:val="0"/>
          <w:sz w:val="28"/>
          <w:szCs w:val="28"/>
        </w:rPr>
      </w:pPr>
      <w:r>
        <w:rPr>
          <w:rFonts w:hint="eastAsia" w:ascii="仿宋" w:hAnsi="仿宋" w:eastAsia="仿宋" w:cs="仿宋"/>
          <w:b/>
          <w:bCs/>
          <w:i w:val="0"/>
          <w:iCs w:val="0"/>
          <w:caps w:val="0"/>
          <w:color w:val="auto"/>
          <w:spacing w:val="0"/>
          <w:sz w:val="28"/>
          <w:szCs w:val="28"/>
          <w:shd w:val="clear" w:fill="FFFFFF"/>
        </w:rPr>
        <w:t>四、其它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80"/>
        <w:rPr>
          <w:rFonts w:hint="eastAsia" w:ascii="仿宋" w:hAnsi="仿宋" w:eastAsia="仿宋" w:cs="仿宋"/>
          <w:i w:val="0"/>
          <w:iCs w:val="0"/>
          <w:caps w:val="0"/>
          <w:color w:val="auto"/>
          <w:spacing w:val="0"/>
          <w:sz w:val="28"/>
          <w:szCs w:val="28"/>
          <w:shd w:val="clear" w:fill="FFFFFF"/>
          <w:lang w:val="en-US"/>
        </w:rPr>
      </w:pPr>
      <w:r>
        <w:rPr>
          <w:rFonts w:hint="eastAsia" w:ascii="仿宋" w:hAnsi="仿宋" w:eastAsia="仿宋" w:cs="仿宋"/>
          <w:i w:val="0"/>
          <w:iCs w:val="0"/>
          <w:caps w:val="0"/>
          <w:color w:val="auto"/>
          <w:spacing w:val="0"/>
          <w:sz w:val="28"/>
          <w:szCs w:val="28"/>
          <w:shd w:val="clear" w:fill="FFFFFF"/>
        </w:rPr>
        <w:t>（一）本细则适用于申请转入光学与电子信息学院各专业的苏州城市学院在籍普通高等教育全日制本科学生。</w:t>
      </w:r>
      <w:r>
        <w:rPr>
          <w:rFonts w:hint="eastAsia" w:ascii="仿宋" w:hAnsi="仿宋" w:eastAsia="仿宋" w:cs="仿宋"/>
          <w:i w:val="0"/>
          <w:iCs w:val="0"/>
          <w:caps w:val="0"/>
          <w:color w:val="auto"/>
          <w:spacing w:val="0"/>
          <w:sz w:val="28"/>
          <w:szCs w:val="28"/>
          <w:shd w:val="clear" w:fill="FFFFFF"/>
          <w:lang w:val="en-US" w:eastAsia="zh-CN"/>
        </w:rPr>
        <w:t>文正书院学生按照</w:t>
      </w:r>
      <w:r>
        <w:rPr>
          <w:rFonts w:hint="eastAsia" w:ascii="仿宋" w:hAnsi="仿宋" w:eastAsia="仿宋" w:cs="仿宋"/>
          <w:i w:val="0"/>
          <w:iCs w:val="0"/>
          <w:caps w:val="0"/>
          <w:color w:val="auto"/>
          <w:spacing w:val="0"/>
          <w:sz w:val="28"/>
          <w:szCs w:val="28"/>
          <w:shd w:val="clear" w:fill="FFFFFF"/>
          <w:lang w:eastAsia="zh-CN"/>
        </w:rPr>
        <w:t>《</w:t>
      </w:r>
      <w:r>
        <w:rPr>
          <w:rFonts w:hint="eastAsia" w:ascii="仿宋" w:hAnsi="仿宋" w:eastAsia="仿宋" w:cs="仿宋"/>
          <w:i w:val="0"/>
          <w:iCs w:val="0"/>
          <w:caps w:val="0"/>
          <w:color w:val="auto"/>
          <w:spacing w:val="0"/>
          <w:sz w:val="28"/>
          <w:szCs w:val="28"/>
          <w:shd w:val="clear" w:fill="FFFFFF"/>
          <w:lang w:val="en-US" w:eastAsia="zh-CN"/>
        </w:rPr>
        <w:t>苏州城市学院文正书院建设实施方案（试行）</w:t>
      </w:r>
      <w:r>
        <w:rPr>
          <w:rFonts w:hint="eastAsia" w:ascii="仿宋" w:hAnsi="仿宋" w:eastAsia="仿宋" w:cs="仿宋"/>
          <w:i w:val="0"/>
          <w:iCs w:val="0"/>
          <w:caps w:val="0"/>
          <w:color w:val="auto"/>
          <w:spacing w:val="0"/>
          <w:sz w:val="28"/>
          <w:szCs w:val="28"/>
          <w:shd w:val="clear" w:fill="FFFFFF"/>
          <w:lang w:eastAsia="zh-CN"/>
        </w:rPr>
        <w:t>》（</w:t>
      </w:r>
      <w:r>
        <w:rPr>
          <w:rFonts w:hint="eastAsia" w:ascii="仿宋" w:hAnsi="仿宋" w:eastAsia="仿宋" w:cs="仿宋"/>
          <w:i w:val="0"/>
          <w:iCs w:val="0"/>
          <w:caps w:val="0"/>
          <w:color w:val="auto"/>
          <w:spacing w:val="0"/>
          <w:sz w:val="28"/>
          <w:szCs w:val="28"/>
          <w:shd w:val="clear" w:fill="FFFFFF"/>
          <w:lang w:val="en-US" w:eastAsia="zh-CN"/>
        </w:rPr>
        <w:t>苏城院教</w:t>
      </w:r>
      <w:r>
        <w:rPr>
          <w:rFonts w:hint="eastAsia" w:ascii="仿宋" w:hAnsi="仿宋" w:eastAsia="仿宋" w:cs="仿宋"/>
          <w:i w:val="0"/>
          <w:iCs w:val="0"/>
          <w:caps w:val="0"/>
          <w:color w:val="auto"/>
          <w:spacing w:val="0"/>
          <w:sz w:val="28"/>
          <w:szCs w:val="28"/>
          <w:shd w:val="clear" w:fill="FFFFFF"/>
        </w:rPr>
        <w:t>［202</w:t>
      </w:r>
      <w:r>
        <w:rPr>
          <w:rFonts w:hint="eastAsia" w:ascii="仿宋" w:hAnsi="仿宋" w:eastAsia="仿宋" w:cs="仿宋"/>
          <w:i w:val="0"/>
          <w:iCs w:val="0"/>
          <w:caps w:val="0"/>
          <w:color w:val="auto"/>
          <w:spacing w:val="0"/>
          <w:sz w:val="28"/>
          <w:szCs w:val="28"/>
          <w:shd w:val="clear" w:fill="FFFFFF"/>
          <w:lang w:val="en-US" w:eastAsia="zh-CN"/>
        </w:rPr>
        <w:t>2</w:t>
      </w:r>
      <w:r>
        <w:rPr>
          <w:rFonts w:hint="eastAsia" w:ascii="仿宋" w:hAnsi="仿宋" w:eastAsia="仿宋" w:cs="仿宋"/>
          <w:i w:val="0"/>
          <w:iCs w:val="0"/>
          <w:caps w:val="0"/>
          <w:color w:val="auto"/>
          <w:spacing w:val="0"/>
          <w:sz w:val="28"/>
          <w:szCs w:val="28"/>
          <w:shd w:val="clear" w:fill="FFFFFF"/>
        </w:rPr>
        <w:t>］</w:t>
      </w:r>
      <w:r>
        <w:rPr>
          <w:rFonts w:hint="eastAsia" w:ascii="仿宋" w:hAnsi="仿宋" w:eastAsia="仿宋" w:cs="仿宋"/>
          <w:i w:val="0"/>
          <w:iCs w:val="0"/>
          <w:caps w:val="0"/>
          <w:color w:val="auto"/>
          <w:spacing w:val="0"/>
          <w:sz w:val="28"/>
          <w:szCs w:val="28"/>
          <w:shd w:val="clear" w:fill="FFFFFF"/>
          <w:lang w:val="en-US" w:eastAsia="zh-CN"/>
        </w:rPr>
        <w:t>20</w:t>
      </w:r>
      <w:r>
        <w:rPr>
          <w:rFonts w:hint="eastAsia" w:ascii="仿宋" w:hAnsi="仿宋" w:eastAsia="仿宋" w:cs="仿宋"/>
          <w:i w:val="0"/>
          <w:iCs w:val="0"/>
          <w:caps w:val="0"/>
          <w:color w:val="auto"/>
          <w:spacing w:val="0"/>
          <w:sz w:val="28"/>
          <w:szCs w:val="28"/>
          <w:shd w:val="clear" w:fill="FFFFFF"/>
        </w:rPr>
        <w:t>号</w:t>
      </w:r>
      <w:r>
        <w:rPr>
          <w:rFonts w:hint="eastAsia" w:ascii="仿宋" w:hAnsi="仿宋" w:eastAsia="仿宋" w:cs="仿宋"/>
          <w:i w:val="0"/>
          <w:iCs w:val="0"/>
          <w:caps w:val="0"/>
          <w:color w:val="auto"/>
          <w:spacing w:val="0"/>
          <w:sz w:val="28"/>
          <w:szCs w:val="28"/>
          <w:shd w:val="clear" w:fill="FFFFFF"/>
          <w:lang w:eastAsia="zh-CN"/>
        </w:rPr>
        <w:t>）</w:t>
      </w:r>
      <w:r>
        <w:rPr>
          <w:rFonts w:hint="eastAsia" w:ascii="仿宋" w:hAnsi="仿宋" w:eastAsia="仿宋" w:cs="仿宋"/>
          <w:i w:val="0"/>
          <w:iCs w:val="0"/>
          <w:caps w:val="0"/>
          <w:color w:val="auto"/>
          <w:spacing w:val="0"/>
          <w:sz w:val="28"/>
          <w:szCs w:val="28"/>
          <w:shd w:val="clear" w:fill="FFFFFF"/>
          <w:lang w:val="en-US" w:eastAsia="zh-CN"/>
        </w:rPr>
        <w:t>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rPr>
          <w:rFonts w:hint="eastAsia" w:ascii="仿宋" w:hAnsi="仿宋" w:eastAsia="仿宋" w:cs="仿宋"/>
          <w:i w:val="0"/>
          <w:iCs w:val="0"/>
          <w:caps w:val="0"/>
          <w:color w:val="auto"/>
          <w:spacing w:val="0"/>
          <w:sz w:val="28"/>
          <w:szCs w:val="28"/>
        </w:rPr>
      </w:pPr>
      <w:r>
        <w:rPr>
          <w:rFonts w:hint="eastAsia" w:ascii="仿宋" w:hAnsi="仿宋" w:eastAsia="仿宋" w:cs="仿宋"/>
          <w:i w:val="0"/>
          <w:iCs w:val="0"/>
          <w:caps w:val="0"/>
          <w:color w:val="auto"/>
          <w:spacing w:val="0"/>
          <w:sz w:val="28"/>
          <w:szCs w:val="28"/>
          <w:shd w:val="clear" w:fill="FFFFFF"/>
        </w:rPr>
        <w:t>　　（二）转专业</w:t>
      </w:r>
      <w:r>
        <w:rPr>
          <w:rFonts w:hint="eastAsia" w:ascii="仿宋" w:hAnsi="仿宋" w:eastAsia="仿宋" w:cs="仿宋"/>
          <w:i w:val="0"/>
          <w:iCs w:val="0"/>
          <w:caps w:val="0"/>
          <w:color w:val="auto"/>
          <w:spacing w:val="0"/>
          <w:sz w:val="28"/>
          <w:szCs w:val="28"/>
          <w:shd w:val="clear" w:fill="FFFFFF"/>
          <w:lang w:val="en-US" w:eastAsia="zh-CN"/>
        </w:rPr>
        <w:t>工作</w:t>
      </w:r>
      <w:r>
        <w:rPr>
          <w:rFonts w:hint="eastAsia" w:ascii="仿宋" w:hAnsi="仿宋" w:eastAsia="仿宋" w:cs="仿宋"/>
          <w:i w:val="0"/>
          <w:iCs w:val="0"/>
          <w:caps w:val="0"/>
          <w:color w:val="auto"/>
          <w:spacing w:val="0"/>
          <w:sz w:val="28"/>
          <w:szCs w:val="28"/>
          <w:shd w:val="clear" w:fill="FFFFFF"/>
        </w:rPr>
        <w:t>依据公开、公平、公正的原则进行。转专业工作期间，如对我院转专业过程或结果有异议，可联系学院教务与科研办公室反映，联系人：周彤彤，联系邮箱：</w:t>
      </w:r>
      <w:r>
        <w:rPr>
          <w:rFonts w:hint="default" w:ascii="Times New Roman" w:hAnsi="Times New Roman" w:eastAsia="仿宋" w:cs="Times New Roman"/>
          <w:i w:val="0"/>
          <w:iCs w:val="0"/>
          <w:caps w:val="0"/>
          <w:color w:val="auto"/>
          <w:spacing w:val="0"/>
          <w:sz w:val="28"/>
          <w:szCs w:val="28"/>
          <w:shd w:val="clear" w:fill="FFFFFF"/>
        </w:rPr>
        <w:fldChar w:fldCharType="begin"/>
      </w:r>
      <w:r>
        <w:rPr>
          <w:rFonts w:hint="default" w:ascii="Times New Roman" w:hAnsi="Times New Roman" w:eastAsia="仿宋" w:cs="Times New Roman"/>
          <w:i w:val="0"/>
          <w:iCs w:val="0"/>
          <w:caps w:val="0"/>
          <w:color w:val="auto"/>
          <w:spacing w:val="0"/>
          <w:sz w:val="28"/>
          <w:szCs w:val="28"/>
          <w:shd w:val="clear" w:fill="FFFFFF"/>
        </w:rPr>
        <w:instrText xml:space="preserve"> HYPERLINK "mailto:zhoutt@szcu.edu.cn" </w:instrText>
      </w:r>
      <w:r>
        <w:rPr>
          <w:rFonts w:hint="default" w:ascii="Times New Roman" w:hAnsi="Times New Roman" w:eastAsia="仿宋" w:cs="Times New Roman"/>
          <w:i w:val="0"/>
          <w:iCs w:val="0"/>
          <w:caps w:val="0"/>
          <w:color w:val="auto"/>
          <w:spacing w:val="0"/>
          <w:sz w:val="28"/>
          <w:szCs w:val="28"/>
          <w:shd w:val="clear" w:fill="FFFFFF"/>
        </w:rPr>
        <w:fldChar w:fldCharType="separate"/>
      </w:r>
      <w:r>
        <w:rPr>
          <w:rStyle w:val="7"/>
          <w:rFonts w:hint="default" w:ascii="Times New Roman" w:hAnsi="Times New Roman" w:eastAsia="仿宋" w:cs="Times New Roman"/>
          <w:i w:val="0"/>
          <w:iCs w:val="0"/>
          <w:caps w:val="0"/>
          <w:spacing w:val="0"/>
          <w:sz w:val="28"/>
          <w:szCs w:val="28"/>
          <w:shd w:val="clear" w:fill="FFFFFF"/>
        </w:rPr>
        <w:t>zhoutt@szcu.edu.cn</w:t>
      </w:r>
      <w:r>
        <w:rPr>
          <w:rFonts w:hint="default" w:ascii="Times New Roman" w:hAnsi="Times New Roman" w:eastAsia="仿宋" w:cs="Times New Roman"/>
          <w:i w:val="0"/>
          <w:iCs w:val="0"/>
          <w:caps w:val="0"/>
          <w:color w:val="auto"/>
          <w:spacing w:val="0"/>
          <w:sz w:val="28"/>
          <w:szCs w:val="28"/>
          <w:shd w:val="clear" w:fill="FFFFFF"/>
        </w:rPr>
        <w:fldChar w:fldCharType="end"/>
      </w:r>
      <w:r>
        <w:rPr>
          <w:rFonts w:hint="eastAsia" w:ascii="Times New Roman" w:hAnsi="Times New Roman" w:eastAsia="仿宋" w:cs="Times New Roman"/>
          <w:i w:val="0"/>
          <w:iCs w:val="0"/>
          <w:caps w:val="0"/>
          <w:color w:val="auto"/>
          <w:spacing w:val="0"/>
          <w:sz w:val="28"/>
          <w:szCs w:val="28"/>
          <w:shd w:val="clear" w:fill="FFFFFF"/>
          <w:lang w:val="en-US" w:eastAsia="zh-CN"/>
        </w:rPr>
        <w:t xml:space="preserve"> </w:t>
      </w:r>
      <w:r>
        <w:rPr>
          <w:rFonts w:hint="eastAsia" w:ascii="仿宋" w:hAnsi="仿宋" w:eastAsia="仿宋" w:cs="仿宋"/>
          <w:i w:val="0"/>
          <w:iCs w:val="0"/>
          <w:caps w:val="0"/>
          <w:color w:val="auto"/>
          <w:spacing w:val="0"/>
          <w:sz w:val="28"/>
          <w:szCs w:val="28"/>
          <w:shd w:val="clear" w:fill="FFFFFF"/>
        </w:rPr>
        <w:t>。为便于核实查证，确保客观公正处理异议，提出异议的个人应当表明真实身份，并提供有效联系方式。凡匿名、冒名或超出期限的异议不予受理。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rPr>
          <w:rFonts w:hint="eastAsia" w:ascii="仿宋" w:hAnsi="仿宋" w:eastAsia="仿宋" w:cs="仿宋"/>
          <w:i w:val="0"/>
          <w:iCs w:val="0"/>
          <w:caps w:val="0"/>
          <w:color w:val="auto"/>
          <w:spacing w:val="0"/>
          <w:sz w:val="28"/>
          <w:szCs w:val="28"/>
        </w:rPr>
      </w:pPr>
      <w:r>
        <w:rPr>
          <w:rFonts w:hint="eastAsia" w:ascii="仿宋" w:hAnsi="仿宋" w:eastAsia="仿宋" w:cs="仿宋"/>
          <w:i w:val="0"/>
          <w:iCs w:val="0"/>
          <w:caps w:val="0"/>
          <w:color w:val="auto"/>
          <w:spacing w:val="0"/>
          <w:sz w:val="28"/>
          <w:szCs w:val="28"/>
          <w:shd w:val="clear" w:fill="FFFFFF"/>
        </w:rPr>
        <w:t>　　（三）本办法由光学与电子信息学院负责解释。未尽事宜，由学院转专业工作小组研究决定。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342138"/>
    <w:multiLevelType w:val="singleLevel"/>
    <w:tmpl w:val="04342138"/>
    <w:lvl w:ilvl="0" w:tentative="0">
      <w:start w:val="1"/>
      <w:numFmt w:val="decimal"/>
      <w:lvlText w:val="%1."/>
      <w:lvlJc w:val="left"/>
      <w:pPr>
        <w:tabs>
          <w:tab w:val="left" w:pos="312"/>
        </w:tabs>
      </w:pPr>
      <w:rPr>
        <w:rFonts w:hint="default"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NWZkNmNmODVmMDY0YTM2YWZhNGFmMGRjOTUyMzMifQ=="/>
  </w:docVars>
  <w:rsids>
    <w:rsidRoot w:val="00000000"/>
    <w:rsid w:val="02F24E79"/>
    <w:rsid w:val="076170CE"/>
    <w:rsid w:val="0C355FEF"/>
    <w:rsid w:val="0F0560A5"/>
    <w:rsid w:val="226B2757"/>
    <w:rsid w:val="29C064D8"/>
    <w:rsid w:val="44561FB7"/>
    <w:rsid w:val="48236074"/>
    <w:rsid w:val="555E1AE8"/>
    <w:rsid w:val="5A4237C2"/>
    <w:rsid w:val="5CE22534"/>
    <w:rsid w:val="693B67E7"/>
    <w:rsid w:val="784F3822"/>
    <w:rsid w:val="7B142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83</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2024-03-25T07:54:00Z</dcterms:created>
  <dc:creator>dell</dc:creator>
  <cp:lastModifiedBy>Tiwergolf</cp:lastModifiedBy>
  <cp:lastPrinted>2024-03-26T01:53:00Z</cp:lastPrinted>
  <dcterms:modified xsi:type="dcterms:W3CDTF">2024-04-01T10:45:14Z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4B5DC15B73304762A5808745802A40C6_12</vt:lpwstr>
  </property>
</Properties>
</file>