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附件3：</w:t>
      </w:r>
    </w:p>
    <w:p>
      <w:pPr>
        <w:spacing w:line="360" w:lineRule="auto"/>
        <w:jc w:val="center"/>
        <w:rPr>
          <w:rFonts w:ascii="Times New Roman" w:hAnsi="Times New Roman" w:eastAsia="宋体" w:cs="宋体"/>
          <w:sz w:val="24"/>
        </w:rPr>
      </w:pPr>
      <w:bookmarkStart w:id="0" w:name="_GoBack"/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u w:val="single"/>
          <w:lang w:val="en-US" w:eastAsia="zh-CN"/>
        </w:rPr>
        <w:t>新能源发电技术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sz w:val="24"/>
        </w:rPr>
        <w:t>微专业拟录取人员汇总表</w:t>
      </w:r>
      <w:bookmarkEnd w:id="0"/>
    </w:p>
    <w:tbl>
      <w:tblPr>
        <w:tblStyle w:val="3"/>
        <w:tblW w:w="10275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850"/>
        <w:gridCol w:w="2700"/>
        <w:gridCol w:w="1005"/>
        <w:gridCol w:w="142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  <w:t>学院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</w:rPr>
              <w:t>/班级</w:t>
            </w: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  <w:t>学号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  <w:t>联系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张胥匡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2100413005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13625274746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杨瑷玮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2100413029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18252208115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杨双全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2100413041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17768008157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中外电气工程及其自动化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杨雨欣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2200454028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18796689908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杜文龙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2200418030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17856708518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顾勇敢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2200418017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18251640620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机械电子工程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于沛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2100427015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16651564504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机械电子工程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周俊林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2100427054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17315274648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机械电子工程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唐森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2100427034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13117776061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胡诗羽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2200413061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18270608502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机械电子工程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钟建鹏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2100427031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13662637879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智能制造与智慧交通学院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机械电子工程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张宇超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2100427036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18151774427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光学与电子信息学院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侍苏玥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2100433010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18106967113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光学与电子信息学院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信息工程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陈思思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2200410019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18951470105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光学与电子信息学院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信息工程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于可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2200410033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13852219833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光学与电子信息学院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孙蒙恩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2200428060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18896558919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color="auto" w:fill="FFFFFF"/>
              </w:rPr>
              <w:t>光学与电子信息学院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李俊杰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1817440009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13338771576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光学与电子信息学院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杨桐威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2100433062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13551426328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光学与电子信息学院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何阳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2100419030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18651165127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计算科学与人工智能学院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物联网工程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中外合作办学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刘雅馨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2200494079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17761906468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计算科学与人工智能学院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物联网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马骞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2200443019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13328023557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数字经济与管理学院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陈佳婷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2100414014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17315274808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数字经济与管理学院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李卓玲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2100414027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18051203812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285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数字经济与管理学院</w:t>
            </w:r>
          </w:p>
        </w:tc>
        <w:tc>
          <w:tcPr>
            <w:tcW w:w="27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/>
              </w:rPr>
              <w:t>工商管理</w:t>
            </w:r>
          </w:p>
        </w:tc>
        <w:tc>
          <w:tcPr>
            <w:tcW w:w="10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Hans"/>
              </w:rPr>
              <w:t>任煜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2100414023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19552692986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4F0E2A"/>
    <w:rsid w:val="001205F0"/>
    <w:rsid w:val="004E6E32"/>
    <w:rsid w:val="004F0E2A"/>
    <w:rsid w:val="092E1232"/>
    <w:rsid w:val="0CB0495D"/>
    <w:rsid w:val="21221DBA"/>
    <w:rsid w:val="306058C5"/>
    <w:rsid w:val="4249440B"/>
    <w:rsid w:val="486C4649"/>
    <w:rsid w:val="5AFE30B5"/>
    <w:rsid w:val="5E776439"/>
    <w:rsid w:val="7B2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34</Words>
  <Characters>34</Characters>
  <Lines>1</Lines>
  <Paragraphs>1</Paragraphs>
  <TotalTime>43</TotalTime>
  <ScaleCrop>false</ScaleCrop>
  <LinksUpToDate>false</LinksUpToDate>
  <CharactersWithSpaces>44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2021-06-17T08:07:00Z</dcterms:created>
  <dc:creator>Windows User</dc:creator>
  <cp:lastModifiedBy>QL</cp:lastModifiedBy>
  <dcterms:modified xsi:type="dcterms:W3CDTF">2023-09-25T07:50:09Z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3BACB08C43094BE0B62D8364D1B1A7DD_13</vt:lpwstr>
  </property>
</Properties>
</file>